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长寿区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  <w:t>农村宅基地使用承诺书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因（1.分户新建住房  2.按照规划迁址新建住房  3.原址改、扩、翻建住房  4.其他）需要，本人申请在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镇（街道）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组使用宅基地建房，现郑重承诺：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1.本人及家庭成员符合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一户一宅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申请条件，申请材料真实有效；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2.宅基地和建房申请经批准后，我将严格按照批复位置和面积动工建设，在批准后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月内建成并使用；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3.新住房建设完成后，按照规定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日内拆除旧房，并无偿退出原有宅基地。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如有隐瞒或未履行承诺，本人愿承担一切经济和法律责任。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56" w:firstLineChars="16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承诺人：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88" w:firstLineChars="18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   月   日</w:t>
      </w:r>
    </w:p>
    <w:p>
      <w:pPr>
        <w:widowControl/>
        <w:spacing w:line="240" w:lineRule="auto"/>
        <w:ind w:firstLine="5688" w:firstLineChars="18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240" w:lineRule="auto"/>
        <w:ind w:firstLine="5688" w:firstLineChars="18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pacing w:line="400" w:lineRule="exact"/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134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80" w:firstLine="36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80" w:firstLine="360"/>
                            <w:jc w:val="right"/>
                          </w:pP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―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80" w:firstLine="360"/>
                      <w:jc w:val="right"/>
                    </w:pPr>
                    <w:r>
                      <w:rPr>
                        <w:rStyle w:val="5"/>
                        <w:rFonts w:hint="eastAsia" w:ascii="宋体" w:hAnsi="宋体" w:eastAsia="宋体"/>
                        <w:sz w:val="28"/>
                        <w:szCs w:val="28"/>
                      </w:rPr>
                      <w:t>―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  <w:szCs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60"/>
                          </w:pP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  <w:t>―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t>14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  <w:t>―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60"/>
                    </w:pPr>
                    <w:r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  <w:t>―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t>14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F0BD1"/>
    <w:rsid w:val="161B1B5D"/>
    <w:rsid w:val="3B4F0BD1"/>
    <w:rsid w:val="4C1B12EC"/>
    <w:rsid w:val="58927018"/>
    <w:rsid w:val="5B131DB4"/>
    <w:rsid w:val="62F525A8"/>
    <w:rsid w:val="73C2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20"/>
    </w:rPr>
  </w:style>
  <w:style w:type="character" w:customStyle="1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2020-06-08T03:46:00Z</dcterms:created>
  <dc:creator>℉oＵrＸ</dc:creator>
  <cp:lastModifiedBy>Administrator</cp:lastModifiedBy>
  <dcterms:modified xsi:type="dcterms:W3CDTF">2025-08-20T03:39:55Z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