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E00D">
      <w:pPr>
        <w:adjustRightInd/>
        <w:snapToGrid/>
        <w:spacing w:after="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：</w:t>
      </w:r>
    </w:p>
    <w:p w14:paraId="017C6101">
      <w:pPr>
        <w:spacing w:after="0" w:line="594" w:lineRule="exact"/>
        <w:jc w:val="center"/>
        <w:rPr>
          <w:rFonts w:ascii="Times New Roman" w:hAnsi="Times New Roman" w:eastAsia="方正仿宋_GBK" w:cs="Times New Roman"/>
          <w:sz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2537"/>
        <w:gridCol w:w="1780"/>
        <w:gridCol w:w="5485"/>
      </w:tblGrid>
      <w:tr w14:paraId="585A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A7F819F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单位名称</w:t>
            </w:r>
          </w:p>
        </w:tc>
        <w:tc>
          <w:tcPr>
            <w:tcW w:w="1984" w:type="dxa"/>
            <w:vAlign w:val="center"/>
          </w:tcPr>
          <w:p w14:paraId="03DE1E2D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注册地址</w:t>
            </w:r>
          </w:p>
        </w:tc>
        <w:tc>
          <w:tcPr>
            <w:tcW w:w="2537" w:type="dxa"/>
            <w:vAlign w:val="center"/>
          </w:tcPr>
          <w:p w14:paraId="69BCA141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有效期</w:t>
            </w:r>
          </w:p>
        </w:tc>
        <w:tc>
          <w:tcPr>
            <w:tcW w:w="1780" w:type="dxa"/>
            <w:vAlign w:val="center"/>
          </w:tcPr>
          <w:p w14:paraId="379CA1C4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证书编号</w:t>
            </w:r>
          </w:p>
        </w:tc>
        <w:tc>
          <w:tcPr>
            <w:tcW w:w="5485" w:type="dxa"/>
            <w:vAlign w:val="center"/>
          </w:tcPr>
          <w:p w14:paraId="61D05950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许可经营范围</w:t>
            </w:r>
          </w:p>
        </w:tc>
      </w:tr>
      <w:tr w14:paraId="3D6C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1B7D7C1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eastAsia="zh-CN"/>
              </w:rPr>
              <w:t>重庆驰信能源技术有限公司</w:t>
            </w:r>
          </w:p>
        </w:tc>
        <w:tc>
          <w:tcPr>
            <w:tcW w:w="1984" w:type="dxa"/>
            <w:vAlign w:val="center"/>
          </w:tcPr>
          <w:p w14:paraId="2C687AE7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eastAsia="zh-CN"/>
              </w:rPr>
              <w:t>重庆市长寿区渡舟街道商贸中路505号附8号7-24</w:t>
            </w:r>
          </w:p>
        </w:tc>
        <w:tc>
          <w:tcPr>
            <w:tcW w:w="2537" w:type="dxa"/>
            <w:vAlign w:val="center"/>
          </w:tcPr>
          <w:p w14:paraId="58A5482E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</w:rPr>
              <w:t>年7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月</w:t>
            </w:r>
            <w:r>
              <w:rPr>
                <w:rFonts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sz w:val="28"/>
              </w:rPr>
              <w:t>日</w:t>
            </w:r>
          </w:p>
          <w:p w14:paraId="18A0A55A">
            <w:pPr>
              <w:spacing w:after="0" w:line="594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-</w:t>
            </w:r>
          </w:p>
          <w:p w14:paraId="2E3F0C27">
            <w:pPr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sz w:val="28"/>
              </w:rPr>
              <w:t>年7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月</w:t>
            </w:r>
            <w:r>
              <w:rPr>
                <w:rFonts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z w:val="28"/>
              </w:rPr>
              <w:t>日</w:t>
            </w:r>
          </w:p>
        </w:tc>
        <w:tc>
          <w:tcPr>
            <w:tcW w:w="1780" w:type="dxa"/>
            <w:vAlign w:val="center"/>
          </w:tcPr>
          <w:p w14:paraId="4B3E0116">
            <w:pPr>
              <w:spacing w:after="0"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渝</w:t>
            </w:r>
            <w:r>
              <w:rPr>
                <w:rFonts w:hint="eastAsia" w:ascii="Times New Roman" w:hAnsi="Times New Roman" w:eastAsia="方正仿宋_GBK" w:cs="Times New Roman"/>
                <w:sz w:val="28"/>
                <w:lang w:eastAsia="zh-CN"/>
              </w:rPr>
              <w:t>长寿安经（一般）字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〔202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〕0000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50号</w:t>
            </w:r>
          </w:p>
        </w:tc>
        <w:tc>
          <w:tcPr>
            <w:tcW w:w="5485" w:type="dxa"/>
            <w:vAlign w:val="center"/>
          </w:tcPr>
          <w:p w14:paraId="6787A992">
            <w:pPr>
              <w:spacing w:after="0" w:line="594" w:lineRule="exact"/>
              <w:jc w:val="both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液化石油气（城镇燃气燃料除外）、汽油、甲醇汽油、乙醇汽油、柴油、煤焦油、石油气、煤油、2-甲基丁烷、丙烷、甲基叔丁基醚、甲醇、煤焦沥青、壬烷及其异构体、石油原油、天然气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富含甲烷的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（城镇燃气燃料除外）、丙烯、异丁烯、正癸烷、苯乙烯[稳定的]、二甲苯异构体混合物、异丁烷、异辛烷、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1,2-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二甲苯 、1,3-二甲苯、正己烷、正戊烷、乙醇[无水]、乙炔、乙烷、乙烯、甲烷、石油醚。</w:t>
            </w:r>
          </w:p>
        </w:tc>
      </w:tr>
    </w:tbl>
    <w:p w14:paraId="55DFE46B">
      <w:pPr>
        <w:spacing w:after="0" w:line="594" w:lineRule="exact"/>
        <w:rPr>
          <w:rFonts w:ascii="Times New Roman" w:hAnsi="Times New Roman" w:eastAsia="方正仿宋_GBK" w:cs="Times New Roman"/>
          <w:sz w:val="32"/>
        </w:rPr>
      </w:pPr>
      <w:bookmarkStart w:id="0" w:name="_GoBack"/>
      <w:bookmarkEnd w:id="0"/>
    </w:p>
    <w:sectPr>
      <w:pgSz w:w="16838" w:h="11906" w:orient="landscape"/>
      <w:pgMar w:top="1446" w:right="1985" w:bottom="1446" w:left="164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08F0F17-A90C-4C5F-8572-184823AA68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YWU5MDFkNTY5OTkxZDdlMjEyMWQ4YzNlOTI4YTYifQ=="/>
    <w:docVar w:name="KSO_WPS_MARK_KEY" w:val="91266876-c76f-4292-8d40-ff95a7a17d53"/>
  </w:docVars>
  <w:rsids>
    <w:rsidRoot w:val="00D31D50"/>
    <w:rsid w:val="00067F66"/>
    <w:rsid w:val="000B56CD"/>
    <w:rsid w:val="000D74C0"/>
    <w:rsid w:val="000F109F"/>
    <w:rsid w:val="0012542C"/>
    <w:rsid w:val="001E0F9B"/>
    <w:rsid w:val="00296855"/>
    <w:rsid w:val="002A119B"/>
    <w:rsid w:val="002A5C76"/>
    <w:rsid w:val="002B0B16"/>
    <w:rsid w:val="002E361E"/>
    <w:rsid w:val="0030035E"/>
    <w:rsid w:val="003100CE"/>
    <w:rsid w:val="00313E47"/>
    <w:rsid w:val="00323B43"/>
    <w:rsid w:val="00337D91"/>
    <w:rsid w:val="003D1DC0"/>
    <w:rsid w:val="003D37D8"/>
    <w:rsid w:val="00426133"/>
    <w:rsid w:val="004358AB"/>
    <w:rsid w:val="004C5028"/>
    <w:rsid w:val="004D3777"/>
    <w:rsid w:val="00510D1A"/>
    <w:rsid w:val="00536B5C"/>
    <w:rsid w:val="0057179E"/>
    <w:rsid w:val="005858B2"/>
    <w:rsid w:val="005C1B7C"/>
    <w:rsid w:val="005F3ECD"/>
    <w:rsid w:val="00637B06"/>
    <w:rsid w:val="00644E3A"/>
    <w:rsid w:val="0068350D"/>
    <w:rsid w:val="00750C40"/>
    <w:rsid w:val="007641C2"/>
    <w:rsid w:val="007679CB"/>
    <w:rsid w:val="00772A14"/>
    <w:rsid w:val="00792367"/>
    <w:rsid w:val="00794BD5"/>
    <w:rsid w:val="007B7B6A"/>
    <w:rsid w:val="007D4924"/>
    <w:rsid w:val="008A30DF"/>
    <w:rsid w:val="008A5C8C"/>
    <w:rsid w:val="008B7726"/>
    <w:rsid w:val="00914258"/>
    <w:rsid w:val="00A34061"/>
    <w:rsid w:val="00A4044A"/>
    <w:rsid w:val="00A8399A"/>
    <w:rsid w:val="00B071DD"/>
    <w:rsid w:val="00BB78A8"/>
    <w:rsid w:val="00C2170A"/>
    <w:rsid w:val="00C402B0"/>
    <w:rsid w:val="00CD68D4"/>
    <w:rsid w:val="00D2746E"/>
    <w:rsid w:val="00D31D50"/>
    <w:rsid w:val="00D40EEF"/>
    <w:rsid w:val="00D503F0"/>
    <w:rsid w:val="00D6224E"/>
    <w:rsid w:val="00D71A9D"/>
    <w:rsid w:val="00D87CEF"/>
    <w:rsid w:val="00E146AC"/>
    <w:rsid w:val="00E20334"/>
    <w:rsid w:val="00E9505A"/>
    <w:rsid w:val="00F70DD4"/>
    <w:rsid w:val="00F864FA"/>
    <w:rsid w:val="00FE5B8B"/>
    <w:rsid w:val="042D2876"/>
    <w:rsid w:val="05064C58"/>
    <w:rsid w:val="077D2F38"/>
    <w:rsid w:val="0D8B383F"/>
    <w:rsid w:val="1168749A"/>
    <w:rsid w:val="12A37884"/>
    <w:rsid w:val="13066699"/>
    <w:rsid w:val="1371736A"/>
    <w:rsid w:val="13B8245B"/>
    <w:rsid w:val="173C73C9"/>
    <w:rsid w:val="1AC257EE"/>
    <w:rsid w:val="1AF23A5D"/>
    <w:rsid w:val="1D1F6A1F"/>
    <w:rsid w:val="1E8F0627"/>
    <w:rsid w:val="23C46ED8"/>
    <w:rsid w:val="278F14AB"/>
    <w:rsid w:val="2B8D0B33"/>
    <w:rsid w:val="2BFB67ED"/>
    <w:rsid w:val="2E2962BE"/>
    <w:rsid w:val="2E380C20"/>
    <w:rsid w:val="2EA124CE"/>
    <w:rsid w:val="33B979A1"/>
    <w:rsid w:val="38CF741D"/>
    <w:rsid w:val="3C400297"/>
    <w:rsid w:val="400A3D64"/>
    <w:rsid w:val="40572548"/>
    <w:rsid w:val="4252789D"/>
    <w:rsid w:val="42BD4032"/>
    <w:rsid w:val="43C80028"/>
    <w:rsid w:val="45C92486"/>
    <w:rsid w:val="48027806"/>
    <w:rsid w:val="48815807"/>
    <w:rsid w:val="4BFB02B8"/>
    <w:rsid w:val="4D124E66"/>
    <w:rsid w:val="4DF248ED"/>
    <w:rsid w:val="4F7A0811"/>
    <w:rsid w:val="501428A4"/>
    <w:rsid w:val="5233294F"/>
    <w:rsid w:val="534A5F00"/>
    <w:rsid w:val="56C863E8"/>
    <w:rsid w:val="583348AA"/>
    <w:rsid w:val="5FDC4E73"/>
    <w:rsid w:val="60A34FE8"/>
    <w:rsid w:val="616F106B"/>
    <w:rsid w:val="649A2640"/>
    <w:rsid w:val="68BB78B7"/>
    <w:rsid w:val="6A975B3B"/>
    <w:rsid w:val="6AB50CC7"/>
    <w:rsid w:val="6B010B1D"/>
    <w:rsid w:val="6C66334D"/>
    <w:rsid w:val="6D2F37AA"/>
    <w:rsid w:val="6F9742CB"/>
    <w:rsid w:val="6FA16B2C"/>
    <w:rsid w:val="709E3F3E"/>
    <w:rsid w:val="764D3545"/>
    <w:rsid w:val="76A1493A"/>
    <w:rsid w:val="782C68CD"/>
    <w:rsid w:val="7B0F3FDC"/>
    <w:rsid w:val="7B6B01E1"/>
    <w:rsid w:val="7BA705DE"/>
    <w:rsid w:val="7FC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Title"/>
    <w:next w:val="1"/>
    <w:link w:val="29"/>
    <w:qFormat/>
    <w:uiPriority w:val="0"/>
    <w:pPr>
      <w:spacing w:after="240" w:line="360" w:lineRule="auto"/>
      <w:jc w:val="center"/>
    </w:pPr>
    <w:rPr>
      <w:rFonts w:ascii="Arial" w:hAnsi="Arial" w:eastAsia="宋体" w:cs="Times New Roman"/>
      <w:b/>
      <w:smallCaps/>
      <w:kern w:val="28"/>
      <w:sz w:val="36"/>
      <w:szCs w:val="24"/>
      <w:lang w:val="en-US" w:eastAsia="en-US" w:bidi="ar-SA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character" w:customStyle="1" w:styleId="19">
    <w:name w:val="页眉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0"/>
    <w:link w:val="4"/>
    <w:qFormat/>
    <w:uiPriority w:val="99"/>
    <w:rPr>
      <w:rFonts w:ascii="Tahoma" w:hAnsi="Tahoma"/>
      <w:sz w:val="18"/>
      <w:szCs w:val="18"/>
    </w:rPr>
  </w:style>
  <w:style w:type="character" w:customStyle="1" w:styleId="21">
    <w:name w:val="批注框文本 Char"/>
    <w:basedOn w:val="10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lb-right"/>
    <w:basedOn w:val="10"/>
    <w:qFormat/>
    <w:uiPriority w:val="0"/>
  </w:style>
  <w:style w:type="character" w:customStyle="1" w:styleId="23">
    <w:name w:val="tj"/>
    <w:basedOn w:val="10"/>
    <w:qFormat/>
    <w:uiPriority w:val="0"/>
    <w:rPr>
      <w:color w:val="FFFFFF"/>
      <w:sz w:val="21"/>
      <w:szCs w:val="21"/>
      <w:shd w:val="clear" w:color="auto" w:fill="348CEC"/>
    </w:rPr>
  </w:style>
  <w:style w:type="character" w:customStyle="1" w:styleId="24">
    <w:name w:val="origin"/>
    <w:basedOn w:val="10"/>
    <w:qFormat/>
    <w:uiPriority w:val="0"/>
  </w:style>
  <w:style w:type="character" w:customStyle="1" w:styleId="25">
    <w:name w:val="lb-left"/>
    <w:basedOn w:val="10"/>
    <w:qFormat/>
    <w:uiPriority w:val="0"/>
  </w:style>
  <w:style w:type="character" w:customStyle="1" w:styleId="26">
    <w:name w:val="before3"/>
    <w:basedOn w:val="10"/>
    <w:qFormat/>
    <w:uiPriority w:val="0"/>
  </w:style>
  <w:style w:type="character" w:customStyle="1" w:styleId="27">
    <w:name w:val="search-kw2"/>
    <w:basedOn w:val="10"/>
    <w:qFormat/>
    <w:uiPriority w:val="0"/>
  </w:style>
  <w:style w:type="character" w:customStyle="1" w:styleId="28">
    <w:name w:val="标题 1 Char"/>
    <w:basedOn w:val="10"/>
    <w:link w:val="2"/>
    <w:qFormat/>
    <w:uiPriority w:val="9"/>
    <w:rPr>
      <w:rFonts w:ascii="Tahoma" w:hAnsi="Tahoma" w:eastAsia="微软雅黑" w:cstheme="minorBidi"/>
      <w:b/>
      <w:bCs/>
      <w:kern w:val="44"/>
      <w:sz w:val="44"/>
      <w:szCs w:val="44"/>
    </w:rPr>
  </w:style>
  <w:style w:type="character" w:customStyle="1" w:styleId="29">
    <w:name w:val="标题 Char"/>
    <w:basedOn w:val="10"/>
    <w:link w:val="7"/>
    <w:qFormat/>
    <w:uiPriority w:val="0"/>
    <w:rPr>
      <w:rFonts w:ascii="Arial" w:hAnsi="Arial"/>
      <w:b/>
      <w:smallCaps/>
      <w:kern w:val="28"/>
      <w:sz w:val="36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263</Words>
  <Characters>292</Characters>
  <Lines>4</Lines>
  <Paragraphs>1</Paragraphs>
  <TotalTime>1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2025-04-09T00:59:00Z</dcterms:created>
  <dc:creator>Administrator</dc:creator>
  <cp:lastModifiedBy>北斗星</cp:lastModifiedBy>
  <cp:lastPrinted>2025-04-08T07:23:00Z</cp:lastPrinted>
  <dcterms:modified xsi:type="dcterms:W3CDTF">2025-05-12T06:58:49Z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1035591645_btnclosed</vt:lpwstr>
  </property>
  <property fmtid="{D5CDD505-2E9C-101B-9397-08002B2CF9AE}" pid="4" name="ICV">
    <vt:lpwstr>10FF1849CFA94AF9B4AC2D3B7F6E6116</vt:lpwstr>
  </property>
  <property fmtid="{D5CDD505-2E9C-101B-9397-08002B2CF9AE}" pid="5" name="KSOTemplateDocerSaveRecord">
    <vt:lpwstr>eyJoZGlkIjoiZGNmZTliMjIyNzBkYzNiZjUxMzc4OGE3MWExOGE0ZWQiLCJ1c2VySWQiOiIzOTY1OTk0MTIifQ==</vt:lpwstr>
  </property>
</Properties>
</file>