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eastAsia" w:eastAsia="方正小标宋_GBK" w:cs="Times New Roman"/>
          <w:bCs/>
          <w:color w:val="auto"/>
          <w:spacing w:val="-20"/>
          <w:kern w:val="0"/>
          <w:sz w:val="44"/>
          <w:szCs w:val="44"/>
          <w:highlight w:val="none"/>
          <w:shd w:val="clear" w:color="auto" w:fill="FFFFFF"/>
          <w:lang w:val="en-US" w:eastAsia="zh-CN" w:bidi="ar"/>
        </w:rPr>
      </w:pPr>
      <w:r>
        <w:rPr>
          <w:rFonts w:hint="eastAsia" w:eastAsia="方正小标宋_GBK" w:cs="Times New Roman"/>
          <w:bCs/>
          <w:color w:val="auto"/>
          <w:spacing w:val="-20"/>
          <w:kern w:val="0"/>
          <w:sz w:val="44"/>
          <w:szCs w:val="44"/>
          <w:highlight w:val="none"/>
          <w:shd w:val="clear" w:color="auto" w:fill="FFFFFF"/>
          <w:lang w:val="en-US" w:eastAsia="zh-CN" w:bidi="ar"/>
        </w:rPr>
        <w:t>重庆市长寿区第五次全国经济普查公报（第一号）</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default"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——重庆市长寿区第五次全国经济普查顺利完成</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重庆市长寿区统计局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重庆市长寿区第五次全国经济普查工作领导小组办公室</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eastAsia"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eastAsia"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月</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日</w:t>
      </w:r>
      <w:r>
        <w:rPr>
          <w:rFonts w:hint="eastAsia" w:eastAsia="方正楷体_GBK" w:cs="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94" w:lineRule="exact"/>
        <w:ind w:left="0" w:leftChars="0" w:firstLine="0" w:firstLineChars="0"/>
        <w:jc w:val="both"/>
        <w:textAlignment w:val="center"/>
        <w:rPr>
          <w:rFonts w:hint="eastAsia" w:ascii="方正仿宋_GBK" w:hAnsi="方正仿宋_GBK" w:eastAsia="方正仿宋_GBK" w:cs="方正仿宋_GBK"/>
          <w:color w:val="auto"/>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594" w:lineRule="exact"/>
        <w:ind w:right="0" w:rightChars="0"/>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根据《全国经济普查条例》规定</w:t>
      </w:r>
      <w:r>
        <w:rPr>
          <w:rFonts w:hint="eastAsia" w:cs="Times New Roman"/>
          <w:color w:val="auto"/>
          <w:sz w:val="32"/>
          <w:szCs w:val="32"/>
          <w:u w:val="none"/>
          <w:lang w:eastAsia="zh-CN"/>
        </w:rPr>
        <w:t>、</w:t>
      </w:r>
      <w:r>
        <w:rPr>
          <w:rFonts w:hint="default" w:ascii="Times New Roman" w:hAnsi="Times New Roman" w:cs="Times New Roman"/>
          <w:color w:val="auto"/>
          <w:sz w:val="32"/>
          <w:szCs w:val="32"/>
          <w:u w:val="none"/>
          <w:lang w:eastAsia="zh-CN"/>
        </w:rPr>
        <w:t>《国务院关于开展第五次全国经济普查的通知》（国发〔2022〕22号）</w:t>
      </w:r>
      <w:r>
        <w:rPr>
          <w:rFonts w:hint="eastAsia" w:cs="Times New Roman"/>
          <w:color w:val="auto"/>
          <w:sz w:val="32"/>
          <w:szCs w:val="32"/>
          <w:u w:val="none"/>
          <w:lang w:eastAsia="zh-CN"/>
        </w:rPr>
        <w:t>、《</w:t>
      </w:r>
      <w:r>
        <w:rPr>
          <w:rFonts w:hint="eastAsia" w:cs="Times New Roman"/>
          <w:color w:val="auto"/>
          <w:sz w:val="32"/>
          <w:szCs w:val="32"/>
          <w:u w:val="none"/>
          <w:lang w:val="en-US" w:eastAsia="zh-CN"/>
        </w:rPr>
        <w:t>重庆市人民政府关于做好第五次全国经济普查工作的通知》（渝府发</w:t>
      </w:r>
      <w:r>
        <w:rPr>
          <w:rFonts w:hint="default" w:ascii="Times New Roman" w:hAnsi="Times New Roman" w:cs="Times New Roman"/>
          <w:color w:val="auto"/>
          <w:sz w:val="32"/>
          <w:szCs w:val="32"/>
          <w:u w:val="none"/>
          <w:lang w:eastAsia="zh-CN"/>
        </w:rPr>
        <w:t>〔202</w:t>
      </w:r>
      <w:r>
        <w:rPr>
          <w:rFonts w:hint="eastAsia" w:cs="Times New Roman"/>
          <w:color w:val="auto"/>
          <w:sz w:val="32"/>
          <w:szCs w:val="32"/>
          <w:u w:val="none"/>
          <w:lang w:val="en-US" w:eastAsia="zh-CN"/>
        </w:rPr>
        <w:t>3</w:t>
      </w:r>
      <w:r>
        <w:rPr>
          <w:rFonts w:hint="default" w:ascii="Times New Roman" w:hAnsi="Times New Roman" w:cs="Times New Roman"/>
          <w:color w:val="auto"/>
          <w:sz w:val="32"/>
          <w:szCs w:val="32"/>
          <w:u w:val="none"/>
          <w:lang w:eastAsia="zh-CN"/>
        </w:rPr>
        <w:t>〕2号</w:t>
      </w:r>
      <w:r>
        <w:rPr>
          <w:rFonts w:hint="eastAsia" w:cs="Times New Roman"/>
          <w:color w:val="auto"/>
          <w:sz w:val="32"/>
          <w:szCs w:val="32"/>
          <w:u w:val="none"/>
          <w:lang w:val="en-US" w:eastAsia="zh-CN"/>
        </w:rPr>
        <w:t>）</w:t>
      </w:r>
      <w:r>
        <w:rPr>
          <w:rFonts w:hint="eastAsia" w:cs="Times New Roman"/>
          <w:color w:val="auto"/>
          <w:sz w:val="32"/>
          <w:szCs w:val="32"/>
          <w:u w:val="none"/>
          <w:lang w:eastAsia="zh-CN"/>
        </w:rPr>
        <w:t>和</w:t>
      </w:r>
      <w:r>
        <w:rPr>
          <w:rFonts w:hAnsi="方正仿宋_GBK" w:eastAsia="方正仿宋_GBK"/>
          <w:color w:val="auto"/>
          <w:sz w:val="32"/>
          <w:szCs w:val="32"/>
        </w:rPr>
        <w:t>《重庆市长寿区人民政府关于做好第</w:t>
      </w:r>
      <w:r>
        <w:rPr>
          <w:rFonts w:hint="eastAsia" w:hAnsi="方正仿宋_GBK"/>
          <w:color w:val="auto"/>
          <w:sz w:val="32"/>
          <w:szCs w:val="32"/>
          <w:lang w:eastAsia="zh-CN"/>
        </w:rPr>
        <w:t>五</w:t>
      </w:r>
      <w:r>
        <w:rPr>
          <w:rFonts w:hAnsi="方正仿宋_GBK" w:eastAsia="方正仿宋_GBK"/>
          <w:color w:val="auto"/>
          <w:sz w:val="32"/>
          <w:szCs w:val="32"/>
        </w:rPr>
        <w:t>次全国经济普查工作的通知》（</w:t>
      </w:r>
      <w:r>
        <w:rPr>
          <w:rFonts w:eastAsia="方正仿宋_GBK"/>
          <w:color w:val="auto"/>
          <w:sz w:val="32"/>
          <w:szCs w:val="32"/>
        </w:rPr>
        <w:t>长寿府发〔20</w:t>
      </w:r>
      <w:r>
        <w:rPr>
          <w:rFonts w:hint="eastAsia"/>
          <w:color w:val="auto"/>
          <w:sz w:val="32"/>
          <w:szCs w:val="32"/>
          <w:lang w:val="en-US" w:eastAsia="zh-CN"/>
        </w:rPr>
        <w:t>23</w:t>
      </w:r>
      <w:r>
        <w:rPr>
          <w:rFonts w:eastAsia="方正仿宋_GBK"/>
          <w:color w:val="auto"/>
          <w:sz w:val="32"/>
          <w:szCs w:val="32"/>
        </w:rPr>
        <w:t>〕</w:t>
      </w:r>
      <w:r>
        <w:rPr>
          <w:rFonts w:hint="eastAsia"/>
          <w:color w:val="auto"/>
          <w:sz w:val="32"/>
          <w:szCs w:val="32"/>
          <w:lang w:val="en-US" w:eastAsia="zh-CN"/>
        </w:rPr>
        <w:t>7</w:t>
      </w:r>
      <w:r>
        <w:rPr>
          <w:rFonts w:eastAsia="方正仿宋_GBK"/>
          <w:color w:val="auto"/>
          <w:sz w:val="32"/>
          <w:szCs w:val="32"/>
        </w:rPr>
        <w:t>号</w:t>
      </w:r>
      <w:r>
        <w:rPr>
          <w:rFonts w:hAnsi="方正仿宋_GBK" w:eastAsia="方正仿宋_GBK"/>
          <w:color w:val="auto"/>
          <w:sz w:val="32"/>
          <w:szCs w:val="32"/>
        </w:rPr>
        <w:t>）要求</w:t>
      </w:r>
      <w:r>
        <w:rPr>
          <w:rFonts w:hint="eastAsia" w:hAnsi="方正仿宋_GBK"/>
          <w:color w:val="auto"/>
          <w:sz w:val="32"/>
          <w:szCs w:val="32"/>
          <w:lang w:eastAsia="zh-CN"/>
        </w:rPr>
        <w:t>，</w:t>
      </w:r>
      <w:r>
        <w:rPr>
          <w:rFonts w:hint="eastAsia" w:cs="Times New Roman"/>
          <w:color w:val="auto"/>
          <w:sz w:val="32"/>
          <w:szCs w:val="32"/>
          <w:u w:val="none"/>
          <w:lang w:eastAsia="zh-CN"/>
        </w:rPr>
        <w:t>我区</w:t>
      </w:r>
      <w:r>
        <w:rPr>
          <w:rFonts w:hint="default" w:ascii="Times New Roman" w:hAnsi="Times New Roman" w:cs="Times New Roman"/>
          <w:color w:val="auto"/>
          <w:sz w:val="32"/>
          <w:szCs w:val="32"/>
          <w:u w:val="none"/>
          <w:lang w:eastAsia="zh-CN"/>
        </w:rPr>
        <w:t>进行了第五次全国经济普查，普查的标准时点为2023年12月31日，普查的时期资料为2023年度，普查对象是</w:t>
      </w:r>
      <w:r>
        <w:rPr>
          <w:rFonts w:hint="eastAsia" w:cs="Times New Roman"/>
          <w:color w:val="auto"/>
          <w:sz w:val="32"/>
          <w:szCs w:val="32"/>
          <w:u w:val="none"/>
          <w:lang w:eastAsia="zh-CN"/>
        </w:rPr>
        <w:t>我区行政区域内</w:t>
      </w:r>
      <w:r>
        <w:rPr>
          <w:rFonts w:hint="default" w:ascii="Times New Roman" w:hAnsi="Times New Roman" w:cs="Times New Roman"/>
          <w:color w:val="auto"/>
          <w:sz w:val="32"/>
          <w:szCs w:val="32"/>
          <w:u w:val="none"/>
          <w:lang w:eastAsia="zh-CN"/>
        </w:rPr>
        <w:t>从事第二产业和第三产业活动的全部法人单位、产业活动单位和个体经营户。按照党中央、国务院统一部署，在市委、市政府的坚强领导下，在区委、区政府统一组织协调下，经过全区各级普查机构、各级各部门和广大普查人员两年来的艰辛努力以及全区范围内普查对象的积极配合，</w:t>
      </w:r>
      <w:r>
        <w:rPr>
          <w:rFonts w:hint="eastAsia" w:ascii="Times New Roman" w:hAnsi="Times New Roman" w:cs="Times New Roman"/>
          <w:color w:val="auto"/>
          <w:sz w:val="32"/>
          <w:szCs w:val="32"/>
          <w:u w:val="none"/>
          <w:lang w:eastAsia="zh-CN"/>
        </w:rPr>
        <w:t>长寿区</w:t>
      </w:r>
      <w:r>
        <w:rPr>
          <w:rFonts w:hint="default" w:ascii="Times New Roman" w:hAnsi="Times New Roman" w:cs="Times New Roman"/>
          <w:color w:val="auto"/>
          <w:sz w:val="32"/>
          <w:szCs w:val="32"/>
          <w:u w:val="none"/>
          <w:lang w:eastAsia="zh-CN"/>
        </w:rPr>
        <w:t>第五次全国经济普查全面完成单位清查、普查登记、事后质量抽查、汇总评估等各项任务，取得重大成果和显著成效。</w:t>
      </w:r>
    </w:p>
    <w:p>
      <w:pPr>
        <w:pStyle w:val="2"/>
        <w:keepNext w:val="0"/>
        <w:keepLines w:val="0"/>
        <w:pageBreakBefore w:val="0"/>
        <w:widowControl w:val="0"/>
        <w:kinsoku/>
        <w:wordWrap/>
        <w:overflowPunct/>
        <w:topLinePunct w:val="0"/>
        <w:autoSpaceDE/>
        <w:autoSpaceDN/>
        <w:bidi w:val="0"/>
        <w:snapToGrid/>
        <w:spacing w:line="594" w:lineRule="exact"/>
        <w:ind w:right="0" w:rightChars="0"/>
        <w:textAlignment w:val="center"/>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sz w:val="32"/>
          <w:szCs w:val="32"/>
          <w:u w:val="none"/>
          <w:lang w:val="en-US" w:eastAsia="zh-CN"/>
        </w:rPr>
        <w:t>一、</w:t>
      </w:r>
      <w:r>
        <w:rPr>
          <w:rFonts w:hint="eastAsia" w:ascii="方正黑体_GBK" w:hAnsi="方正黑体_GBK" w:eastAsia="方正黑体_GBK" w:cs="方正黑体_GBK"/>
          <w:color w:val="auto"/>
          <w:sz w:val="32"/>
          <w:szCs w:val="32"/>
          <w:u w:val="none"/>
          <w:lang w:eastAsia="zh-CN"/>
        </w:rPr>
        <w:t>加强组织领导</w:t>
      </w:r>
    </w:p>
    <w:p>
      <w:pPr>
        <w:pStyle w:val="10"/>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center"/>
        <w:rPr>
          <w:rFonts w:hint="default" w:ascii="Times New Roman" w:hAnsi="Times New Roman" w:eastAsia="方正仿宋_GBK" w:cs="Times New Roman"/>
          <w:color w:val="auto"/>
          <w:kern w:val="0"/>
          <w:sz w:val="32"/>
          <w:szCs w:val="32"/>
          <w:u w:val="none"/>
          <w:lang w:val="en" w:eastAsia="zh-CN" w:bidi="ar-SA"/>
        </w:rPr>
      </w:pPr>
      <w:r>
        <w:rPr>
          <w:rFonts w:hint="default" w:ascii="Times New Roman" w:hAnsi="Times New Roman" w:eastAsia="方正仿宋_GBK" w:cs="Times New Roman"/>
          <w:color w:val="auto"/>
          <w:kern w:val="0"/>
          <w:sz w:val="32"/>
          <w:szCs w:val="32"/>
          <w:u w:val="none"/>
          <w:lang w:val="en-US" w:eastAsia="zh-CN" w:bidi="ar-SA"/>
        </w:rPr>
        <w:t>20</w:t>
      </w:r>
      <w:r>
        <w:rPr>
          <w:rFonts w:hint="eastAsia" w:ascii="Times New Roman" w:hAnsi="Times New Roman" w:eastAsia="方正仿宋_GBK" w:cs="Times New Roman"/>
          <w:color w:val="auto"/>
          <w:kern w:val="0"/>
          <w:sz w:val="32"/>
          <w:szCs w:val="32"/>
          <w:u w:val="none"/>
          <w:lang w:val="en-US" w:eastAsia="zh-CN" w:bidi="ar-SA"/>
        </w:rPr>
        <w:t>23</w:t>
      </w:r>
      <w:r>
        <w:rPr>
          <w:rFonts w:hint="default" w:ascii="Times New Roman" w:hAnsi="Times New Roman" w:eastAsia="方正仿宋_GBK" w:cs="Times New Roman"/>
          <w:color w:val="auto"/>
          <w:kern w:val="0"/>
          <w:sz w:val="32"/>
          <w:szCs w:val="32"/>
          <w:u w:val="none"/>
          <w:lang w:val="en-US" w:eastAsia="zh-CN" w:bidi="ar-SA"/>
        </w:rPr>
        <w:t>年</w:t>
      </w:r>
      <w:r>
        <w:rPr>
          <w:rFonts w:hint="eastAsia" w:ascii="Times New Roman" w:hAnsi="Times New Roman" w:eastAsia="方正仿宋_GBK" w:cs="Times New Roman"/>
          <w:color w:val="auto"/>
          <w:kern w:val="0"/>
          <w:sz w:val="32"/>
          <w:szCs w:val="32"/>
          <w:u w:val="none"/>
          <w:lang w:val="en-US" w:eastAsia="zh-CN" w:bidi="ar-SA"/>
        </w:rPr>
        <w:t>4</w:t>
      </w:r>
      <w:r>
        <w:rPr>
          <w:rFonts w:hint="default" w:ascii="Times New Roman" w:hAnsi="Times New Roman" w:eastAsia="方正仿宋_GBK" w:cs="Times New Roman"/>
          <w:color w:val="auto"/>
          <w:kern w:val="0"/>
          <w:sz w:val="32"/>
          <w:szCs w:val="32"/>
          <w:u w:val="none"/>
          <w:lang w:val="en-US" w:eastAsia="zh-CN" w:bidi="ar-SA"/>
        </w:rPr>
        <w:t>月，区政府成立了由区委常委、区政府常务副区长担任组长的重庆市长寿区人民政府第</w:t>
      </w:r>
      <w:r>
        <w:rPr>
          <w:rFonts w:hint="eastAsia" w:ascii="Times New Roman" w:hAnsi="Times New Roman" w:eastAsia="方正仿宋_GBK" w:cs="Times New Roman"/>
          <w:color w:val="auto"/>
          <w:kern w:val="0"/>
          <w:sz w:val="32"/>
          <w:szCs w:val="32"/>
          <w:u w:val="none"/>
          <w:lang w:val="en-US" w:eastAsia="zh-CN" w:bidi="ar-SA"/>
        </w:rPr>
        <w:t>五</w:t>
      </w:r>
      <w:r>
        <w:rPr>
          <w:rFonts w:hint="default" w:ascii="Times New Roman" w:hAnsi="Times New Roman" w:eastAsia="方正仿宋_GBK" w:cs="Times New Roman"/>
          <w:color w:val="auto"/>
          <w:kern w:val="0"/>
          <w:sz w:val="32"/>
          <w:szCs w:val="32"/>
          <w:u w:val="none"/>
          <w:lang w:val="en-US" w:eastAsia="zh-CN" w:bidi="ar-SA"/>
        </w:rPr>
        <w:t>次全国经济普查领导小组，领导小组办公室设在区统计局，由</w:t>
      </w:r>
      <w:r>
        <w:rPr>
          <w:rFonts w:hint="eastAsia" w:ascii="Times New Roman" w:hAnsi="Times New Roman" w:eastAsia="方正仿宋_GBK" w:cs="Times New Roman"/>
          <w:color w:val="auto"/>
          <w:kern w:val="0"/>
          <w:sz w:val="32"/>
          <w:szCs w:val="32"/>
          <w:u w:val="none"/>
          <w:lang w:val="en-US" w:eastAsia="zh-CN" w:bidi="ar-SA"/>
        </w:rPr>
        <w:t>28</w:t>
      </w:r>
      <w:r>
        <w:rPr>
          <w:rFonts w:hint="default" w:ascii="Times New Roman" w:hAnsi="Times New Roman" w:eastAsia="方正仿宋_GBK" w:cs="Times New Roman"/>
          <w:color w:val="auto"/>
          <w:kern w:val="0"/>
          <w:sz w:val="32"/>
          <w:szCs w:val="32"/>
          <w:u w:val="none"/>
          <w:lang w:val="en-US" w:eastAsia="zh-CN" w:bidi="ar-SA"/>
        </w:rPr>
        <w:t>个部门组成</w:t>
      </w:r>
      <w:r>
        <w:rPr>
          <w:rFonts w:hint="eastAsia" w:ascii="Times New Roman" w:hAnsi="Times New Roman" w:eastAsia="方正仿宋_GBK" w:cs="Times New Roman"/>
          <w:color w:val="auto"/>
          <w:kern w:val="0"/>
          <w:sz w:val="32"/>
          <w:szCs w:val="32"/>
          <w:u w:val="none"/>
          <w:lang w:val="en-US" w:eastAsia="zh-CN" w:bidi="ar-SA"/>
        </w:rPr>
        <w:t>。同时，区经普办下设9个工作小组，明确责任分工，全力协同配合，扎实有序推进各项经济普查任务落地见效</w:t>
      </w:r>
      <w:r>
        <w:rPr>
          <w:rFonts w:hint="default" w:ascii="Times New Roman" w:hAnsi="Times New Roman" w:eastAsia="方正仿宋_GBK" w:cs="Times New Roman"/>
          <w:color w:val="auto"/>
          <w:kern w:val="0"/>
          <w:sz w:val="32"/>
          <w:szCs w:val="32"/>
          <w:u w:val="none"/>
          <w:lang w:val="en-US" w:eastAsia="zh-CN" w:bidi="ar-SA"/>
        </w:rPr>
        <w:t>。按照</w:t>
      </w:r>
      <w:r>
        <w:rPr>
          <w:rFonts w:hint="eastAsia" w:ascii="Times New Roman" w:hAnsi="Times New Roman" w:cs="Times New Roman"/>
          <w:color w:val="auto"/>
          <w:kern w:val="0"/>
          <w:sz w:val="32"/>
          <w:szCs w:val="32"/>
          <w:u w:val="none"/>
          <w:lang w:val="en-US" w:eastAsia="zh-CN" w:bidi="ar-SA"/>
        </w:rPr>
        <w:t>“</w:t>
      </w:r>
      <w:r>
        <w:rPr>
          <w:rFonts w:hint="default" w:ascii="Times New Roman" w:hAnsi="Times New Roman" w:eastAsia="方正仿宋_GBK" w:cs="Times New Roman"/>
          <w:color w:val="auto"/>
          <w:kern w:val="0"/>
          <w:sz w:val="32"/>
          <w:szCs w:val="32"/>
          <w:u w:val="none"/>
          <w:lang w:val="en-US" w:eastAsia="zh-CN" w:bidi="ar-SA"/>
        </w:rPr>
        <w:t>全区统一领导、部门分工协作、地方分级负责、各方共同参与</w:t>
      </w:r>
      <w:r>
        <w:rPr>
          <w:rFonts w:hint="eastAsia" w:ascii="Times New Roman" w:hAnsi="Times New Roman" w:cs="Times New Roman"/>
          <w:color w:val="auto"/>
          <w:kern w:val="0"/>
          <w:sz w:val="32"/>
          <w:szCs w:val="32"/>
          <w:u w:val="none"/>
          <w:lang w:val="en-US" w:eastAsia="zh-CN" w:bidi="ar-SA"/>
        </w:rPr>
        <w:t>”</w:t>
      </w:r>
      <w:r>
        <w:rPr>
          <w:rFonts w:hint="default" w:ascii="Times New Roman" w:hAnsi="Times New Roman" w:eastAsia="方正仿宋_GBK" w:cs="Times New Roman"/>
          <w:color w:val="auto"/>
          <w:kern w:val="0"/>
          <w:sz w:val="32"/>
          <w:szCs w:val="32"/>
          <w:u w:val="none"/>
          <w:lang w:val="en-US" w:eastAsia="zh-CN" w:bidi="ar-SA"/>
        </w:rPr>
        <w:t>的组织实施原则，全区各镇、街道均建立普查机构，为普查工作开展提供了坚实的组织保障。全区各镇人民政府、各街道办事处全面加强领导，精心组织实施，做到人员到位、措施到位、经费到位。参与普查工作的相关部门积极主动履职，充分发挥各自职能，提供多方保障，确保了我区第</w:t>
      </w:r>
      <w:r>
        <w:rPr>
          <w:rFonts w:hint="eastAsia" w:ascii="Times New Roman" w:hAnsi="Times New Roman" w:eastAsia="方正仿宋_GBK" w:cs="Times New Roman"/>
          <w:color w:val="auto"/>
          <w:kern w:val="0"/>
          <w:sz w:val="32"/>
          <w:szCs w:val="32"/>
          <w:u w:val="none"/>
          <w:lang w:val="en-US" w:eastAsia="zh-CN" w:bidi="ar-SA"/>
        </w:rPr>
        <w:t>五</w:t>
      </w:r>
      <w:r>
        <w:rPr>
          <w:rFonts w:hint="default" w:ascii="Times New Roman" w:hAnsi="Times New Roman" w:eastAsia="方正仿宋_GBK" w:cs="Times New Roman"/>
          <w:color w:val="auto"/>
          <w:kern w:val="0"/>
          <w:sz w:val="32"/>
          <w:szCs w:val="32"/>
          <w:u w:val="none"/>
          <w:lang w:val="en-US" w:eastAsia="zh-CN" w:bidi="ar-SA"/>
        </w:rPr>
        <w:t>次全国经济普查的顺利实施。</w:t>
      </w:r>
    </w:p>
    <w:p>
      <w:pPr>
        <w:pStyle w:val="2"/>
        <w:keepNext w:val="0"/>
        <w:keepLines w:val="0"/>
        <w:pageBreakBefore w:val="0"/>
        <w:widowControl w:val="0"/>
        <w:kinsoku/>
        <w:wordWrap/>
        <w:overflowPunct/>
        <w:topLinePunct w:val="0"/>
        <w:autoSpaceDE/>
        <w:autoSpaceDN/>
        <w:bidi w:val="0"/>
        <w:snapToGrid/>
        <w:spacing w:line="594" w:lineRule="exact"/>
        <w:ind w:right="0" w:rightChars="0"/>
        <w:textAlignment w:val="center"/>
        <w:rPr>
          <w:rFonts w:hint="eastAsia" w:ascii="方正黑体_GBK" w:hAnsi="方正黑体_GBK" w:eastAsia="方正黑体_GBK" w:cs="方正黑体_GBK"/>
          <w:color w:val="auto"/>
          <w:sz w:val="32"/>
          <w:szCs w:val="32"/>
          <w:u w:val="none"/>
          <w:lang w:val="en-US" w:eastAsia="zh-CN"/>
        </w:rPr>
      </w:pPr>
      <w:r>
        <w:rPr>
          <w:rFonts w:hint="eastAsia" w:ascii="方正黑体_GBK" w:hAnsi="方正黑体_GBK" w:eastAsia="方正黑体_GBK" w:cs="方正黑体_GBK"/>
          <w:color w:val="auto"/>
          <w:sz w:val="32"/>
          <w:szCs w:val="32"/>
          <w:u w:val="none"/>
          <w:lang w:val="en-US" w:eastAsia="zh-CN"/>
        </w:rPr>
        <w:t>二、全面摸清家底</w:t>
      </w:r>
    </w:p>
    <w:p>
      <w:pPr>
        <w:pStyle w:val="10"/>
        <w:keepNext w:val="0"/>
        <w:keepLines w:val="0"/>
        <w:pageBreakBefore w:val="0"/>
        <w:widowControl w:val="0"/>
        <w:kinsoku/>
        <w:wordWrap/>
        <w:overflowPunct/>
        <w:topLinePunct w:val="0"/>
        <w:autoSpaceDE/>
        <w:autoSpaceDN/>
        <w:bidi w:val="0"/>
        <w:snapToGrid/>
        <w:spacing w:line="594" w:lineRule="exact"/>
        <w:ind w:right="0" w:rightChars="0"/>
        <w:jc w:val="both"/>
        <w:textAlignment w:val="center"/>
        <w:rPr>
          <w:rFonts w:ascii="Times New Roman" w:hAnsi="方正仿宋_GBK" w:eastAsia="方正仿宋_GBK" w:cs="Times New Roman"/>
          <w:color w:val="auto"/>
          <w:sz w:val="32"/>
          <w:szCs w:val="32"/>
        </w:rPr>
      </w:pPr>
      <w:r>
        <w:rPr>
          <w:rFonts w:ascii="Times New Roman" w:hAnsi="方正仿宋_GBK" w:eastAsia="方正仿宋_GBK" w:cs="Times New Roman"/>
          <w:color w:val="auto"/>
          <w:sz w:val="32"/>
          <w:szCs w:val="32"/>
        </w:rPr>
        <w:t>2024年1月1日至4月30日，在区委、区政府统筹部署下，全区750余名普查指导员和普查员迎难而上，针对辖区内第二、三产业的法人单位、产业活动单位及抽样个体经营户，开展地毯式入户登记，高质高效完成数据采集任务。此次普查以精准化、系统化的调查手段，全面掌握了我区经济运行的深层脉络：既从宏观层面摸清了二、三产业的规模体量、区域布局和综合效益，又深入剖析了产业组织形态、技术应用水平、生产要素配置等结构性特征；既精准核定了法人单位资产负债状况和新兴产业发展动态，又系统梳理了各类单位的基础信息、主要产品产能及服务活动成效。普查成果全景式呈现了全区在深化供给侧结构性改革、培育经济新动能、推动产业结构优化升级中的突破性进展，为科学研判发展态势、精准制定产业政策提供了坚实的数据底座。</w:t>
      </w:r>
    </w:p>
    <w:p>
      <w:pPr>
        <w:pStyle w:val="2"/>
        <w:keepNext w:val="0"/>
        <w:keepLines w:val="0"/>
        <w:pageBreakBefore w:val="0"/>
        <w:widowControl w:val="0"/>
        <w:kinsoku/>
        <w:wordWrap/>
        <w:overflowPunct/>
        <w:topLinePunct w:val="0"/>
        <w:autoSpaceDE/>
        <w:autoSpaceDN/>
        <w:bidi w:val="0"/>
        <w:snapToGrid/>
        <w:spacing w:line="594" w:lineRule="exact"/>
        <w:ind w:right="0" w:rightChars="0"/>
        <w:textAlignment w:val="center"/>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sz w:val="32"/>
          <w:szCs w:val="32"/>
          <w:u w:val="none"/>
          <w:lang w:eastAsia="zh-CN"/>
        </w:rPr>
        <w:t>三、科学规范实施</w:t>
      </w:r>
    </w:p>
    <w:p>
      <w:pPr>
        <w:pStyle w:val="10"/>
        <w:keepNext w:val="0"/>
        <w:keepLines w:val="0"/>
        <w:pageBreakBefore w:val="0"/>
        <w:widowControl w:val="0"/>
        <w:kinsoku/>
        <w:wordWrap/>
        <w:overflowPunct/>
        <w:topLinePunct w:val="0"/>
        <w:autoSpaceDE/>
        <w:autoSpaceDN/>
        <w:bidi w:val="0"/>
        <w:snapToGrid/>
        <w:spacing w:line="594" w:lineRule="exact"/>
        <w:ind w:right="0" w:rightChars="0"/>
        <w:jc w:val="both"/>
        <w:textAlignment w:val="center"/>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严格落实国家部署，坚持依法依规原则，构建高效普查体系。成立由常务副区长任组长的普查领导小组，建立区、镇街（园区）、村（社区）三级联动网络，实现责任到人、全域覆盖。采用</w:t>
      </w:r>
      <w:r>
        <w:rPr>
          <w:rFonts w:hint="eastAsia"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电子采集+智能终端</w:t>
      </w:r>
      <w:r>
        <w:rPr>
          <w:rFonts w:hint="eastAsia"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模式，依托国家数据平台实现全流程信息化管理，强化部门数据比对校验，确保源头数据质量。实施</w:t>
      </w:r>
      <w:r>
        <w:rPr>
          <w:rFonts w:hint="eastAsia"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地毯式</w:t>
      </w:r>
      <w:r>
        <w:rPr>
          <w:rFonts w:hint="eastAsia"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入户与重点抽查相结合，建立数据多级审核机制，完成</w:t>
      </w:r>
      <w:r>
        <w:rPr>
          <w:rFonts w:hint="eastAsia" w:cs="Times New Roman"/>
          <w:color w:val="auto"/>
          <w:kern w:val="2"/>
          <w:sz w:val="32"/>
          <w:szCs w:val="32"/>
          <w:highlight w:val="none"/>
          <w:u w:val="none"/>
          <w:lang w:val="en-US" w:eastAsia="zh-CN" w:bidi="ar-SA"/>
        </w:rPr>
        <w:t>数据质量核查和抽查</w:t>
      </w:r>
      <w:r>
        <w:rPr>
          <w:rFonts w:hint="default" w:ascii="Times New Roman" w:hAnsi="Times New Roman" w:eastAsia="方正仿宋_GBK" w:cs="Times New Roman"/>
          <w:color w:val="auto"/>
          <w:kern w:val="2"/>
          <w:sz w:val="32"/>
          <w:szCs w:val="32"/>
          <w:highlight w:val="none"/>
          <w:u w:val="none"/>
          <w:lang w:val="en-US" w:eastAsia="zh-CN" w:bidi="ar-SA"/>
        </w:rPr>
        <w:t>。广泛宣传普查工作的重要意义，充分利用电视、广播、网络、宣传栏等媒介，开展形式多样的宣传活动，营造了全社会共同参与、支持普查的良好氛围。此外，还组织了多场专题培训，对普查员进行系统化、专业化的业务培训，确保每一位普查员熟练掌握普查流程和操作规范。</w:t>
      </w:r>
    </w:p>
    <w:p>
      <w:pPr>
        <w:pStyle w:val="2"/>
        <w:keepNext w:val="0"/>
        <w:keepLines w:val="0"/>
        <w:pageBreakBefore w:val="0"/>
        <w:widowControl w:val="0"/>
        <w:kinsoku/>
        <w:wordWrap/>
        <w:overflowPunct/>
        <w:topLinePunct w:val="0"/>
        <w:autoSpaceDE/>
        <w:autoSpaceDN/>
        <w:bidi w:val="0"/>
        <w:snapToGrid/>
        <w:spacing w:line="594" w:lineRule="exact"/>
        <w:ind w:right="0" w:rightChars="0"/>
        <w:textAlignment w:val="center"/>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sz w:val="32"/>
          <w:szCs w:val="32"/>
          <w:u w:val="none"/>
          <w:lang w:eastAsia="zh-CN"/>
        </w:rPr>
        <w:t>四、确保数据质量</w:t>
      </w:r>
    </w:p>
    <w:p>
      <w:pPr>
        <w:pStyle w:val="10"/>
        <w:keepNext w:val="0"/>
        <w:keepLines w:val="0"/>
        <w:pageBreakBefore w:val="0"/>
        <w:widowControl w:val="0"/>
        <w:kinsoku/>
        <w:wordWrap/>
        <w:overflowPunct/>
        <w:topLinePunct w:val="0"/>
        <w:autoSpaceDE/>
        <w:autoSpaceDN/>
        <w:bidi w:val="0"/>
        <w:snapToGrid/>
        <w:spacing w:line="594" w:lineRule="exact"/>
        <w:ind w:right="0" w:rightChars="0"/>
        <w:jc w:val="both"/>
        <w:textAlignment w:val="center"/>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数据质量作为普查工作的生命线，</w:t>
      </w:r>
      <w:r>
        <w:rPr>
          <w:rFonts w:hint="eastAsia" w:ascii="Times New Roman" w:hAnsi="Times New Roman" w:eastAsia="方正仿宋_GBK" w:cs="Times New Roman"/>
          <w:color w:val="auto"/>
          <w:kern w:val="2"/>
          <w:sz w:val="32"/>
          <w:szCs w:val="32"/>
          <w:highlight w:val="none"/>
          <w:u w:val="none"/>
          <w:lang w:val="en-US" w:eastAsia="zh-CN" w:bidi="ar-SA"/>
        </w:rPr>
        <w:t>我区在实施第五次全国经济普查中</w:t>
      </w:r>
      <w:r>
        <w:rPr>
          <w:rFonts w:hint="default" w:ascii="Times New Roman" w:hAnsi="Times New Roman" w:eastAsia="方正仿宋_GBK" w:cs="Times New Roman"/>
          <w:color w:val="auto"/>
          <w:kern w:val="2"/>
          <w:sz w:val="32"/>
          <w:szCs w:val="32"/>
          <w:highlight w:val="none"/>
          <w:u w:val="none"/>
          <w:lang w:val="en-US" w:eastAsia="zh-CN" w:bidi="ar-SA"/>
        </w:rPr>
        <w:t>严格按照普查方案要求，细化工作流程，强化数据质量审核，确保普查数据的真实性、准确性和完整性。一是加强业务指导</w:t>
      </w:r>
      <w:r>
        <w:rPr>
          <w:rFonts w:hint="eastAsia"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针对普查员和指导员</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两员</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）在入户登记过程中遇到的困难和问题，通过多种渠道开展全天候答疑解惑，确保</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两员</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熟练掌握普查流程和操作规范，从源头上保障数据质量。二是强化数据审核机制。区经普办在普查报送平台上建立了全面细致的审核查询模板，提高了区经普办与各</w:t>
      </w:r>
      <w:r>
        <w:rPr>
          <w:rFonts w:hint="eastAsia" w:ascii="Times New Roman" w:hAnsi="Times New Roman" w:eastAsia="方正仿宋_GBK" w:cs="Times New Roman"/>
          <w:color w:val="auto"/>
          <w:kern w:val="2"/>
          <w:sz w:val="32"/>
          <w:szCs w:val="32"/>
          <w:highlight w:val="none"/>
          <w:u w:val="none"/>
          <w:lang w:val="en-US" w:eastAsia="zh-CN" w:bidi="ar-SA"/>
        </w:rPr>
        <w:t>镇街</w:t>
      </w:r>
      <w:r>
        <w:rPr>
          <w:rFonts w:hint="default" w:ascii="Times New Roman" w:hAnsi="Times New Roman" w:eastAsia="方正仿宋_GBK" w:cs="Times New Roman"/>
          <w:color w:val="auto"/>
          <w:kern w:val="2"/>
          <w:sz w:val="32"/>
          <w:szCs w:val="32"/>
          <w:highlight w:val="none"/>
          <w:u w:val="none"/>
          <w:lang w:val="en-US" w:eastAsia="zh-CN" w:bidi="ar-SA"/>
        </w:rPr>
        <w:t>对数据的自主审核效率。针对异常数据，做到及时发现、及时修正，确保数据逻辑合理、真实可靠。三是强化统筹督导，凝聚调度力量。为保障普查工作顺利推进，区经普办每日通报各</w:t>
      </w:r>
      <w:r>
        <w:rPr>
          <w:rFonts w:hint="eastAsia" w:ascii="Times New Roman" w:hAnsi="Times New Roman" w:eastAsia="方正仿宋_GBK" w:cs="Times New Roman"/>
          <w:color w:val="auto"/>
          <w:kern w:val="2"/>
          <w:sz w:val="32"/>
          <w:szCs w:val="32"/>
          <w:highlight w:val="none"/>
          <w:u w:val="none"/>
          <w:lang w:val="en-US" w:eastAsia="zh-CN" w:bidi="ar-SA"/>
        </w:rPr>
        <w:t>镇街</w:t>
      </w:r>
      <w:r>
        <w:rPr>
          <w:rFonts w:hint="default" w:ascii="Times New Roman" w:hAnsi="Times New Roman" w:eastAsia="方正仿宋_GBK" w:cs="Times New Roman"/>
          <w:color w:val="auto"/>
          <w:kern w:val="2"/>
          <w:sz w:val="32"/>
          <w:szCs w:val="32"/>
          <w:highlight w:val="none"/>
          <w:u w:val="none"/>
          <w:lang w:val="en-US" w:eastAsia="zh-CN" w:bidi="ar-SA"/>
        </w:rPr>
        <w:t>、园区单位普查进展情况，适时调度普查工作，确保各环节有序衔接。每周组织召开专题工作会，复盘解决各类问题，切实强化工作统筹力度。此外，区经普办全面按照市经普办和区委</w:t>
      </w:r>
      <w:r>
        <w:rPr>
          <w:rFonts w:hint="eastAsia" w:ascii="Times New Roman" w:hAnsi="Times New Roman" w:cs="Times New Roman"/>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区政府的工作要求，扎实推进普查工作，全力抓好数据质量，有序完成各节点任务。通过科学规范的审核机制和强有力的督导措施，我区普查数据质量得到了有效保障，为国家和地方制定经济社会发展规划提供了坚实的数据支撑。</w:t>
      </w:r>
    </w:p>
    <w:p>
      <w:pPr>
        <w:keepNext w:val="0"/>
        <w:keepLines w:val="0"/>
        <w:pageBreakBefore w:val="0"/>
        <w:widowControl w:val="0"/>
        <w:numPr>
          <w:ilvl w:val="0"/>
          <w:numId w:val="0"/>
        </w:numPr>
        <w:kinsoku/>
        <w:wordWrap/>
        <w:overflowPunct/>
        <w:topLinePunct w:val="0"/>
        <w:autoSpaceDE/>
        <w:autoSpaceDN/>
        <w:bidi w:val="0"/>
        <w:snapToGrid/>
        <w:spacing w:line="594" w:lineRule="exact"/>
        <w:ind w:right="0" w:rightChars="0" w:firstLine="640" w:firstLineChars="200"/>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总体来看，第五次全国经</w:t>
      </w:r>
      <w:r>
        <w:rPr>
          <w:rFonts w:hint="default" w:ascii="Times New Roman" w:hAnsi="Times New Roman" w:cs="Times New Roman"/>
          <w:color w:val="auto"/>
          <w:sz w:val="32"/>
          <w:szCs w:val="32"/>
          <w:highlight w:val="none"/>
          <w:u w:val="none"/>
          <w:lang w:eastAsia="zh-CN"/>
        </w:rPr>
        <w:t>济普查方案设计和组织实施科学规范有序，普查全过程公开透明，全面摸清了</w:t>
      </w:r>
      <w:r>
        <w:rPr>
          <w:rFonts w:hint="eastAsia" w:cs="Times New Roman"/>
          <w:color w:val="auto"/>
          <w:sz w:val="32"/>
          <w:szCs w:val="32"/>
          <w:highlight w:val="none"/>
          <w:u w:val="none"/>
          <w:lang w:eastAsia="zh-CN"/>
        </w:rPr>
        <w:t>我区</w:t>
      </w:r>
      <w:r>
        <w:rPr>
          <w:rFonts w:hint="default" w:ascii="Times New Roman" w:hAnsi="Times New Roman" w:cs="Times New Roman"/>
          <w:color w:val="auto"/>
          <w:sz w:val="32"/>
          <w:szCs w:val="32"/>
          <w:highlight w:val="none"/>
          <w:u w:val="none"/>
          <w:lang w:eastAsia="zh-CN"/>
        </w:rPr>
        <w:t>第二产业和第三产业家底，能够真实反映</w:t>
      </w:r>
      <w:r>
        <w:rPr>
          <w:rFonts w:hint="eastAsia" w:cs="Times New Roman"/>
          <w:color w:val="auto"/>
          <w:sz w:val="32"/>
          <w:szCs w:val="32"/>
          <w:highlight w:val="none"/>
          <w:u w:val="none"/>
          <w:lang w:eastAsia="zh-CN"/>
        </w:rPr>
        <w:t>我区</w:t>
      </w:r>
      <w:r>
        <w:rPr>
          <w:rFonts w:hint="default" w:ascii="Times New Roman" w:hAnsi="Times New Roman" w:cs="Times New Roman"/>
          <w:color w:val="auto"/>
          <w:sz w:val="32"/>
          <w:szCs w:val="32"/>
          <w:highlight w:val="none"/>
          <w:u w:val="none"/>
          <w:lang w:eastAsia="zh-CN"/>
        </w:rPr>
        <w:t>经济社会发展状况，达到了预期目标。普查结果显示，2023年末，全</w:t>
      </w:r>
      <w:r>
        <w:rPr>
          <w:rFonts w:hint="eastAsia" w:cs="Times New Roman"/>
          <w:color w:val="auto"/>
          <w:sz w:val="32"/>
          <w:szCs w:val="32"/>
          <w:highlight w:val="none"/>
          <w:u w:val="none"/>
          <w:lang w:val="en-US" w:eastAsia="zh-CN"/>
        </w:rPr>
        <w:t>区</w:t>
      </w:r>
      <w:r>
        <w:rPr>
          <w:rFonts w:hint="default" w:ascii="Times New Roman" w:hAnsi="Times New Roman" w:cs="Times New Roman"/>
          <w:color w:val="auto"/>
          <w:sz w:val="32"/>
          <w:szCs w:val="32"/>
          <w:highlight w:val="none"/>
          <w:u w:val="none"/>
          <w:lang w:eastAsia="zh-CN"/>
        </w:rPr>
        <w:t>共有从事第二产业和第三产业活动的法人单位</w:t>
      </w:r>
      <w:r>
        <w:rPr>
          <w:rFonts w:hint="eastAsia" w:cs="Times New Roman"/>
          <w:color w:val="auto"/>
          <w:sz w:val="32"/>
          <w:szCs w:val="32"/>
          <w:highlight w:val="none"/>
          <w:u w:val="none"/>
          <w:lang w:val="en-US" w:eastAsia="zh-CN"/>
        </w:rPr>
        <w:t>12565</w:t>
      </w:r>
      <w:r>
        <w:rPr>
          <w:rFonts w:hint="default" w:ascii="Times New Roman" w:hAnsi="Times New Roman" w:cs="Times New Roman"/>
          <w:color w:val="auto"/>
          <w:sz w:val="32"/>
          <w:szCs w:val="32"/>
          <w:highlight w:val="none"/>
          <w:u w:val="none"/>
          <w:lang w:eastAsia="zh-CN"/>
        </w:rPr>
        <w:t>个，与2018年末（2018年是第四次全国经济普查年份，下同）相比，增长</w:t>
      </w:r>
      <w:r>
        <w:rPr>
          <w:rFonts w:hint="eastAsia" w:cs="Times New Roman"/>
          <w:color w:val="auto"/>
          <w:sz w:val="32"/>
          <w:szCs w:val="32"/>
          <w:highlight w:val="none"/>
          <w:u w:val="none"/>
          <w:lang w:val="en-US" w:eastAsia="zh-CN"/>
        </w:rPr>
        <w:t>35.1</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u w:val="none"/>
          <w:lang w:eastAsia="zh-CN"/>
        </w:rPr>
        <w:t>从业人员</w:t>
      </w:r>
      <w:r>
        <w:rPr>
          <w:rFonts w:hint="eastAsia" w:cs="Times New Roman"/>
          <w:color w:val="auto"/>
          <w:sz w:val="32"/>
          <w:szCs w:val="32"/>
          <w:u w:val="none"/>
          <w:lang w:val="en-US" w:eastAsia="zh-CN"/>
        </w:rPr>
        <w:t>22.38</w:t>
      </w:r>
      <w:r>
        <w:rPr>
          <w:rFonts w:hint="default" w:ascii="Times New Roman" w:hAnsi="Times New Roman" w:cs="Times New Roman"/>
          <w:color w:val="auto"/>
          <w:sz w:val="32"/>
          <w:szCs w:val="32"/>
          <w:u w:val="none"/>
          <w:lang w:eastAsia="zh-CN"/>
        </w:rPr>
        <w:t>万人，增长</w:t>
      </w:r>
      <w:r>
        <w:rPr>
          <w:rFonts w:hint="eastAsia" w:cs="Times New Roman"/>
          <w:color w:val="auto"/>
          <w:sz w:val="32"/>
          <w:szCs w:val="32"/>
          <w:u w:val="none"/>
          <w:lang w:val="en-US" w:eastAsia="zh-CN"/>
        </w:rPr>
        <w:t>19.2</w:t>
      </w:r>
      <w:r>
        <w:rPr>
          <w:rFonts w:hint="default" w:ascii="Times New Roman" w:hAnsi="Times New Roman" w:cs="Times New Roman"/>
          <w:color w:val="auto"/>
          <w:sz w:val="32"/>
          <w:szCs w:val="32"/>
          <w:u w:val="none"/>
          <w:lang w:eastAsia="zh-CN"/>
        </w:rPr>
        <w:t>%；个体经营户</w:t>
      </w:r>
      <w:r>
        <w:rPr>
          <w:rFonts w:hint="eastAsia" w:cs="Times New Roman"/>
          <w:color w:val="auto"/>
          <w:sz w:val="32"/>
          <w:szCs w:val="32"/>
          <w:u w:val="none"/>
          <w:lang w:val="en-US" w:eastAsia="zh-CN"/>
        </w:rPr>
        <w:t>60345</w:t>
      </w:r>
      <w:r>
        <w:rPr>
          <w:rFonts w:hint="default" w:ascii="Times New Roman" w:hAnsi="Times New Roman" w:cs="Times New Roman"/>
          <w:color w:val="auto"/>
          <w:sz w:val="32"/>
          <w:szCs w:val="32"/>
          <w:u w:val="none"/>
          <w:lang w:eastAsia="zh-CN"/>
        </w:rPr>
        <w:t>个，从业人员</w:t>
      </w:r>
      <w:r>
        <w:rPr>
          <w:rFonts w:hint="eastAsia" w:cs="Times New Roman"/>
          <w:color w:val="auto"/>
          <w:sz w:val="32"/>
          <w:szCs w:val="32"/>
          <w:u w:val="none"/>
          <w:lang w:val="en-US" w:eastAsia="zh-CN"/>
        </w:rPr>
        <w:t>13.73</w:t>
      </w:r>
      <w:r>
        <w:rPr>
          <w:rFonts w:hint="default" w:ascii="Times New Roman" w:hAnsi="Times New Roman" w:cs="Times New Roman"/>
          <w:color w:val="auto"/>
          <w:sz w:val="32"/>
          <w:szCs w:val="32"/>
          <w:u w:val="none"/>
          <w:lang w:eastAsia="zh-CN"/>
        </w:rPr>
        <w:t>万人。</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center"/>
        <w:rPr>
          <w:rFonts w:hint="default" w:ascii="Times New Roman" w:hAnsi="Times New Roman" w:cs="Times New Roman"/>
          <w:color w:val="auto"/>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0" w:firstLineChars="200"/>
        <w:textAlignment w:val="center"/>
        <w:rPr>
          <w:rFonts w:hint="default" w:ascii="Times New Roman" w:hAnsi="Times New Roman" w:cs="Times New Roman"/>
          <w:color w:val="auto"/>
          <w:sz w:val="32"/>
          <w:szCs w:val="32"/>
          <w:u w:val="none"/>
          <w:lang w:eastAsia="zh-CN"/>
        </w:rPr>
      </w:pPr>
    </w:p>
    <w:p>
      <w:pPr>
        <w:pStyle w:val="2"/>
        <w:rPr>
          <w:rFonts w:hint="default" w:ascii="Times New Roman" w:hAnsi="Times New Roman" w:cs="Times New Roman"/>
          <w:color w:val="auto"/>
          <w:sz w:val="32"/>
          <w:szCs w:val="32"/>
          <w:u w:val="none"/>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eastAsia" w:ascii="Times New Roman" w:hAnsi="Times New Roman" w:eastAsia="方正小标宋_GBK" w:cs="Times New Roman"/>
          <w:bCs/>
          <w:color w:val="auto"/>
          <w:spacing w:val="-20"/>
          <w:kern w:val="0"/>
          <w:sz w:val="44"/>
          <w:szCs w:val="44"/>
          <w:shd w:val="clear" w:color="auto" w:fill="FFFFFF"/>
          <w:lang w:val="en-US" w:eastAsia="zh-CN" w:bidi="ar"/>
        </w:rPr>
      </w:pPr>
      <w:r>
        <w:rPr>
          <w:rFonts w:hint="eastAsia" w:eastAsia="方正小标宋_GBK" w:cs="Times New Roman"/>
          <w:bCs/>
          <w:color w:val="auto"/>
          <w:spacing w:val="-20"/>
          <w:kern w:val="0"/>
          <w:sz w:val="44"/>
          <w:szCs w:val="44"/>
          <w:shd w:val="clear" w:color="auto" w:fill="FFFFFF"/>
          <w:lang w:val="en-US" w:eastAsia="zh-CN" w:bidi="ar"/>
        </w:rPr>
        <w:t>重庆市</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长寿区第五次全国经济普查公报（第</w:t>
      </w:r>
      <w:r>
        <w:rPr>
          <w:rFonts w:hint="eastAsia" w:eastAsia="方正小标宋_GBK" w:cs="Times New Roman"/>
          <w:bCs/>
          <w:color w:val="auto"/>
          <w:spacing w:val="-20"/>
          <w:kern w:val="0"/>
          <w:sz w:val="44"/>
          <w:szCs w:val="44"/>
          <w:shd w:val="clear" w:color="auto" w:fill="FFFFFF"/>
          <w:lang w:val="en-US" w:eastAsia="zh-CN" w:bidi="ar"/>
        </w:rPr>
        <w:t>二</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号）</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default"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——单位基本情况</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重庆市长寿区统计局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重庆市长寿区第五次全国经济普查工作领导小组办公室</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eastAsia"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eastAsia"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月</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日</w:t>
      </w:r>
      <w:r>
        <w:rPr>
          <w:rFonts w:hint="eastAsia" w:eastAsia="方正楷体_GBK" w:cs="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94" w:lineRule="exact"/>
        <w:ind w:left="0" w:leftChars="0" w:firstLine="0" w:firstLineChars="0"/>
        <w:jc w:val="both"/>
        <w:textAlignment w:val="center"/>
        <w:rPr>
          <w:rFonts w:hint="eastAsia" w:ascii="Times New Roman" w:hAnsi="Times New Roman" w:eastAsia="方正仿宋_GBK" w:cs="方正仿宋_GBK"/>
          <w:color w:val="auto"/>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594" w:lineRule="exact"/>
        <w:textAlignment w:val="baseline"/>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根据第五次全国经济普查结果，现将</w:t>
      </w:r>
      <w:r>
        <w:rPr>
          <w:rFonts w:hint="eastAsia" w:cs="Times New Roman"/>
          <w:color w:val="auto"/>
          <w:sz w:val="32"/>
          <w:szCs w:val="32"/>
          <w:u w:val="none"/>
          <w:lang w:eastAsia="zh-CN"/>
        </w:rPr>
        <w:t>我区</w:t>
      </w:r>
      <w:r>
        <w:rPr>
          <w:rFonts w:hint="default" w:ascii="Times New Roman" w:hAnsi="Times New Roman" w:cs="Times New Roman"/>
          <w:color w:val="auto"/>
          <w:sz w:val="32"/>
          <w:szCs w:val="32"/>
          <w:u w:val="none"/>
          <w:lang w:eastAsia="zh-CN"/>
        </w:rPr>
        <w:t>第二产业和第三产业单位情况、从业人员、资产负债状况和营业收入公布如下：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center"/>
        <w:rPr>
          <w:rFonts w:hint="eastAsia" w:ascii="Times New Roman" w:hAnsi="Times New Roman" w:eastAsia="黑体" w:cs="黑体"/>
          <w:color w:val="auto"/>
          <w:sz w:val="32"/>
          <w:szCs w:val="32"/>
          <w:u w:val="none"/>
          <w:lang w:eastAsia="zh-CN"/>
        </w:rPr>
      </w:pPr>
      <w:r>
        <w:rPr>
          <w:rFonts w:hint="eastAsia" w:ascii="方正黑体_GBK" w:hAnsi="方正黑体_GBK" w:eastAsia="方正黑体_GBK" w:cs="方正黑体_GBK"/>
          <w:color w:val="auto"/>
          <w:kern w:val="0"/>
          <w:sz w:val="32"/>
          <w:szCs w:val="32"/>
          <w:lang w:val="en-US" w:eastAsia="zh-CN" w:bidi="ar-SA"/>
        </w:rPr>
        <w:t>一、单位情况</w:t>
      </w:r>
    </w:p>
    <w:p>
      <w:pPr>
        <w:pStyle w:val="2"/>
        <w:keepNext w:val="0"/>
        <w:keepLines w:val="0"/>
        <w:pageBreakBefore w:val="0"/>
        <w:widowControl w:val="0"/>
        <w:kinsoku/>
        <w:wordWrap/>
        <w:overflowPunct/>
        <w:topLinePunct w:val="0"/>
        <w:autoSpaceDE/>
        <w:autoSpaceDN/>
        <w:bidi w:val="0"/>
        <w:adjustRightInd w:val="0"/>
        <w:snapToGrid/>
        <w:spacing w:line="594" w:lineRule="exact"/>
        <w:ind w:left="0" w:right="0"/>
        <w:textAlignment w:val="baseline"/>
        <w:rPr>
          <w:rFonts w:hint="default" w:ascii="Times New Roman" w:hAnsi="Times New Roman"/>
          <w:color w:val="auto"/>
          <w:lang w:eastAsia="zh-CN"/>
        </w:rPr>
      </w:pPr>
      <w:r>
        <w:rPr>
          <w:rFonts w:hint="default" w:ascii="Times New Roman" w:hAnsi="Times New Roman" w:cs="Times New Roman"/>
          <w:color w:val="auto"/>
          <w:sz w:val="32"/>
          <w:szCs w:val="32"/>
          <w:u w:val="none"/>
          <w:lang w:eastAsia="zh-CN"/>
        </w:rPr>
        <w:t>2023年末，全</w:t>
      </w:r>
      <w:r>
        <w:rPr>
          <w:rFonts w:hint="eastAsia" w:cs="Times New Roman"/>
          <w:color w:val="auto"/>
          <w:sz w:val="32"/>
          <w:szCs w:val="32"/>
          <w:u w:val="none"/>
          <w:lang w:eastAsia="zh-CN"/>
        </w:rPr>
        <w:t>区</w:t>
      </w:r>
      <w:r>
        <w:rPr>
          <w:rFonts w:hint="default" w:ascii="Times New Roman" w:hAnsi="Times New Roman" w:cs="Times New Roman"/>
          <w:color w:val="auto"/>
          <w:sz w:val="32"/>
          <w:szCs w:val="32"/>
          <w:u w:val="none"/>
          <w:lang w:eastAsia="zh-CN"/>
        </w:rPr>
        <w:t>共有从事第二产业和第三产业活动的法人单位</w:t>
      </w:r>
      <w:r>
        <w:rPr>
          <w:rFonts w:hint="eastAsia" w:cs="Times New Roman"/>
          <w:color w:val="auto"/>
          <w:sz w:val="32"/>
          <w:szCs w:val="32"/>
          <w:u w:val="none"/>
          <w:lang w:val="en-US" w:eastAsia="zh-CN"/>
        </w:rPr>
        <w:t>12565</w:t>
      </w:r>
      <w:r>
        <w:rPr>
          <w:rFonts w:hint="default" w:ascii="Times New Roman" w:hAnsi="Times New Roman" w:cs="Times New Roman"/>
          <w:color w:val="auto"/>
          <w:sz w:val="32"/>
          <w:szCs w:val="32"/>
          <w:u w:val="none"/>
          <w:lang w:eastAsia="zh-CN"/>
        </w:rPr>
        <w:t>个，</w:t>
      </w:r>
      <w:r>
        <w:rPr>
          <w:rFonts w:hint="default" w:ascii="Times New Roman" w:hAnsi="Times New Roman" w:cs="Times New Roman"/>
          <w:color w:val="auto"/>
          <w:sz w:val="32"/>
          <w:szCs w:val="32"/>
          <w:highlight w:val="none"/>
          <w:u w:val="none"/>
          <w:lang w:eastAsia="zh-CN"/>
        </w:rPr>
        <w:t>比2018年末增加</w:t>
      </w:r>
      <w:r>
        <w:rPr>
          <w:rFonts w:hint="eastAsia" w:cs="Times New Roman"/>
          <w:color w:val="auto"/>
          <w:sz w:val="32"/>
          <w:szCs w:val="32"/>
          <w:highlight w:val="none"/>
          <w:u w:val="none"/>
          <w:lang w:val="en-US" w:eastAsia="zh-CN"/>
        </w:rPr>
        <w:t>3264</w:t>
      </w:r>
      <w:r>
        <w:rPr>
          <w:rFonts w:hint="default" w:ascii="Times New Roman" w:hAnsi="Times New Roman" w:cs="Times New Roman"/>
          <w:color w:val="auto"/>
          <w:sz w:val="32"/>
          <w:szCs w:val="32"/>
          <w:highlight w:val="none"/>
          <w:u w:val="none"/>
          <w:lang w:eastAsia="zh-CN"/>
        </w:rPr>
        <w:t>个，增长</w:t>
      </w:r>
      <w:r>
        <w:rPr>
          <w:rFonts w:hint="eastAsia" w:cs="Times New Roman"/>
          <w:color w:val="auto"/>
          <w:sz w:val="32"/>
          <w:szCs w:val="32"/>
          <w:highlight w:val="none"/>
          <w:u w:val="none"/>
          <w:lang w:val="en-US" w:eastAsia="zh-CN"/>
        </w:rPr>
        <w:t>35.1</w:t>
      </w:r>
      <w:r>
        <w:rPr>
          <w:rFonts w:hint="default" w:ascii="Times New Roman" w:hAnsi="Times New Roman" w:cs="Times New Roman"/>
          <w:color w:val="auto"/>
          <w:sz w:val="32"/>
          <w:szCs w:val="32"/>
          <w:highlight w:val="none"/>
          <w:u w:val="none"/>
          <w:lang w:eastAsia="zh-CN"/>
        </w:rPr>
        <w:t>%；产业活动单位</w:t>
      </w:r>
      <w:r>
        <w:rPr>
          <w:rStyle w:val="14"/>
          <w:rFonts w:hint="default" w:ascii="Times New Roman" w:hAnsi="Times New Roman" w:cs="Times New Roman"/>
          <w:color w:val="auto"/>
          <w:sz w:val="32"/>
          <w:szCs w:val="32"/>
          <w:highlight w:val="none"/>
          <w:u w:val="none"/>
          <w:lang w:eastAsia="zh-CN"/>
        </w:rPr>
        <w:footnoteReference w:id="0"/>
      </w:r>
      <w:r>
        <w:rPr>
          <w:rFonts w:hint="eastAsia" w:cs="Times New Roman"/>
          <w:color w:val="auto"/>
          <w:sz w:val="32"/>
          <w:szCs w:val="32"/>
          <w:highlight w:val="none"/>
          <w:u w:val="none"/>
          <w:lang w:val="en-US" w:eastAsia="zh-CN"/>
        </w:rPr>
        <w:t>14044</w:t>
      </w:r>
      <w:r>
        <w:rPr>
          <w:rFonts w:hint="default" w:ascii="Times New Roman" w:hAnsi="Times New Roman" w:cs="Times New Roman"/>
          <w:color w:val="auto"/>
          <w:sz w:val="32"/>
          <w:szCs w:val="32"/>
          <w:highlight w:val="none"/>
          <w:u w:val="none"/>
          <w:lang w:eastAsia="zh-CN"/>
        </w:rPr>
        <w:t>个，增加</w:t>
      </w:r>
      <w:r>
        <w:rPr>
          <w:rFonts w:hint="eastAsia" w:cs="Times New Roman"/>
          <w:color w:val="auto"/>
          <w:sz w:val="32"/>
          <w:szCs w:val="32"/>
          <w:highlight w:val="none"/>
          <w:u w:val="none"/>
          <w:lang w:val="en-US" w:eastAsia="zh-CN"/>
        </w:rPr>
        <w:t>3417</w:t>
      </w:r>
      <w:r>
        <w:rPr>
          <w:rFonts w:hint="default" w:ascii="Times New Roman" w:hAnsi="Times New Roman" w:cs="Times New Roman"/>
          <w:color w:val="auto"/>
          <w:sz w:val="32"/>
          <w:szCs w:val="32"/>
          <w:highlight w:val="none"/>
          <w:u w:val="none"/>
          <w:lang w:eastAsia="zh-CN"/>
        </w:rPr>
        <w:t>个，增长</w:t>
      </w:r>
      <w:r>
        <w:rPr>
          <w:rFonts w:hint="eastAsia" w:cs="Times New Roman"/>
          <w:color w:val="auto"/>
          <w:sz w:val="32"/>
          <w:szCs w:val="32"/>
          <w:highlight w:val="none"/>
          <w:u w:val="none"/>
          <w:lang w:val="en-US" w:eastAsia="zh-CN"/>
        </w:rPr>
        <w:t>32.2</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u w:val="none"/>
          <w:lang w:eastAsia="zh-CN"/>
        </w:rPr>
        <w:t>个体经营户</w:t>
      </w:r>
      <w:r>
        <w:rPr>
          <w:rFonts w:hint="eastAsia" w:cs="Times New Roman"/>
          <w:color w:val="auto"/>
          <w:sz w:val="32"/>
          <w:szCs w:val="32"/>
          <w:highlight w:val="none"/>
          <w:u w:val="none"/>
          <w:lang w:val="en-US" w:eastAsia="zh-CN"/>
        </w:rPr>
        <w:t>60345</w:t>
      </w:r>
      <w:r>
        <w:rPr>
          <w:rFonts w:hint="default" w:ascii="Times New Roman" w:hAnsi="Times New Roman" w:cs="Times New Roman"/>
          <w:color w:val="auto"/>
          <w:sz w:val="32"/>
          <w:szCs w:val="32"/>
          <w:highlight w:val="none"/>
          <w:u w:val="none"/>
          <w:lang w:eastAsia="zh-CN"/>
        </w:rPr>
        <w:t>个，增加</w:t>
      </w:r>
      <w:r>
        <w:rPr>
          <w:rFonts w:hint="eastAsia" w:cs="Times New Roman"/>
          <w:color w:val="auto"/>
          <w:sz w:val="32"/>
          <w:szCs w:val="32"/>
          <w:highlight w:val="none"/>
          <w:u w:val="none"/>
          <w:lang w:val="en-US" w:eastAsia="zh-CN"/>
        </w:rPr>
        <w:t>10389</w:t>
      </w:r>
      <w:r>
        <w:rPr>
          <w:rFonts w:hint="default" w:ascii="Times New Roman" w:hAnsi="Times New Roman" w:cs="Times New Roman"/>
          <w:color w:val="auto"/>
          <w:sz w:val="32"/>
          <w:szCs w:val="32"/>
          <w:highlight w:val="none"/>
          <w:u w:val="none"/>
          <w:lang w:eastAsia="zh-CN"/>
        </w:rPr>
        <w:t>个，增长</w:t>
      </w:r>
      <w:r>
        <w:rPr>
          <w:rFonts w:hint="eastAsia" w:cs="Times New Roman"/>
          <w:color w:val="auto"/>
          <w:sz w:val="32"/>
          <w:szCs w:val="32"/>
          <w:highlight w:val="none"/>
          <w:u w:val="none"/>
          <w:lang w:val="en-US" w:eastAsia="zh-CN"/>
        </w:rPr>
        <w:t>20.8</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color w:val="auto"/>
          <w:sz w:val="32"/>
          <w:szCs w:val="32"/>
          <w:u w:val="none"/>
          <w:lang w:eastAsia="zh-CN"/>
        </w:rPr>
        <w:t>（详见表2-1）。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34"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表2-1　单位数</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905"/>
        <w:gridCol w:w="2066"/>
        <w:gridCol w:w="20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auto"/>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单位数（</w:t>
            </w:r>
            <w:r>
              <w:rPr>
                <w:rFonts w:hint="eastAsia" w:eastAsia="宋体" w:cs="宋体"/>
                <w:b/>
                <w:bCs/>
                <w:color w:val="auto"/>
                <w:kern w:val="0"/>
                <w:sz w:val="21"/>
                <w:szCs w:val="21"/>
                <w:highlight w:val="none"/>
                <w:lang w:val="en-US" w:eastAsia="zh-CN" w:bidi="ar"/>
              </w:rPr>
              <w:t>个</w:t>
            </w:r>
            <w:r>
              <w:rPr>
                <w:rFonts w:hint="eastAsia" w:ascii="Times New Roman" w:hAnsi="Times New Roman" w:eastAsia="宋体" w:cs="宋体"/>
                <w:b/>
                <w:bCs/>
                <w:color w:val="auto"/>
                <w:kern w:val="0"/>
                <w:sz w:val="21"/>
                <w:szCs w:val="21"/>
                <w:highlight w:val="none"/>
                <w:lang w:val="en-US" w:eastAsia="zh-CN" w:bidi="ar"/>
              </w:rPr>
              <w:t>）</w:t>
            </w:r>
          </w:p>
        </w:tc>
        <w:tc>
          <w:tcPr>
            <w:tcW w:w="113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一、法人单位</w:t>
            </w:r>
          </w:p>
        </w:tc>
        <w:tc>
          <w:tcPr>
            <w:tcW w:w="1146" w:type="pct"/>
            <w:tcBorders>
              <w:top w:val="single" w:color="auto" w:sz="4" w:space="0"/>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12565</w:t>
            </w:r>
          </w:p>
        </w:tc>
        <w:tc>
          <w:tcPr>
            <w:tcW w:w="1131" w:type="pct"/>
            <w:tcBorders>
              <w:top w:val="single" w:color="auto" w:sz="4" w:space="0"/>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cs="宋体"/>
                <w:b/>
                <w:bCs/>
                <w:color w:val="auto"/>
                <w:sz w:val="21"/>
                <w:szCs w:val="21"/>
                <w:highlight w:val="none"/>
                <w:lang w:val="en-US" w:eastAsia="zh-CN"/>
              </w:rPr>
            </w:pPr>
            <w:r>
              <w:rPr>
                <w:rFonts w:hint="eastAsia" w:cs="宋体"/>
                <w:b/>
                <w:bCs/>
                <w:color w:val="auto"/>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企业法人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10966</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87.3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机关、事业法人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539</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社会团体</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132</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其他法人</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928</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二、产业活动单位</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14044</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1808</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第三产业</w:t>
            </w:r>
          </w:p>
        </w:tc>
        <w:tc>
          <w:tcPr>
            <w:tcW w:w="114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12236</w:t>
            </w:r>
          </w:p>
        </w:tc>
        <w:tc>
          <w:tcPr>
            <w:tcW w:w="1131" w:type="pct"/>
            <w:tcBorders>
              <w:top w:val="nil"/>
              <w:left w:val="single" w:color="auto" w:sz="4" w:space="0"/>
              <w:bottom w:val="nil"/>
              <w:right w:val="nil"/>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cs="宋体"/>
                <w:color w:val="auto"/>
                <w:sz w:val="21"/>
                <w:szCs w:val="21"/>
                <w:highlight w:val="none"/>
                <w:lang w:val="en-US" w:eastAsia="zh-CN"/>
              </w:rPr>
              <w:t>87.1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三、个体经营户</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60345</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7146</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第三产业</w:t>
            </w:r>
          </w:p>
        </w:tc>
        <w:tc>
          <w:tcPr>
            <w:tcW w:w="114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53199</w:t>
            </w:r>
          </w:p>
        </w:tc>
        <w:tc>
          <w:tcPr>
            <w:tcW w:w="113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right"/>
              <w:textAlignment w:val="auto"/>
              <w:rPr>
                <w:rFonts w:hint="default" w:ascii="Times New Roman" w:hAnsi="Times New Roman" w:cs="宋体"/>
                <w:color w:val="auto"/>
                <w:sz w:val="21"/>
                <w:szCs w:val="21"/>
                <w:highlight w:val="none"/>
                <w:lang w:val="en-US" w:eastAsia="zh-CN"/>
              </w:rPr>
            </w:pPr>
            <w:r>
              <w:rPr>
                <w:rFonts w:hint="eastAsia" w:ascii="Times New Roman" w:hAnsi="Times New Roman" w:cs="宋体"/>
                <w:color w:val="auto"/>
                <w:sz w:val="21"/>
                <w:szCs w:val="21"/>
                <w:highlight w:val="none"/>
                <w:lang w:val="en-US" w:eastAsia="zh-CN"/>
              </w:rPr>
              <w:t>88.2</w:t>
            </w:r>
          </w:p>
        </w:tc>
      </w:tr>
    </w:tbl>
    <w:p>
      <w:pPr>
        <w:pStyle w:val="2"/>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textAlignment w:val="center"/>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u w:val="none"/>
          <w:lang w:eastAsia="zh-CN"/>
        </w:rPr>
        <w:t>在第二产业和第三产业法人单位中，位居前三位的行业是：</w:t>
      </w:r>
      <w:r>
        <w:rPr>
          <w:rFonts w:hint="default" w:ascii="Times New Roman" w:hAnsi="Times New Roman" w:cs="Times New Roman"/>
          <w:color w:val="auto"/>
          <w:sz w:val="32"/>
          <w:szCs w:val="32"/>
          <w:u w:val="none"/>
          <w:lang w:val="en-US" w:eastAsia="zh-CN"/>
        </w:rPr>
        <w:t>批发和零售</w:t>
      </w:r>
      <w:r>
        <w:rPr>
          <w:rFonts w:hint="default" w:ascii="Times New Roman" w:hAnsi="Times New Roman" w:cs="Times New Roman"/>
          <w:color w:val="auto"/>
          <w:sz w:val="32"/>
          <w:szCs w:val="32"/>
          <w:u w:val="none"/>
          <w:lang w:eastAsia="zh-CN"/>
        </w:rPr>
        <w:t>业</w:t>
      </w:r>
      <w:r>
        <w:rPr>
          <w:rFonts w:hint="default" w:ascii="Times New Roman" w:hAnsi="Times New Roman" w:cs="Times New Roman"/>
          <w:color w:val="auto"/>
          <w:sz w:val="32"/>
          <w:szCs w:val="32"/>
          <w:u w:val="none"/>
          <w:lang w:val="en-US" w:eastAsia="zh-CN"/>
        </w:rPr>
        <w:t>4314</w:t>
      </w:r>
      <w:r>
        <w:rPr>
          <w:rFonts w:hint="default" w:ascii="Times New Roman" w:hAnsi="Times New Roman" w:cs="Times New Roman"/>
          <w:color w:val="auto"/>
          <w:sz w:val="32"/>
          <w:szCs w:val="32"/>
          <w:u w:val="none"/>
          <w:lang w:eastAsia="zh-CN"/>
        </w:rPr>
        <w:t>个，占</w:t>
      </w:r>
      <w:r>
        <w:rPr>
          <w:rFonts w:hint="default" w:ascii="Times New Roman" w:hAnsi="Times New Roman" w:cs="Times New Roman"/>
          <w:color w:val="auto"/>
          <w:sz w:val="32"/>
          <w:szCs w:val="32"/>
          <w:u w:val="none"/>
          <w:lang w:val="en-US" w:eastAsia="zh-CN"/>
        </w:rPr>
        <w:t>34.3</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val="en-US" w:eastAsia="zh-CN"/>
        </w:rPr>
        <w:t>租赁和商务服务</w:t>
      </w:r>
      <w:r>
        <w:rPr>
          <w:rFonts w:hint="default" w:ascii="Times New Roman" w:hAnsi="Times New Roman" w:cs="Times New Roman"/>
          <w:color w:val="auto"/>
          <w:sz w:val="32"/>
          <w:szCs w:val="32"/>
          <w:u w:val="none"/>
          <w:lang w:eastAsia="zh-CN"/>
        </w:rPr>
        <w:t>业</w:t>
      </w:r>
      <w:r>
        <w:rPr>
          <w:rFonts w:hint="default" w:ascii="Times New Roman" w:hAnsi="Times New Roman" w:cs="Times New Roman"/>
          <w:color w:val="auto"/>
          <w:sz w:val="32"/>
          <w:szCs w:val="32"/>
          <w:u w:val="none"/>
          <w:lang w:val="en-US" w:eastAsia="zh-CN"/>
        </w:rPr>
        <w:t>1988</w:t>
      </w:r>
      <w:r>
        <w:rPr>
          <w:rFonts w:hint="default" w:ascii="Times New Roman" w:hAnsi="Times New Roman" w:cs="Times New Roman"/>
          <w:color w:val="auto"/>
          <w:sz w:val="32"/>
          <w:szCs w:val="32"/>
          <w:u w:val="none"/>
          <w:lang w:eastAsia="zh-CN"/>
        </w:rPr>
        <w:t>个，占</w:t>
      </w:r>
      <w:r>
        <w:rPr>
          <w:rFonts w:hint="default" w:ascii="Times New Roman" w:hAnsi="Times New Roman" w:cs="Times New Roman"/>
          <w:color w:val="auto"/>
          <w:sz w:val="32"/>
          <w:szCs w:val="32"/>
          <w:u w:val="none"/>
          <w:lang w:val="en-US" w:eastAsia="zh-CN"/>
        </w:rPr>
        <w:t>15.8</w:t>
      </w: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val="en-US" w:eastAsia="zh-CN"/>
        </w:rPr>
        <w:t>制造</w:t>
      </w:r>
      <w:r>
        <w:rPr>
          <w:rFonts w:hint="default" w:ascii="Times New Roman" w:hAnsi="Times New Roman" w:cs="Times New Roman"/>
          <w:color w:val="auto"/>
          <w:sz w:val="32"/>
          <w:szCs w:val="32"/>
          <w:u w:val="none"/>
          <w:lang w:eastAsia="zh-CN"/>
        </w:rPr>
        <w:t>业</w:t>
      </w:r>
      <w:r>
        <w:rPr>
          <w:rFonts w:hint="default" w:ascii="Times New Roman" w:hAnsi="Times New Roman" w:cs="Times New Roman"/>
          <w:color w:val="auto"/>
          <w:sz w:val="32"/>
          <w:szCs w:val="32"/>
          <w:u w:val="none"/>
          <w:lang w:val="en-US" w:eastAsia="zh-CN"/>
        </w:rPr>
        <w:t>1151</w:t>
      </w:r>
      <w:r>
        <w:rPr>
          <w:rFonts w:hint="default" w:ascii="Times New Roman" w:hAnsi="Times New Roman" w:cs="Times New Roman"/>
          <w:color w:val="auto"/>
          <w:sz w:val="32"/>
          <w:szCs w:val="32"/>
          <w:u w:val="none"/>
          <w:lang w:eastAsia="zh-CN"/>
        </w:rPr>
        <w:t>个，占</w:t>
      </w:r>
      <w:r>
        <w:rPr>
          <w:rFonts w:hint="default" w:ascii="Times New Roman" w:hAnsi="Times New Roman" w:cs="Times New Roman"/>
          <w:color w:val="auto"/>
          <w:sz w:val="32"/>
          <w:szCs w:val="32"/>
          <w:u w:val="none"/>
          <w:lang w:val="en-US" w:eastAsia="zh-CN"/>
        </w:rPr>
        <w:t>9.</w:t>
      </w:r>
      <w:r>
        <w:rPr>
          <w:rFonts w:hint="eastAsia" w:cs="Times New Roman"/>
          <w:color w:val="auto"/>
          <w:sz w:val="32"/>
          <w:szCs w:val="32"/>
          <w:u w:val="none"/>
          <w:lang w:val="en-US" w:eastAsia="zh-CN"/>
        </w:rPr>
        <w:t>2</w:t>
      </w:r>
      <w:r>
        <w:rPr>
          <w:rFonts w:hint="default" w:ascii="Times New Roman" w:hAnsi="Times New Roman" w:cs="Times New Roman"/>
          <w:color w:val="auto"/>
          <w:sz w:val="32"/>
          <w:szCs w:val="32"/>
          <w:u w:val="none"/>
          <w:lang w:eastAsia="zh-CN"/>
        </w:rPr>
        <w:t>%（详见表2-</w:t>
      </w:r>
      <w:r>
        <w:rPr>
          <w:rFonts w:hint="eastAsia" w:cs="Times New Roman"/>
          <w:color w:val="auto"/>
          <w:sz w:val="32"/>
          <w:szCs w:val="32"/>
          <w:u w:val="none"/>
          <w:lang w:val="en-US" w:eastAsia="zh-CN"/>
        </w:rPr>
        <w:t>2</w:t>
      </w:r>
      <w:r>
        <w:rPr>
          <w:rFonts w:hint="default" w:ascii="Times New Roman" w:hAnsi="Times New Roman" w:cs="Times New Roman"/>
          <w:color w:val="auto"/>
          <w:sz w:val="32"/>
          <w:szCs w:val="32"/>
          <w:u w:val="none"/>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表2-2　按行业门类分组的法人单位数</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16"/>
        <w:gridCol w:w="2033"/>
        <w:gridCol w:w="16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950" w:type="pct"/>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20" w:lineRule="exact"/>
              <w:ind w:left="0" w:right="0"/>
              <w:jc w:val="both"/>
              <w:textAlignment w:val="auto"/>
              <w:rPr>
                <w:rFonts w:hint="eastAsia" w:ascii="Times New Roman" w:hAnsi="Times New Roman" w:eastAsia="宋体" w:cs="宋体"/>
                <w:color w:val="auto"/>
                <w:sz w:val="21"/>
                <w:szCs w:val="21"/>
                <w:highlight w:val="none"/>
              </w:rPr>
            </w:pPr>
          </w:p>
        </w:tc>
        <w:tc>
          <w:tcPr>
            <w:tcW w:w="2049" w:type="pct"/>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950" w:type="pct"/>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auto"/>
                <w:sz w:val="21"/>
                <w:szCs w:val="21"/>
                <w:highlight w:val="none"/>
              </w:rPr>
            </w:pP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921"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12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bCs/>
                <w:i w:val="0"/>
                <w:color w:val="auto"/>
                <w:kern w:val="2"/>
                <w:sz w:val="21"/>
                <w:szCs w:val="21"/>
                <w:highlight w:val="none"/>
                <w:u w:val="none"/>
                <w:lang w:val="en-US" w:eastAsia="zh-CN" w:bidi="ar-SA"/>
              </w:rPr>
              <w:t>12565</w:t>
            </w:r>
          </w:p>
        </w:tc>
        <w:tc>
          <w:tcPr>
            <w:tcW w:w="92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bCs/>
                <w:i w:val="0"/>
                <w:color w:val="auto"/>
                <w:kern w:val="2"/>
                <w:sz w:val="21"/>
                <w:szCs w:val="21"/>
                <w:highlight w:val="none"/>
                <w:u w:val="none"/>
                <w:lang w:val="en-US" w:eastAsia="zh-CN" w:bidi="ar-SA"/>
              </w:rPr>
            </w:pPr>
            <w:r>
              <w:rPr>
                <w:rFonts w:hint="default" w:eastAsia="宋体" w:cs="宋体"/>
                <w:b/>
                <w:bCs/>
                <w:i w:val="0"/>
                <w:color w:val="auto"/>
                <w:kern w:val="2"/>
                <w:sz w:val="21"/>
                <w:szCs w:val="21"/>
                <w:highlight w:val="none"/>
                <w:u w:val="none"/>
                <w:lang w:val="en-US" w:eastAsia="zh-CN" w:bidi="ar-SA"/>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91</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采矿业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10</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0.</w:t>
            </w:r>
            <w:r>
              <w:rPr>
                <w:rFonts w:hint="eastAsia" w:eastAsia="宋体" w:cs="宋体"/>
                <w:b w:val="0"/>
                <w:bCs w:val="0"/>
                <w:i w:val="0"/>
                <w:color w:val="auto"/>
                <w:kern w:val="2"/>
                <w:sz w:val="21"/>
                <w:szCs w:val="21"/>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制造业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1151</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9.</w:t>
            </w:r>
            <w:r>
              <w:rPr>
                <w:rFonts w:hint="eastAsia" w:eastAsia="宋体" w:cs="宋体"/>
                <w:b w:val="0"/>
                <w:bCs w:val="0"/>
                <w:i w:val="0"/>
                <w:color w:val="auto"/>
                <w:kern w:val="2"/>
                <w:sz w:val="21"/>
                <w:szCs w:val="21"/>
                <w:highlight w:val="none"/>
                <w:u w:val="none"/>
                <w:lang w:val="en-US" w:eastAsia="zh-CN" w:bidi="ar-S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46</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0.</w:t>
            </w:r>
            <w:r>
              <w:rPr>
                <w:rFonts w:hint="eastAsia" w:eastAsia="宋体" w:cs="宋体"/>
                <w:b w:val="0"/>
                <w:bCs w:val="0"/>
                <w:i w:val="0"/>
                <w:color w:val="auto"/>
                <w:kern w:val="2"/>
                <w:sz w:val="21"/>
                <w:szCs w:val="21"/>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549</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4.</w:t>
            </w:r>
            <w:r>
              <w:rPr>
                <w:rFonts w:hint="eastAsia" w:eastAsia="宋体" w:cs="宋体"/>
                <w:b w:val="0"/>
                <w:bCs w:val="0"/>
                <w:i w:val="0"/>
                <w:color w:val="auto"/>
                <w:kern w:val="2"/>
                <w:sz w:val="21"/>
                <w:szCs w:val="21"/>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批发和零售业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4314</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34.3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605</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住宿和餐饮业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432</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377</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金融业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30</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334</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2.</w:t>
            </w:r>
            <w:r>
              <w:rPr>
                <w:rFonts w:hint="eastAsia" w:eastAsia="宋体" w:cs="宋体"/>
                <w:b w:val="0"/>
                <w:bCs w:val="0"/>
                <w:i w:val="0"/>
                <w:color w:val="auto"/>
                <w:kern w:val="2"/>
                <w:sz w:val="21"/>
                <w:szCs w:val="21"/>
                <w:highlight w:val="none"/>
                <w:u w:val="none"/>
                <w:lang w:val="en-US" w:eastAsia="zh-CN" w:bidi="ar-SA"/>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1988</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15.8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550</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4.</w:t>
            </w:r>
            <w:r>
              <w:rPr>
                <w:rFonts w:hint="eastAsia" w:eastAsia="宋体" w:cs="宋体"/>
                <w:b w:val="0"/>
                <w:bCs w:val="0"/>
                <w:i w:val="0"/>
                <w:color w:val="auto"/>
                <w:kern w:val="2"/>
                <w:sz w:val="21"/>
                <w:szCs w:val="21"/>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158</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1.</w:t>
            </w:r>
            <w:r>
              <w:rPr>
                <w:rFonts w:hint="eastAsia" w:eastAsia="宋体" w:cs="宋体"/>
                <w:b w:val="0"/>
                <w:bCs w:val="0"/>
                <w:i w:val="0"/>
                <w:color w:val="auto"/>
                <w:kern w:val="2"/>
                <w:sz w:val="21"/>
                <w:szCs w:val="21"/>
                <w:highlight w:val="none"/>
                <w:u w:val="none"/>
                <w:lang w:val="en-US" w:eastAsia="zh-CN" w:bidi="ar-SA"/>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400</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3.</w:t>
            </w:r>
            <w:r>
              <w:rPr>
                <w:rFonts w:hint="eastAsia" w:eastAsia="宋体" w:cs="宋体"/>
                <w:b w:val="0"/>
                <w:bCs w:val="0"/>
                <w:i w:val="0"/>
                <w:color w:val="auto"/>
                <w:kern w:val="2"/>
                <w:sz w:val="21"/>
                <w:szCs w:val="21"/>
                <w:highlight w:val="none"/>
                <w:u w:val="none"/>
                <w:lang w:val="en-US" w:eastAsia="zh-CN" w:bidi="ar-SA"/>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教育</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384</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3.</w:t>
            </w:r>
            <w:r>
              <w:rPr>
                <w:rFonts w:hint="eastAsia" w:eastAsia="宋体" w:cs="宋体"/>
                <w:b w:val="0"/>
                <w:bCs w:val="0"/>
                <w:i w:val="0"/>
                <w:color w:val="auto"/>
                <w:kern w:val="2"/>
                <w:sz w:val="21"/>
                <w:szCs w:val="21"/>
                <w:highlight w:val="none"/>
                <w:u w:val="none"/>
                <w:lang w:val="en-US" w:eastAsia="zh-CN" w:bidi="ar-SA"/>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卫生和社会工作</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174</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1.</w:t>
            </w:r>
            <w:r>
              <w:rPr>
                <w:rFonts w:hint="eastAsia" w:eastAsia="宋体" w:cs="宋体"/>
                <w:b w:val="0"/>
                <w:bCs w:val="0"/>
                <w:i w:val="0"/>
                <w:color w:val="auto"/>
                <w:kern w:val="2"/>
                <w:sz w:val="21"/>
                <w:szCs w:val="21"/>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112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232</w:t>
            </w:r>
          </w:p>
        </w:tc>
        <w:tc>
          <w:tcPr>
            <w:tcW w:w="92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1.</w:t>
            </w:r>
            <w:r>
              <w:rPr>
                <w:rFonts w:hint="eastAsia" w:eastAsia="宋体" w:cs="宋体"/>
                <w:b w:val="0"/>
                <w:bCs w:val="0"/>
                <w:i w:val="0"/>
                <w:color w:val="auto"/>
                <w:kern w:val="2"/>
                <w:sz w:val="21"/>
                <w:szCs w:val="21"/>
                <w:highlight w:val="none"/>
                <w:u w:val="none"/>
                <w:lang w:val="en-US" w:eastAsia="zh-CN" w:bidi="ar-SA"/>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exact"/>
          <w:jc w:val="center"/>
        </w:trPr>
        <w:tc>
          <w:tcPr>
            <w:tcW w:w="295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112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740</w:t>
            </w:r>
          </w:p>
        </w:tc>
        <w:tc>
          <w:tcPr>
            <w:tcW w:w="92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auto"/>
              <w:rPr>
                <w:rFonts w:hint="default" w:eastAsia="宋体" w:cs="宋体"/>
                <w:b w:val="0"/>
                <w:bCs w:val="0"/>
                <w:i w:val="0"/>
                <w:color w:val="auto"/>
                <w:kern w:val="2"/>
                <w:sz w:val="21"/>
                <w:szCs w:val="21"/>
                <w:highlight w:val="none"/>
                <w:u w:val="none"/>
                <w:lang w:val="en-US" w:eastAsia="zh-CN" w:bidi="ar-SA"/>
              </w:rPr>
            </w:pPr>
            <w:r>
              <w:rPr>
                <w:rFonts w:hint="default" w:eastAsia="宋体" w:cs="宋体"/>
                <w:b w:val="0"/>
                <w:bCs w:val="0"/>
                <w:i w:val="0"/>
                <w:color w:val="auto"/>
                <w:kern w:val="2"/>
                <w:sz w:val="21"/>
                <w:szCs w:val="21"/>
                <w:highlight w:val="none"/>
                <w:u w:val="none"/>
                <w:lang w:val="en-US" w:eastAsia="zh-CN" w:bidi="ar-SA"/>
              </w:rPr>
              <w:t>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4" w:hRule="exact"/>
          <w:jc w:val="center"/>
        </w:trPr>
        <w:tc>
          <w:tcPr>
            <w:tcW w:w="5000" w:type="pct"/>
            <w:gridSpan w:val="3"/>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eastAsia="宋体" w:cs="宋体"/>
                <w:b w:val="0"/>
                <w:bCs w:val="0"/>
                <w:i w:val="0"/>
                <w:color w:val="auto"/>
                <w:kern w:val="2"/>
                <w:sz w:val="21"/>
                <w:szCs w:val="21"/>
                <w:highlight w:val="none"/>
                <w:u w:val="none"/>
                <w:lang w:val="en-US" w:eastAsia="zh-CN" w:bidi="ar-SA"/>
              </w:rPr>
            </w:pPr>
            <w:r>
              <w:rPr>
                <w:rFonts w:hint="eastAsia" w:ascii="Times New Roman" w:hAnsi="Times New Roman" w:eastAsia="楷体" w:cs="楷体"/>
                <w:color w:val="auto"/>
                <w:kern w:val="0"/>
                <w:sz w:val="21"/>
                <w:szCs w:val="21"/>
                <w:highlight w:val="none"/>
                <w:lang w:val="en-US" w:eastAsia="zh-CN" w:bidi="ar"/>
              </w:rPr>
              <w:t>注：表中农、林、牧、渔业仅包括从事农、林、牧、渔专业及辅助性活动的</w:t>
            </w:r>
            <w:r>
              <w:rPr>
                <w:rFonts w:hint="eastAsia" w:eastAsia="楷体" w:cs="楷体"/>
                <w:color w:val="auto"/>
                <w:kern w:val="0"/>
                <w:sz w:val="21"/>
                <w:szCs w:val="21"/>
                <w:highlight w:val="none"/>
                <w:lang w:val="en-US" w:eastAsia="zh-CN" w:bidi="ar"/>
              </w:rPr>
              <w:t>法人</w:t>
            </w:r>
            <w:r>
              <w:rPr>
                <w:rFonts w:hint="eastAsia" w:ascii="Times New Roman" w:hAnsi="Times New Roman" w:eastAsia="楷体" w:cs="楷体"/>
                <w:color w:val="auto"/>
                <w:kern w:val="0"/>
                <w:sz w:val="21"/>
                <w:szCs w:val="21"/>
                <w:highlight w:val="none"/>
                <w:lang w:val="en-US" w:eastAsia="zh-CN" w:bidi="ar"/>
              </w:rPr>
              <w:t>单位</w:t>
            </w:r>
            <w:r>
              <w:rPr>
                <w:rFonts w:hint="eastAsia" w:eastAsia="楷体" w:cs="楷体"/>
                <w:color w:val="auto"/>
                <w:kern w:val="0"/>
                <w:sz w:val="21"/>
                <w:szCs w:val="21"/>
                <w:highlight w:val="none"/>
                <w:lang w:val="en-US" w:eastAsia="zh-CN" w:bidi="ar"/>
              </w:rPr>
              <w:t>，以及兼营第二、三产业活动的农、林、牧、渔业法人单位。表中房地产业包括房地产开发经营、物业管理、房地产中介服务、房地产租赁经营和其他房地产业。</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center"/>
        <w:rPr>
          <w:rFonts w:hint="eastAsia" w:ascii="方正黑体_GBK" w:hAnsi="方正黑体_GBK" w:eastAsia="方正黑体_GBK" w:cs="方正黑体_GBK"/>
          <w:color w:val="auto"/>
          <w:sz w:val="32"/>
          <w:szCs w:val="32"/>
          <w:u w:val="none"/>
          <w:lang w:eastAsia="zh-CN"/>
        </w:rPr>
      </w:pPr>
      <w:r>
        <w:rPr>
          <w:rFonts w:hint="eastAsia" w:ascii="方正黑体_GBK" w:hAnsi="方正黑体_GBK" w:eastAsia="方正黑体_GBK" w:cs="方正黑体_GBK"/>
          <w:color w:val="auto"/>
          <w:kern w:val="0"/>
          <w:sz w:val="32"/>
          <w:szCs w:val="32"/>
          <w:lang w:val="en-US" w:eastAsia="zh-CN" w:bidi="ar-SA"/>
        </w:rPr>
        <w:t>二、</w:t>
      </w:r>
      <w:r>
        <w:rPr>
          <w:rFonts w:hint="eastAsia" w:ascii="方正黑体_GBK" w:hAnsi="方正黑体_GBK" w:eastAsia="方正黑体_GBK" w:cs="方正黑体_GBK"/>
          <w:color w:val="auto"/>
          <w:sz w:val="32"/>
          <w:szCs w:val="32"/>
          <w:u w:val="none"/>
          <w:lang w:eastAsia="zh-CN"/>
        </w:rPr>
        <w:t>从业人员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2023年末，全</w:t>
      </w:r>
      <w:r>
        <w:rPr>
          <w:rFonts w:hint="eastAsia" w:cs="Times New Roman"/>
          <w:color w:val="auto"/>
          <w:sz w:val="32"/>
          <w:szCs w:val="32"/>
          <w:u w:val="none"/>
          <w:lang w:eastAsia="zh-CN"/>
        </w:rPr>
        <w:t>区</w:t>
      </w:r>
      <w:r>
        <w:rPr>
          <w:rFonts w:hint="default" w:ascii="Times New Roman" w:hAnsi="Times New Roman" w:cs="Times New Roman"/>
          <w:color w:val="auto"/>
          <w:sz w:val="32"/>
          <w:szCs w:val="32"/>
          <w:u w:val="none"/>
          <w:lang w:eastAsia="zh-CN"/>
        </w:rPr>
        <w:t>第二产业和第三产业法人单位从业人员</w:t>
      </w:r>
      <w:r>
        <w:rPr>
          <w:rFonts w:hint="eastAsia" w:cs="Times New Roman"/>
          <w:color w:val="auto"/>
          <w:sz w:val="32"/>
          <w:szCs w:val="32"/>
          <w:u w:val="none"/>
          <w:lang w:val="en-US" w:eastAsia="zh-CN"/>
        </w:rPr>
        <w:t>22.38</w:t>
      </w:r>
      <w:r>
        <w:rPr>
          <w:rFonts w:hint="default" w:ascii="Times New Roman" w:hAnsi="Times New Roman" w:cs="Times New Roman"/>
          <w:color w:val="auto"/>
          <w:sz w:val="32"/>
          <w:szCs w:val="32"/>
          <w:u w:val="none"/>
          <w:lang w:eastAsia="zh-CN"/>
        </w:rPr>
        <w:t>万人，比2018年末增加</w:t>
      </w:r>
      <w:r>
        <w:rPr>
          <w:rFonts w:hint="eastAsia" w:cs="Times New Roman"/>
          <w:color w:val="auto"/>
          <w:sz w:val="32"/>
          <w:szCs w:val="32"/>
          <w:u w:val="none"/>
          <w:lang w:val="en-US" w:eastAsia="zh-CN"/>
        </w:rPr>
        <w:t>3.61</w:t>
      </w:r>
      <w:r>
        <w:rPr>
          <w:rFonts w:hint="default" w:ascii="Times New Roman" w:hAnsi="Times New Roman" w:cs="Times New Roman"/>
          <w:color w:val="auto"/>
          <w:sz w:val="32"/>
          <w:szCs w:val="32"/>
          <w:u w:val="none"/>
          <w:lang w:eastAsia="zh-CN"/>
        </w:rPr>
        <w:t>万人，增长</w:t>
      </w:r>
      <w:r>
        <w:rPr>
          <w:rFonts w:hint="eastAsia" w:cs="Times New Roman"/>
          <w:color w:val="auto"/>
          <w:sz w:val="32"/>
          <w:szCs w:val="32"/>
          <w:u w:val="none"/>
          <w:lang w:val="en-US" w:eastAsia="zh-CN"/>
        </w:rPr>
        <w:t>19.2</w:t>
      </w:r>
      <w:r>
        <w:rPr>
          <w:rFonts w:hint="default" w:ascii="Times New Roman" w:hAnsi="Times New Roman" w:cs="Times New Roman"/>
          <w:color w:val="auto"/>
          <w:sz w:val="32"/>
          <w:szCs w:val="32"/>
          <w:u w:val="none"/>
          <w:lang w:eastAsia="zh-CN"/>
        </w:rPr>
        <w:t>%，其中女性从业人员</w:t>
      </w:r>
      <w:r>
        <w:rPr>
          <w:rFonts w:hint="eastAsia" w:cs="Times New Roman"/>
          <w:color w:val="auto"/>
          <w:sz w:val="32"/>
          <w:szCs w:val="32"/>
          <w:u w:val="none"/>
          <w:lang w:val="en-US" w:eastAsia="zh-CN"/>
        </w:rPr>
        <w:t>8.60</w:t>
      </w:r>
      <w:r>
        <w:rPr>
          <w:rFonts w:hint="default" w:ascii="Times New Roman" w:hAnsi="Times New Roman" w:cs="Times New Roman"/>
          <w:color w:val="auto"/>
          <w:sz w:val="32"/>
          <w:szCs w:val="32"/>
          <w:u w:val="none"/>
          <w:lang w:eastAsia="zh-CN"/>
        </w:rPr>
        <w:t>万人。第二产业从业人员</w:t>
      </w:r>
      <w:r>
        <w:rPr>
          <w:rFonts w:hint="eastAsia" w:cs="Times New Roman"/>
          <w:color w:val="auto"/>
          <w:sz w:val="32"/>
          <w:szCs w:val="32"/>
          <w:u w:val="none"/>
          <w:lang w:val="en-US" w:eastAsia="zh-CN"/>
        </w:rPr>
        <w:t>10.36</w:t>
      </w:r>
      <w:r>
        <w:rPr>
          <w:rFonts w:hint="default" w:ascii="Times New Roman" w:hAnsi="Times New Roman" w:cs="Times New Roman"/>
          <w:color w:val="auto"/>
          <w:sz w:val="32"/>
          <w:szCs w:val="32"/>
          <w:u w:val="none"/>
          <w:lang w:eastAsia="zh-CN"/>
        </w:rPr>
        <w:t>万人，</w:t>
      </w:r>
      <w:r>
        <w:rPr>
          <w:rFonts w:hint="eastAsia" w:cs="Times New Roman"/>
          <w:color w:val="auto"/>
          <w:sz w:val="32"/>
          <w:szCs w:val="32"/>
          <w:u w:val="none"/>
          <w:lang w:eastAsia="zh-CN"/>
        </w:rPr>
        <w:t>增加</w:t>
      </w:r>
      <w:r>
        <w:rPr>
          <w:rFonts w:hint="eastAsia" w:cs="Times New Roman"/>
          <w:color w:val="auto"/>
          <w:sz w:val="32"/>
          <w:szCs w:val="32"/>
          <w:u w:val="none"/>
          <w:lang w:val="en-US" w:eastAsia="zh-CN"/>
        </w:rPr>
        <w:t>0.25</w:t>
      </w:r>
      <w:r>
        <w:rPr>
          <w:rFonts w:hint="default" w:ascii="Times New Roman" w:hAnsi="Times New Roman" w:cs="Times New Roman"/>
          <w:color w:val="auto"/>
          <w:sz w:val="32"/>
          <w:szCs w:val="32"/>
          <w:u w:val="none"/>
          <w:lang w:eastAsia="zh-CN"/>
        </w:rPr>
        <w:t>万人，</w:t>
      </w:r>
      <w:r>
        <w:rPr>
          <w:rFonts w:hint="eastAsia" w:cs="Times New Roman"/>
          <w:color w:val="auto"/>
          <w:sz w:val="32"/>
          <w:szCs w:val="32"/>
          <w:u w:val="none"/>
          <w:lang w:eastAsia="zh-CN"/>
        </w:rPr>
        <w:t>增长</w:t>
      </w:r>
      <w:r>
        <w:rPr>
          <w:rFonts w:hint="eastAsia" w:cs="Times New Roman"/>
          <w:color w:val="auto"/>
          <w:sz w:val="32"/>
          <w:szCs w:val="32"/>
          <w:u w:val="none"/>
          <w:lang w:val="en-US" w:eastAsia="zh-CN"/>
        </w:rPr>
        <w:t>2.5</w:t>
      </w:r>
      <w:r>
        <w:rPr>
          <w:rFonts w:hint="default" w:ascii="Times New Roman" w:hAnsi="Times New Roman" w:cs="Times New Roman"/>
          <w:color w:val="auto"/>
          <w:sz w:val="32"/>
          <w:szCs w:val="32"/>
          <w:u w:val="none"/>
          <w:lang w:eastAsia="zh-CN"/>
        </w:rPr>
        <w:t>%；第三产业从业人员</w:t>
      </w:r>
      <w:r>
        <w:rPr>
          <w:rFonts w:hint="eastAsia" w:cs="Times New Roman"/>
          <w:color w:val="auto"/>
          <w:sz w:val="32"/>
          <w:szCs w:val="32"/>
          <w:u w:val="none"/>
          <w:lang w:val="en-US" w:eastAsia="zh-CN"/>
        </w:rPr>
        <w:t>12.01</w:t>
      </w:r>
      <w:r>
        <w:rPr>
          <w:rFonts w:hint="default" w:ascii="Times New Roman" w:hAnsi="Times New Roman" w:cs="Times New Roman"/>
          <w:color w:val="auto"/>
          <w:sz w:val="32"/>
          <w:szCs w:val="32"/>
          <w:u w:val="none"/>
          <w:lang w:eastAsia="zh-CN"/>
        </w:rPr>
        <w:t>万人，增加</w:t>
      </w:r>
      <w:r>
        <w:rPr>
          <w:rFonts w:hint="eastAsia" w:cs="Times New Roman"/>
          <w:color w:val="auto"/>
          <w:sz w:val="32"/>
          <w:szCs w:val="32"/>
          <w:u w:val="none"/>
          <w:lang w:val="en-US" w:eastAsia="zh-CN"/>
        </w:rPr>
        <w:t>3.36</w:t>
      </w:r>
      <w:r>
        <w:rPr>
          <w:rFonts w:hint="default" w:ascii="Times New Roman" w:hAnsi="Times New Roman" w:cs="Times New Roman"/>
          <w:color w:val="auto"/>
          <w:sz w:val="32"/>
          <w:szCs w:val="32"/>
          <w:u w:val="none"/>
          <w:lang w:eastAsia="zh-CN"/>
        </w:rPr>
        <w:t>万人，增长</w:t>
      </w:r>
      <w:r>
        <w:rPr>
          <w:rFonts w:hint="eastAsia" w:cs="Times New Roman"/>
          <w:color w:val="auto"/>
          <w:sz w:val="32"/>
          <w:szCs w:val="32"/>
          <w:u w:val="none"/>
          <w:lang w:val="en-US" w:eastAsia="zh-CN"/>
        </w:rPr>
        <w:t>38.8</w:t>
      </w:r>
      <w:r>
        <w:rPr>
          <w:rFonts w:hint="default" w:ascii="Times New Roman" w:hAnsi="Times New Roman" w:cs="Times New Roman"/>
          <w:color w:val="auto"/>
          <w:sz w:val="32"/>
          <w:szCs w:val="32"/>
          <w:u w:val="none"/>
          <w:lang w:eastAsia="zh-CN"/>
        </w:rPr>
        <w:t>%。个体经营户从业人员</w:t>
      </w:r>
      <w:r>
        <w:rPr>
          <w:rFonts w:hint="eastAsia" w:cs="Times New Roman"/>
          <w:color w:val="auto"/>
          <w:sz w:val="32"/>
          <w:szCs w:val="32"/>
          <w:u w:val="none"/>
          <w:lang w:val="en-US" w:eastAsia="zh-CN"/>
        </w:rPr>
        <w:t>13.73</w:t>
      </w:r>
      <w:r>
        <w:rPr>
          <w:rFonts w:hint="default" w:ascii="Times New Roman" w:hAnsi="Times New Roman" w:cs="Times New Roman"/>
          <w:color w:val="auto"/>
          <w:sz w:val="32"/>
          <w:szCs w:val="32"/>
          <w:u w:val="none"/>
          <w:lang w:eastAsia="zh-CN"/>
        </w:rPr>
        <w:t>万人，其中女性从业人员</w:t>
      </w:r>
      <w:r>
        <w:rPr>
          <w:rFonts w:hint="eastAsia" w:cs="Times New Roman"/>
          <w:color w:val="auto"/>
          <w:sz w:val="32"/>
          <w:szCs w:val="32"/>
          <w:u w:val="none"/>
          <w:lang w:val="en-US" w:eastAsia="zh-CN"/>
        </w:rPr>
        <w:t>6.61</w:t>
      </w:r>
      <w:r>
        <w:rPr>
          <w:rFonts w:hint="default" w:ascii="Times New Roman" w:hAnsi="Times New Roman" w:cs="Times New Roman"/>
          <w:color w:val="auto"/>
          <w:sz w:val="32"/>
          <w:szCs w:val="32"/>
          <w:u w:val="none"/>
          <w:lang w:eastAsia="zh-CN"/>
        </w:rPr>
        <w:t>万人。</w:t>
      </w:r>
    </w:p>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在第二产业和第三产业法人单位从业人员中，位居前三位的行业是：</w:t>
      </w:r>
      <w:r>
        <w:rPr>
          <w:rFonts w:hint="eastAsia" w:cs="Times New Roman"/>
          <w:color w:val="auto"/>
          <w:sz w:val="32"/>
          <w:szCs w:val="32"/>
          <w:u w:val="none"/>
          <w:lang w:eastAsia="zh-CN"/>
        </w:rPr>
        <w:t>制造</w:t>
      </w:r>
      <w:r>
        <w:rPr>
          <w:rFonts w:hint="default" w:ascii="Times New Roman" w:hAnsi="Times New Roman" w:cs="Times New Roman"/>
          <w:color w:val="auto"/>
          <w:sz w:val="32"/>
          <w:szCs w:val="32"/>
          <w:u w:val="none"/>
          <w:lang w:eastAsia="zh-CN"/>
        </w:rPr>
        <w:t>业</w:t>
      </w:r>
      <w:r>
        <w:rPr>
          <w:rFonts w:hint="eastAsia" w:cs="Times New Roman"/>
          <w:color w:val="auto"/>
          <w:sz w:val="32"/>
          <w:szCs w:val="32"/>
          <w:u w:val="none"/>
          <w:lang w:val="en-US" w:eastAsia="zh-CN"/>
        </w:rPr>
        <w:t>7.21</w:t>
      </w:r>
      <w:r>
        <w:rPr>
          <w:rFonts w:hint="default" w:ascii="Times New Roman" w:hAnsi="Times New Roman" w:cs="Times New Roman"/>
          <w:color w:val="auto"/>
          <w:sz w:val="32"/>
          <w:szCs w:val="32"/>
          <w:u w:val="none"/>
          <w:lang w:eastAsia="zh-CN"/>
        </w:rPr>
        <w:t>万人，占</w:t>
      </w:r>
      <w:r>
        <w:rPr>
          <w:rFonts w:hint="eastAsia" w:cs="Times New Roman"/>
          <w:color w:val="auto"/>
          <w:sz w:val="32"/>
          <w:szCs w:val="32"/>
          <w:u w:val="none"/>
          <w:lang w:val="en-US" w:eastAsia="zh-CN"/>
        </w:rPr>
        <w:t>32.2</w:t>
      </w:r>
      <w:r>
        <w:rPr>
          <w:rFonts w:hint="default" w:ascii="Times New Roman" w:hAnsi="Times New Roman" w:cs="Times New Roman"/>
          <w:color w:val="auto"/>
          <w:sz w:val="32"/>
          <w:szCs w:val="32"/>
          <w:u w:val="none"/>
          <w:lang w:eastAsia="zh-CN"/>
        </w:rPr>
        <w:t>%；</w:t>
      </w:r>
      <w:r>
        <w:rPr>
          <w:rFonts w:hint="eastAsia" w:cs="Times New Roman"/>
          <w:color w:val="auto"/>
          <w:sz w:val="32"/>
          <w:szCs w:val="32"/>
          <w:u w:val="none"/>
          <w:lang w:eastAsia="zh-CN"/>
        </w:rPr>
        <w:t>建筑</w:t>
      </w:r>
      <w:r>
        <w:rPr>
          <w:rFonts w:hint="default" w:ascii="Times New Roman" w:hAnsi="Times New Roman" w:cs="Times New Roman"/>
          <w:color w:val="auto"/>
          <w:sz w:val="32"/>
          <w:szCs w:val="32"/>
          <w:u w:val="none"/>
          <w:lang w:eastAsia="zh-CN"/>
        </w:rPr>
        <w:t>业</w:t>
      </w:r>
      <w:r>
        <w:rPr>
          <w:rFonts w:hint="eastAsia" w:cs="Times New Roman"/>
          <w:color w:val="auto"/>
          <w:sz w:val="32"/>
          <w:szCs w:val="32"/>
          <w:u w:val="none"/>
          <w:lang w:val="en-US" w:eastAsia="zh-CN"/>
        </w:rPr>
        <w:t>3.10</w:t>
      </w:r>
      <w:r>
        <w:rPr>
          <w:rFonts w:hint="default" w:ascii="Times New Roman" w:hAnsi="Times New Roman" w:cs="Times New Roman"/>
          <w:color w:val="auto"/>
          <w:sz w:val="32"/>
          <w:szCs w:val="32"/>
          <w:u w:val="none"/>
          <w:lang w:eastAsia="zh-CN"/>
        </w:rPr>
        <w:t>万人，占</w:t>
      </w:r>
      <w:r>
        <w:rPr>
          <w:rFonts w:hint="eastAsia" w:cs="Times New Roman"/>
          <w:color w:val="auto"/>
          <w:sz w:val="32"/>
          <w:szCs w:val="32"/>
          <w:u w:val="none"/>
          <w:lang w:val="en-US" w:eastAsia="zh-CN"/>
        </w:rPr>
        <w:t>13.9</w:t>
      </w:r>
      <w:r>
        <w:rPr>
          <w:rFonts w:hint="default" w:ascii="Times New Roman" w:hAnsi="Times New Roman" w:cs="Times New Roman"/>
          <w:color w:val="auto"/>
          <w:sz w:val="32"/>
          <w:szCs w:val="32"/>
          <w:u w:val="none"/>
          <w:lang w:eastAsia="zh-CN"/>
        </w:rPr>
        <w:t>%；</w:t>
      </w:r>
      <w:r>
        <w:rPr>
          <w:rFonts w:hint="eastAsia" w:cs="Times New Roman"/>
          <w:color w:val="auto"/>
          <w:sz w:val="32"/>
          <w:szCs w:val="32"/>
          <w:u w:val="none"/>
          <w:lang w:val="en-US" w:eastAsia="zh-CN"/>
        </w:rPr>
        <w:t>批发和零售</w:t>
      </w:r>
      <w:r>
        <w:rPr>
          <w:rFonts w:hint="default" w:ascii="Times New Roman" w:hAnsi="Times New Roman" w:cs="Times New Roman"/>
          <w:color w:val="auto"/>
          <w:sz w:val="32"/>
          <w:szCs w:val="32"/>
          <w:u w:val="none"/>
          <w:lang w:eastAsia="zh-CN"/>
        </w:rPr>
        <w:t>业</w:t>
      </w:r>
      <w:r>
        <w:rPr>
          <w:rFonts w:hint="eastAsia" w:cs="Times New Roman"/>
          <w:color w:val="auto"/>
          <w:sz w:val="32"/>
          <w:szCs w:val="32"/>
          <w:u w:val="none"/>
          <w:lang w:val="en-US" w:eastAsia="zh-CN"/>
        </w:rPr>
        <w:t>2.51</w:t>
      </w:r>
      <w:r>
        <w:rPr>
          <w:rFonts w:hint="default" w:ascii="Times New Roman" w:hAnsi="Times New Roman" w:cs="Times New Roman"/>
          <w:color w:val="auto"/>
          <w:sz w:val="32"/>
          <w:szCs w:val="32"/>
          <w:u w:val="none"/>
          <w:lang w:eastAsia="zh-CN"/>
        </w:rPr>
        <w:t>万人，占</w:t>
      </w:r>
      <w:r>
        <w:rPr>
          <w:rFonts w:hint="eastAsia" w:cs="Times New Roman"/>
          <w:color w:val="auto"/>
          <w:sz w:val="32"/>
          <w:szCs w:val="32"/>
          <w:u w:val="none"/>
          <w:lang w:val="en-US" w:eastAsia="zh-CN"/>
        </w:rPr>
        <w:t>11.2</w:t>
      </w:r>
      <w:r>
        <w:rPr>
          <w:rFonts w:hint="default" w:ascii="Times New Roman" w:hAnsi="Times New Roman" w:cs="Times New Roman"/>
          <w:color w:val="auto"/>
          <w:sz w:val="32"/>
          <w:szCs w:val="32"/>
          <w:u w:val="none"/>
          <w:lang w:eastAsia="zh-CN"/>
        </w:rPr>
        <w:t>%（详见表2-3）。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表2-3　按行业门类分组的法人单位从业人员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249"/>
        <w:gridCol w:w="2150"/>
        <w:gridCol w:w="16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913" w:type="pct"/>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eastAsia" w:ascii="Times New Roman" w:hAnsi="Times New Roman" w:eastAsia="宋体" w:cs="宋体"/>
                <w:color w:val="auto"/>
                <w:sz w:val="21"/>
                <w:szCs w:val="21"/>
                <w:highlight w:val="none"/>
              </w:rPr>
            </w:pPr>
          </w:p>
        </w:tc>
        <w:tc>
          <w:tcPr>
            <w:tcW w:w="1193"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6"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从业人员（人）</w:t>
            </w:r>
          </w:p>
        </w:tc>
        <w:tc>
          <w:tcPr>
            <w:tcW w:w="893" w:type="pct"/>
            <w:tcBorders>
              <w:top w:val="single" w:color="000000" w:sz="12" w:space="0"/>
              <w:left w:val="nil"/>
              <w:bottom w:val="single" w:color="000000"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6" w:right="6"/>
              <w:jc w:val="center"/>
              <w:textAlignment w:val="auto"/>
              <w:rPr>
                <w:rFonts w:hint="eastAsia" w:ascii="Times New Roman" w:hAnsi="Times New Roman" w:eastAsia="宋体" w:cs="宋体"/>
                <w:b/>
                <w:bCs/>
                <w:color w:val="auto"/>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2913"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auto"/>
                <w:sz w:val="21"/>
                <w:szCs w:val="21"/>
                <w:highlight w:val="none"/>
              </w:rPr>
            </w:pPr>
          </w:p>
        </w:tc>
        <w:tc>
          <w:tcPr>
            <w:tcW w:w="11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6" w:right="6"/>
              <w:jc w:val="center"/>
              <w:textAlignment w:val="auto"/>
              <w:rPr>
                <w:rFonts w:hint="eastAsia" w:ascii="Times New Roman" w:hAnsi="Times New Roman" w:eastAsia="宋体" w:cs="宋体"/>
                <w:b/>
                <w:bCs/>
                <w:color w:val="auto"/>
                <w:sz w:val="21"/>
                <w:szCs w:val="21"/>
                <w:highlight w:val="none"/>
              </w:rPr>
            </w:pPr>
          </w:p>
        </w:tc>
        <w:tc>
          <w:tcPr>
            <w:tcW w:w="893" w:type="pct"/>
            <w:tcBorders>
              <w:top w:val="single" w:color="000000"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19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223753</w:t>
            </w:r>
          </w:p>
        </w:tc>
        <w:tc>
          <w:tcPr>
            <w:tcW w:w="89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85957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496</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采矿业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152</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制造业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72060</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24174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2103</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31027</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6936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批发和零售业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25053</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11457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11920</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3016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住宿和餐饮业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1019"/>
              </w:tabs>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 w:eastAsia="zh-CN" w:bidi="ar"/>
              </w:rPr>
              <w:tab/>
            </w:r>
            <w:r>
              <w:rPr>
                <w:rFonts w:hint="eastAsia" w:eastAsia="宋体" w:cs="宋体"/>
                <w:i w:val="0"/>
                <w:color w:val="auto"/>
                <w:kern w:val="0"/>
                <w:sz w:val="21"/>
                <w:szCs w:val="21"/>
                <w:highlight w:val="none"/>
                <w:u w:val="none"/>
                <w:lang w:val="en-US" w:eastAsia="zh-CN" w:bidi="ar"/>
              </w:rPr>
              <w:t>2880</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1813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3843</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1511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金融业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1495</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6920</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3665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20589</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8121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6362</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2296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3601</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1668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2484</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教育</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12703</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7965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卫生和社会工作</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6324</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4474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11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2362</w:t>
            </w:r>
          </w:p>
        </w:tc>
        <w:tc>
          <w:tcPr>
            <w:tcW w:w="89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1208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13"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1193"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11379</w:t>
            </w:r>
          </w:p>
        </w:tc>
        <w:tc>
          <w:tcPr>
            <w:tcW w:w="893"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4807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3"/>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eastAsia="宋体" w:cs="宋体"/>
                <w:i w:val="0"/>
                <w:color w:val="auto"/>
                <w:kern w:val="0"/>
                <w:sz w:val="21"/>
                <w:szCs w:val="21"/>
                <w:highlight w:val="none"/>
                <w:u w:val="none"/>
                <w:lang w:val="en-US" w:eastAsia="zh-CN" w:bidi="ar"/>
              </w:rPr>
            </w:pPr>
            <w:r>
              <w:rPr>
                <w:rFonts w:hint="eastAsia" w:ascii="Times New Roman" w:hAnsi="Times New Roman" w:eastAsia="楷体" w:cs="楷体"/>
                <w:color w:val="auto"/>
                <w:kern w:val="0"/>
                <w:sz w:val="21"/>
                <w:szCs w:val="21"/>
                <w:highlight w:val="none"/>
                <w:lang w:val="en-US" w:eastAsia="zh-CN" w:bidi="ar"/>
              </w:rPr>
              <w:t>注：表中农、林、牧、渔业仅包括从事农、林、牧、渔专业及辅助性活动的法人单位，以及兼营第二、三产业活动的农、林、牧、渔业法人单位。表中房地产业包括房地产开发经营、物业管理、房地产中介服务、房地产租赁经营和其他房地产业。</w:t>
            </w:r>
          </w:p>
        </w:tc>
      </w:tr>
    </w:tbl>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黑体" w:cs="黑体"/>
          <w:color w:val="auto"/>
          <w:sz w:val="32"/>
          <w:szCs w:val="32"/>
          <w:u w:val="none"/>
          <w:lang w:eastAsia="zh-CN"/>
        </w:rPr>
      </w:pPr>
      <w:r>
        <w:rPr>
          <w:rFonts w:hint="eastAsia" w:ascii="方正黑体_GBK" w:hAnsi="方正黑体_GBK" w:eastAsia="方正黑体_GBK" w:cs="方正黑体_GBK"/>
          <w:color w:val="auto"/>
          <w:sz w:val="32"/>
          <w:szCs w:val="32"/>
          <w:u w:val="none"/>
          <w:lang w:eastAsia="zh-CN"/>
        </w:rPr>
        <w:t>三、资产负债状况和营业收入</w:t>
      </w:r>
    </w:p>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2023年末，</w:t>
      </w:r>
      <w:r>
        <w:rPr>
          <w:rFonts w:hint="eastAsia" w:cs="Times New Roman"/>
          <w:color w:val="auto"/>
          <w:sz w:val="32"/>
          <w:szCs w:val="32"/>
          <w:u w:val="none"/>
          <w:lang w:eastAsia="zh-CN"/>
        </w:rPr>
        <w:t>全区</w:t>
      </w:r>
      <w:r>
        <w:rPr>
          <w:rFonts w:hint="default" w:ascii="Times New Roman" w:hAnsi="Times New Roman" w:cs="Times New Roman"/>
          <w:color w:val="auto"/>
          <w:sz w:val="32"/>
          <w:szCs w:val="32"/>
          <w:u w:val="none"/>
          <w:lang w:eastAsia="zh-CN"/>
        </w:rPr>
        <w:t>第二产业和第三产业法人单位资产总计</w:t>
      </w:r>
      <w:r>
        <w:rPr>
          <w:rFonts w:hint="eastAsia" w:cs="Times New Roman"/>
          <w:color w:val="auto"/>
          <w:sz w:val="32"/>
          <w:szCs w:val="32"/>
          <w:u w:val="none"/>
          <w:lang w:eastAsia="zh-CN"/>
        </w:rPr>
        <w:t>（不含金融业）</w:t>
      </w:r>
      <w:r>
        <w:rPr>
          <w:rFonts w:hint="eastAsia" w:cs="Times New Roman"/>
          <w:color w:val="auto"/>
          <w:sz w:val="32"/>
          <w:szCs w:val="32"/>
          <w:u w:val="none"/>
          <w:lang w:val="en-US" w:eastAsia="zh-CN"/>
        </w:rPr>
        <w:t>5458.06</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，比2018年末增加</w:t>
      </w:r>
      <w:r>
        <w:rPr>
          <w:rFonts w:hint="eastAsia" w:cs="Times New Roman"/>
          <w:color w:val="auto"/>
          <w:sz w:val="32"/>
          <w:szCs w:val="32"/>
          <w:u w:val="none"/>
          <w:lang w:val="en-US" w:eastAsia="zh-CN"/>
        </w:rPr>
        <w:t>2721.17</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，增长</w:t>
      </w:r>
      <w:r>
        <w:rPr>
          <w:rFonts w:hint="eastAsia" w:cs="Times New Roman"/>
          <w:color w:val="auto"/>
          <w:sz w:val="32"/>
          <w:szCs w:val="32"/>
          <w:u w:val="none"/>
          <w:lang w:val="en-US" w:eastAsia="zh-CN"/>
        </w:rPr>
        <w:t>99.4</w:t>
      </w:r>
      <w:r>
        <w:rPr>
          <w:rFonts w:hint="default" w:ascii="Times New Roman" w:hAnsi="Times New Roman" w:cs="Times New Roman"/>
          <w:color w:val="auto"/>
          <w:sz w:val="32"/>
          <w:szCs w:val="32"/>
          <w:u w:val="none"/>
          <w:lang w:eastAsia="zh-CN"/>
        </w:rPr>
        <w:t>%。其中，第二产业法人单位资产总计</w:t>
      </w:r>
      <w:r>
        <w:rPr>
          <w:rFonts w:hint="eastAsia" w:cs="Times New Roman"/>
          <w:color w:val="auto"/>
          <w:sz w:val="32"/>
          <w:szCs w:val="32"/>
          <w:u w:val="none"/>
          <w:lang w:val="en-US" w:eastAsia="zh-CN"/>
        </w:rPr>
        <w:t>1779.59</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，第三产业法人单位资产总计</w:t>
      </w:r>
      <w:r>
        <w:rPr>
          <w:rFonts w:hint="eastAsia" w:cs="Times New Roman"/>
          <w:color w:val="auto"/>
          <w:sz w:val="32"/>
          <w:szCs w:val="32"/>
          <w:u w:val="none"/>
          <w:lang w:val="en-US" w:eastAsia="zh-CN"/>
        </w:rPr>
        <w:t>3678.47</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2023年末，</w:t>
      </w:r>
      <w:r>
        <w:rPr>
          <w:rFonts w:hint="eastAsia" w:cs="Times New Roman"/>
          <w:color w:val="auto"/>
          <w:sz w:val="32"/>
          <w:szCs w:val="32"/>
          <w:u w:val="none"/>
          <w:lang w:eastAsia="zh-CN"/>
        </w:rPr>
        <w:t>全区</w:t>
      </w:r>
      <w:r>
        <w:rPr>
          <w:rFonts w:hint="default" w:ascii="Times New Roman" w:hAnsi="Times New Roman" w:cs="Times New Roman"/>
          <w:color w:val="auto"/>
          <w:sz w:val="32"/>
          <w:szCs w:val="32"/>
          <w:u w:val="none"/>
          <w:lang w:eastAsia="zh-CN"/>
        </w:rPr>
        <w:t>第二产业和第三产业法人单位负债合计</w:t>
      </w:r>
      <w:r>
        <w:rPr>
          <w:rFonts w:hint="eastAsia" w:cs="Times New Roman"/>
          <w:color w:val="auto"/>
          <w:sz w:val="32"/>
          <w:szCs w:val="32"/>
          <w:u w:val="none"/>
          <w:lang w:eastAsia="zh-CN"/>
        </w:rPr>
        <w:t>（不含金融业）</w:t>
      </w:r>
      <w:r>
        <w:rPr>
          <w:rFonts w:hint="eastAsia" w:ascii="Times New Roman" w:hAnsi="Times New Roman" w:cs="Times New Roman"/>
          <w:color w:val="auto"/>
          <w:sz w:val="32"/>
          <w:szCs w:val="32"/>
          <w:u w:val="none"/>
          <w:lang w:val="en-US" w:eastAsia="zh-CN"/>
        </w:rPr>
        <w:t>2722.</w:t>
      </w:r>
      <w:r>
        <w:rPr>
          <w:rFonts w:hint="eastAsia" w:cs="Times New Roman"/>
          <w:color w:val="auto"/>
          <w:sz w:val="32"/>
          <w:szCs w:val="32"/>
          <w:u w:val="none"/>
          <w:lang w:val="en-US" w:eastAsia="zh-CN"/>
        </w:rPr>
        <w:t>97</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比2018年末增加</w:t>
      </w:r>
      <w:r>
        <w:rPr>
          <w:rFonts w:hint="eastAsia" w:cs="Times New Roman"/>
          <w:color w:val="auto"/>
          <w:sz w:val="32"/>
          <w:szCs w:val="32"/>
          <w:u w:val="none"/>
          <w:lang w:val="en-US" w:eastAsia="zh-CN"/>
        </w:rPr>
        <w:t>1370.97</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，增长</w:t>
      </w:r>
      <w:r>
        <w:rPr>
          <w:rFonts w:hint="eastAsia" w:cs="Times New Roman"/>
          <w:color w:val="auto"/>
          <w:sz w:val="32"/>
          <w:szCs w:val="32"/>
          <w:u w:val="none"/>
          <w:lang w:val="en-US" w:eastAsia="zh-CN"/>
        </w:rPr>
        <w:t>101.4</w:t>
      </w:r>
      <w:r>
        <w:rPr>
          <w:rFonts w:hint="default" w:ascii="Times New Roman" w:hAnsi="Times New Roman" w:cs="Times New Roman"/>
          <w:color w:val="auto"/>
          <w:sz w:val="32"/>
          <w:szCs w:val="32"/>
          <w:u w:val="none"/>
          <w:lang w:eastAsia="zh-CN"/>
        </w:rPr>
        <w:t>%。其中，第二产业法人单位负债合计</w:t>
      </w:r>
      <w:r>
        <w:rPr>
          <w:rFonts w:hint="eastAsia" w:cs="Times New Roman"/>
          <w:color w:val="auto"/>
          <w:sz w:val="32"/>
          <w:szCs w:val="32"/>
          <w:u w:val="none"/>
          <w:lang w:val="en-US" w:eastAsia="zh-CN"/>
        </w:rPr>
        <w:t>873.14</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，第三产业法人单位负债合计</w:t>
      </w:r>
      <w:r>
        <w:rPr>
          <w:rFonts w:hint="eastAsia" w:cs="Times New Roman"/>
          <w:color w:val="auto"/>
          <w:sz w:val="32"/>
          <w:szCs w:val="32"/>
          <w:u w:val="none"/>
          <w:lang w:val="en-US" w:eastAsia="zh-CN"/>
        </w:rPr>
        <w:t>1849.83</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default" w:ascii="Times New Roman" w:hAnsi="Times New Roman" w:cs="Times New Roman"/>
          <w:color w:val="auto"/>
          <w:sz w:val="32"/>
          <w:szCs w:val="32"/>
          <w:u w:val="none"/>
          <w:lang w:eastAsia="zh-CN"/>
        </w:rPr>
        <w:t>2023年，</w:t>
      </w:r>
      <w:r>
        <w:rPr>
          <w:rFonts w:hint="eastAsia" w:cs="Times New Roman"/>
          <w:color w:val="auto"/>
          <w:sz w:val="32"/>
          <w:szCs w:val="32"/>
          <w:u w:val="none"/>
          <w:lang w:eastAsia="zh-CN"/>
        </w:rPr>
        <w:t>全区</w:t>
      </w:r>
      <w:r>
        <w:rPr>
          <w:rFonts w:hint="default" w:ascii="Times New Roman" w:hAnsi="Times New Roman" w:cs="Times New Roman"/>
          <w:color w:val="auto"/>
          <w:sz w:val="32"/>
          <w:szCs w:val="32"/>
          <w:u w:val="none"/>
          <w:lang w:eastAsia="zh-CN"/>
        </w:rPr>
        <w:t>第二产业和第三产业企业法人单位实现营业收入</w:t>
      </w:r>
      <w:r>
        <w:rPr>
          <w:rFonts w:hint="eastAsia" w:cs="Times New Roman"/>
          <w:color w:val="auto"/>
          <w:sz w:val="32"/>
          <w:szCs w:val="32"/>
          <w:u w:val="none"/>
          <w:lang w:eastAsia="zh-CN"/>
        </w:rPr>
        <w:t>（不含金融业）</w:t>
      </w:r>
      <w:r>
        <w:rPr>
          <w:rFonts w:hint="eastAsia" w:ascii="Times New Roman" w:hAnsi="Times New Roman" w:cs="Times New Roman"/>
          <w:color w:val="auto"/>
          <w:sz w:val="32"/>
          <w:szCs w:val="32"/>
          <w:u w:val="none"/>
          <w:lang w:val="en-US" w:eastAsia="zh-CN"/>
        </w:rPr>
        <w:t>3043.75</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，比2018年增加</w:t>
      </w:r>
      <w:r>
        <w:rPr>
          <w:rFonts w:hint="eastAsia" w:cs="Times New Roman"/>
          <w:color w:val="auto"/>
          <w:sz w:val="32"/>
          <w:szCs w:val="32"/>
          <w:u w:val="none"/>
          <w:lang w:val="en-US" w:eastAsia="zh-CN"/>
        </w:rPr>
        <w:t>1248.11</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，增长</w:t>
      </w:r>
      <w:r>
        <w:rPr>
          <w:rFonts w:hint="eastAsia" w:cs="Times New Roman"/>
          <w:color w:val="auto"/>
          <w:sz w:val="32"/>
          <w:szCs w:val="32"/>
          <w:u w:val="none"/>
          <w:lang w:val="en-US" w:eastAsia="zh-CN"/>
        </w:rPr>
        <w:t>69.5</w:t>
      </w:r>
      <w:r>
        <w:rPr>
          <w:rFonts w:hint="default" w:ascii="Times New Roman" w:hAnsi="Times New Roman" w:cs="Times New Roman"/>
          <w:color w:val="auto"/>
          <w:sz w:val="32"/>
          <w:szCs w:val="32"/>
          <w:u w:val="none"/>
          <w:lang w:eastAsia="zh-CN"/>
        </w:rPr>
        <w:t>%。其中，第二产业营业收入</w:t>
      </w:r>
      <w:r>
        <w:rPr>
          <w:rFonts w:hint="eastAsia" w:cs="Times New Roman"/>
          <w:color w:val="auto"/>
          <w:sz w:val="32"/>
          <w:szCs w:val="32"/>
          <w:u w:val="none"/>
          <w:lang w:val="en-US" w:eastAsia="zh-CN"/>
        </w:rPr>
        <w:t>1703.89</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，第三产业营业收入</w:t>
      </w:r>
      <w:r>
        <w:rPr>
          <w:rFonts w:hint="eastAsia" w:cs="Times New Roman"/>
          <w:color w:val="auto"/>
          <w:sz w:val="32"/>
          <w:szCs w:val="32"/>
          <w:u w:val="none"/>
          <w:lang w:val="en-US" w:eastAsia="zh-CN"/>
        </w:rPr>
        <w:t>1339.86</w:t>
      </w:r>
      <w:r>
        <w:rPr>
          <w:rFonts w:hint="eastAsia" w:cs="Times New Roman"/>
          <w:color w:val="auto"/>
          <w:sz w:val="32"/>
          <w:szCs w:val="32"/>
          <w:u w:val="none"/>
          <w:lang w:eastAsia="zh-CN"/>
        </w:rPr>
        <w:t>亿元</w:t>
      </w:r>
      <w:r>
        <w:rPr>
          <w:rFonts w:hint="default" w:ascii="Times New Roman" w:hAnsi="Times New Roman" w:cs="Times New Roman"/>
          <w:color w:val="auto"/>
          <w:sz w:val="32"/>
          <w:szCs w:val="32"/>
          <w:u w:val="none"/>
          <w:lang w:eastAsia="zh-CN"/>
        </w:rPr>
        <w:t>（详见表2-4）。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default"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表2-4　按行业门类分组的单位主要经济指标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99"/>
        <w:gridCol w:w="1420"/>
        <w:gridCol w:w="1447"/>
        <w:gridCol w:w="17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4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78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80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96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36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5458.06</w:t>
            </w:r>
          </w:p>
        </w:tc>
        <w:tc>
          <w:tcPr>
            <w:tcW w:w="139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2722.97</w:t>
            </w:r>
          </w:p>
        </w:tc>
        <w:tc>
          <w:tcPr>
            <w:tcW w:w="167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3043.75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农、林、牧、渔业</w:t>
            </w:r>
            <w:r>
              <w:rPr>
                <w:rFonts w:hint="default" w:ascii="Times New Roman" w:hAnsi="Times New Roman" w:eastAsia="宋体" w:cs="宋体"/>
                <w:color w:val="auto"/>
                <w:kern w:val="0"/>
                <w:sz w:val="21"/>
                <w:szCs w:val="21"/>
                <w:highlight w:val="none"/>
                <w:lang w:val="en" w:eastAsia="zh-CN" w:bidi="ar"/>
              </w:rPr>
              <w:t>*</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 w:eastAsia="zh-CN" w:bidi="ar"/>
              </w:rPr>
              <w:tab/>
            </w:r>
            <w:r>
              <w:rPr>
                <w:rFonts w:hint="eastAsia" w:eastAsia="宋体" w:cs="宋体"/>
                <w:i w:val="0"/>
                <w:color w:val="auto"/>
                <w:kern w:val="0"/>
                <w:sz w:val="21"/>
                <w:szCs w:val="21"/>
                <w:highlight w:val="none"/>
                <w:u w:val="none"/>
                <w:lang w:val="en-US" w:eastAsia="zh-CN" w:bidi="ar"/>
              </w:rPr>
              <w:t>1.02</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0.21</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采矿业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2.13</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0.22</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制造业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1554.01</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759.02</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1419.69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电力、热力、燃气及水生产和供应业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81.37</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40.08</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36.57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建筑业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145.65</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75.05</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251.22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批发和零售业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455.74</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237.48</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1029.46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交通运输、仓储和邮政业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245.94</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110.30</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68.93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住宿和餐饮业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7.75</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2.82</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8.03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信息传输、软件和信息技术服务业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31.11</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17.00</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25.11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房地产业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1131.77</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677.43</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43.35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租赁和商务服务业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192.91</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73.55</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74.56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科学研究和技术服务业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87.02</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42.28</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21.73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水利、环境和公共设施管理业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1328.85</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640.04</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32.03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居民服务、修理和其他服务业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7.02</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0.68</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教育</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30.33</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4.68</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卫生和社会工作</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42.01</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11.08</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文化、体育和娱乐业</w:t>
            </w:r>
          </w:p>
        </w:tc>
        <w:tc>
          <w:tcPr>
            <w:tcW w:w="136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8.68</w:t>
            </w:r>
          </w:p>
        </w:tc>
        <w:tc>
          <w:tcPr>
            <w:tcW w:w="139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2.19</w:t>
            </w:r>
          </w:p>
        </w:tc>
        <w:tc>
          <w:tcPr>
            <w:tcW w:w="167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6.44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公共管理、社会保障和社会组织</w:t>
            </w:r>
          </w:p>
        </w:tc>
        <w:tc>
          <w:tcPr>
            <w:tcW w:w="136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104.75</w:t>
            </w:r>
          </w:p>
        </w:tc>
        <w:tc>
          <w:tcPr>
            <w:tcW w:w="139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default"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28.86</w:t>
            </w:r>
          </w:p>
        </w:tc>
        <w:tc>
          <w:tcPr>
            <w:tcW w:w="167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eastAsia="宋体" w:cs="宋体"/>
                <w:i w:val="0"/>
                <w:color w:val="auto"/>
                <w:kern w:val="0"/>
                <w:sz w:val="21"/>
                <w:szCs w:val="21"/>
                <w:highlight w:val="none"/>
                <w:u w:val="none"/>
                <w:lang w:val="en-US" w:eastAsia="zh-CN" w:bidi="ar"/>
              </w:rPr>
            </w:pPr>
            <w:r>
              <w:rPr>
                <w:rFonts w:hint="eastAsia" w:ascii="Times New Roman" w:hAnsi="Times New Roman" w:eastAsia="仿宋_GB2312" w:cs="Times New Roman"/>
                <w:b/>
                <w:bCs/>
                <w:i w:val="0"/>
                <w:iCs w:val="0"/>
                <w:caps w:val="0"/>
                <w:color w:val="auto"/>
                <w:spacing w:val="0"/>
                <w:sz w:val="21"/>
                <w:szCs w:val="21"/>
                <w:lang w:val="en-US" w:eastAsia="zh-CN"/>
              </w:rPr>
              <w:t>_</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02" w:hRule="atLeast"/>
          <w:jc w:val="center"/>
        </w:trPr>
        <w:tc>
          <w:tcPr>
            <w:tcW w:w="5000" w:type="pct"/>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both"/>
              <w:textAlignment w:val="auto"/>
              <w:rPr>
                <w:rFonts w:hint="default" w:ascii="Times New Roman" w:hAnsi="Times New Roman" w:eastAsia="宋体" w:cs="Times New Roman"/>
                <w:color w:val="auto"/>
                <w:sz w:val="24"/>
                <w:szCs w:val="24"/>
                <w:highlight w:val="none"/>
                <w:lang w:val="en-US"/>
              </w:rPr>
            </w:pPr>
            <w:r>
              <w:rPr>
                <w:rFonts w:hint="eastAsia" w:ascii="Times New Roman" w:hAnsi="Times New Roman" w:eastAsia="楷体" w:cs="楷体"/>
                <w:color w:val="auto"/>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表中法人单位资产总计、负债合计、营业收入不含金融业。</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both"/>
        <w:textAlignment w:val="center"/>
        <w:rPr>
          <w:rFonts w:hint="eastAsia" w:ascii="黑体" w:hAnsi="黑体" w:eastAsia="黑体" w:cs="黑体"/>
          <w:b w:val="0"/>
          <w:bCs/>
          <w:i w:val="0"/>
          <w:caps w:val="0"/>
          <w:color w:val="auto"/>
          <w:spacing w:val="0"/>
          <w:kern w:val="0"/>
          <w:sz w:val="28"/>
          <w:szCs w:val="28"/>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560" w:firstLineChars="200"/>
        <w:jc w:val="both"/>
        <w:textAlignment w:val="center"/>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i w:val="0"/>
          <w:caps w:val="0"/>
          <w:color w:val="auto"/>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[1]三次产业的划分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第一产业是指农、林、牧、渔业（不含农、林、牧、渔专业及辅助性活动）；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xml:space="preserve">    [2]单位的划分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xml:space="preserve">    （1）依法成立，有自己的名称、</w:t>
      </w:r>
      <w:r>
        <w:rPr>
          <w:rFonts w:hint="eastAsia" w:ascii="Times New Roman" w:hAnsi="Times New Roman" w:cs="仿宋_GB2312"/>
          <w:i w:val="0"/>
          <w:caps w:val="0"/>
          <w:color w:val="auto"/>
          <w:spacing w:val="0"/>
          <w:kern w:val="0"/>
          <w:sz w:val="28"/>
          <w:szCs w:val="28"/>
          <w:highlight w:val="none"/>
          <w:lang w:val="en-US" w:eastAsia="zh-CN" w:bidi="ar"/>
        </w:rPr>
        <w:t>组织</w:t>
      </w:r>
      <w:r>
        <w:rPr>
          <w:rFonts w:hint="eastAsia" w:ascii="Times New Roman" w:hAnsi="Times New Roman" w:eastAsia="方正仿宋_GBK" w:cs="仿宋_GB2312"/>
          <w:i w:val="0"/>
          <w:caps w:val="0"/>
          <w:color w:val="auto"/>
          <w:spacing w:val="0"/>
          <w:kern w:val="0"/>
          <w:sz w:val="28"/>
          <w:szCs w:val="28"/>
          <w:highlight w:val="none"/>
          <w:lang w:val="en-US" w:eastAsia="zh-CN" w:bidi="ar"/>
        </w:rPr>
        <w:t>机构和场所，能够独立承担负债和其他民事责任；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xml:space="preserve">    （2）独立拥有和使用（或者授权使用）资产，有权与其他单位签订合同；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xml:space="preserve">    （3）会计上独立核算，能够编制资产负债表等会计报表。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法人单位包括企业法人、事业单位法人、机关法人、社会团体法人、其他法人等。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color w:val="auto"/>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xml:space="preserve">    （1）在一个场所从事一种或者主要从事一种社会经济活动；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xml:space="preserve">    （2）相对独立地组织生产活动或经营活动；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cs="仿宋_GB2312"/>
          <w:i w:val="0"/>
          <w:caps w:val="0"/>
          <w:color w:val="auto"/>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ascii="Times New Roman" w:hAnsi="Times New Roman" w:cs="仿宋_GB2312"/>
          <w:i w:val="0"/>
          <w:caps w:val="0"/>
          <w:color w:val="auto"/>
          <w:spacing w:val="0"/>
          <w:kern w:val="0"/>
          <w:sz w:val="28"/>
          <w:szCs w:val="28"/>
          <w:highlight w:val="none"/>
          <w:lang w:val="en-US" w:eastAsia="zh-CN" w:bidi="ar"/>
        </w:rPr>
        <w:t>3</w:t>
      </w:r>
      <w:r>
        <w:rPr>
          <w:rFonts w:hint="eastAsia" w:ascii="Times New Roman" w:hAnsi="Times New Roman" w:eastAsia="方正仿宋_GBK" w:cs="仿宋_GB2312"/>
          <w:i w:val="0"/>
          <w:caps w:val="0"/>
          <w:color w:val="auto"/>
          <w:spacing w:val="0"/>
          <w:kern w:val="0"/>
          <w:sz w:val="28"/>
          <w:szCs w:val="28"/>
          <w:highlight w:val="none"/>
          <w:lang w:val="en-US" w:eastAsia="zh-CN" w:bidi="ar"/>
        </w:rPr>
        <w:t>）能提供收入或者支出等相关资料。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color w:val="auto"/>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 xml:space="preserve">  </w:t>
      </w:r>
      <w:r>
        <w:rPr>
          <w:rFonts w:hint="eastAsia" w:ascii="Times New Roman" w:hAnsi="Times New Roman" w:cs="仿宋_GB2312"/>
          <w:i w:val="0"/>
          <w:caps w:val="0"/>
          <w:color w:val="auto"/>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auto"/>
          <w:spacing w:val="0"/>
          <w:kern w:val="0"/>
          <w:sz w:val="28"/>
          <w:szCs w:val="28"/>
          <w:highlight w:val="none"/>
          <w:lang w:val="en-US" w:eastAsia="zh-CN" w:bidi="ar"/>
        </w:rPr>
        <w:t>[3]表中的合计数和部分计算数据因小数取舍而产生的误差，均未作机械调整。</w:t>
      </w:r>
    </w:p>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eastAsia" w:ascii="Times New Roman" w:hAnsi="Times New Roman" w:eastAsia="方正小标宋_GBK" w:cs="Times New Roman"/>
          <w:bCs/>
          <w:color w:val="auto"/>
          <w:spacing w:val="-20"/>
          <w:kern w:val="0"/>
          <w:sz w:val="44"/>
          <w:szCs w:val="44"/>
          <w:shd w:val="clear" w:color="auto" w:fill="FFFFFF"/>
          <w:lang w:val="en-US" w:eastAsia="zh-CN" w:bidi="ar"/>
        </w:rPr>
      </w:pPr>
      <w:r>
        <w:rPr>
          <w:rFonts w:hint="eastAsia" w:eastAsia="方正小标宋_GBK" w:cs="Times New Roman"/>
          <w:bCs/>
          <w:color w:val="auto"/>
          <w:spacing w:val="-20"/>
          <w:kern w:val="0"/>
          <w:sz w:val="44"/>
          <w:szCs w:val="44"/>
          <w:shd w:val="clear" w:color="auto" w:fill="FFFFFF"/>
          <w:lang w:val="en-US" w:eastAsia="zh-CN" w:bidi="ar"/>
        </w:rPr>
        <w:t>重庆市</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长寿区第五次全国经济普查公报（第三号）</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default"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——第二产业基本情况</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重庆市长寿区统计局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重庆市长寿区第五次全国经济普查工作领导小组办公室</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eastAsia"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eastAsia"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月</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日</w:t>
      </w:r>
      <w:r>
        <w:rPr>
          <w:rFonts w:hint="eastAsia" w:eastAsia="方正楷体_GBK" w:cs="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94" w:lineRule="exact"/>
        <w:ind w:left="0" w:leftChars="0" w:firstLine="0" w:firstLineChars="0"/>
        <w:jc w:val="both"/>
        <w:textAlignment w:val="center"/>
        <w:rPr>
          <w:rFonts w:hint="eastAsia" w:ascii="Times New Roman" w:hAnsi="Times New Roman" w:eastAsia="方正仿宋_GBK" w:cs="方正仿宋_GBK"/>
          <w:color w:val="auto"/>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leftChars="0" w:right="0" w:firstLine="0" w:firstLineChars="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cs="Times New Roman"/>
          <w:color w:val="auto"/>
          <w:kern w:val="2"/>
          <w:sz w:val="32"/>
          <w:szCs w:val="32"/>
          <w:u w:val="none"/>
          <w:lang w:val="en-US" w:eastAsia="zh-CN" w:bidi="ar-SA"/>
        </w:rPr>
        <w:t xml:space="preserve">    </w:t>
      </w:r>
      <w:r>
        <w:rPr>
          <w:rFonts w:hint="eastAsia" w:ascii="Times New Roman" w:hAnsi="Times New Roman" w:eastAsia="方正仿宋_GBK" w:cs="Times New Roman"/>
          <w:color w:val="auto"/>
          <w:kern w:val="2"/>
          <w:sz w:val="32"/>
          <w:szCs w:val="32"/>
          <w:u w:val="none"/>
          <w:lang w:val="en-US" w:eastAsia="zh-CN" w:bidi="ar-SA"/>
        </w:rPr>
        <w:t>根据第五次全国经济普查结果，现将</w:t>
      </w:r>
      <w:r>
        <w:rPr>
          <w:rFonts w:hint="eastAsia" w:cs="Times New Roman"/>
          <w:color w:val="auto"/>
          <w:kern w:val="2"/>
          <w:sz w:val="32"/>
          <w:szCs w:val="32"/>
          <w:u w:val="none"/>
          <w:lang w:val="en-US" w:eastAsia="zh-CN" w:bidi="ar-SA"/>
        </w:rPr>
        <w:t>我区</w:t>
      </w:r>
      <w:r>
        <w:rPr>
          <w:rFonts w:hint="eastAsia" w:ascii="Times New Roman" w:hAnsi="Times New Roman" w:eastAsia="方正仿宋_GBK" w:cs="Times New Roman"/>
          <w:color w:val="auto"/>
          <w:kern w:val="2"/>
          <w:sz w:val="32"/>
          <w:szCs w:val="32"/>
          <w:u w:val="none"/>
          <w:lang w:val="en-US" w:eastAsia="zh-CN" w:bidi="ar-SA"/>
        </w:rPr>
        <w:t>第二产业（包括工业和建筑业）主要数据公布如下：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center"/>
        <w:rPr>
          <w:rFonts w:hint="eastAsia" w:ascii="Times New Roman" w:hAnsi="Times New Roman" w:eastAsia="黑体" w:cs="黑体"/>
          <w:color w:val="auto"/>
          <w:sz w:val="32"/>
          <w:szCs w:val="32"/>
          <w:u w:val="none"/>
          <w:lang w:eastAsia="zh-CN"/>
        </w:rPr>
      </w:pPr>
      <w:r>
        <w:rPr>
          <w:rFonts w:hint="eastAsia" w:ascii="Times New Roman" w:hAnsi="Times New Roman" w:eastAsia="黑体" w:cs="黑体"/>
          <w:color w:val="auto"/>
          <w:sz w:val="32"/>
          <w:szCs w:val="32"/>
          <w:u w:val="none"/>
          <w:lang w:val="en-US" w:eastAsia="zh-CN"/>
        </w:rPr>
        <w:t xml:space="preserve">    </w:t>
      </w:r>
      <w:r>
        <w:rPr>
          <w:rFonts w:hint="eastAsia" w:ascii="方正黑体_GBK" w:hAnsi="方正黑体_GBK" w:eastAsia="方正黑体_GBK" w:cs="方正黑体_GBK"/>
          <w:color w:val="auto"/>
          <w:sz w:val="32"/>
          <w:szCs w:val="32"/>
          <w:u w:val="none"/>
          <w:lang w:eastAsia="zh-CN"/>
        </w:rPr>
        <w:t>一、工业</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94" w:lineRule="exact"/>
        <w:textAlignment w:val="center"/>
        <w:rPr>
          <w:rFonts w:hint="eastAsia" w:ascii="方正楷体_GBK" w:hAnsi="方正楷体_GBK" w:eastAsia="方正楷体_GBK" w:cs="方正楷体_GBK"/>
          <w:color w:val="auto"/>
          <w:sz w:val="32"/>
          <w:szCs w:val="32"/>
          <w:lang w:val="en" w:eastAsia="zh-CN"/>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640" w:firstLineChars="20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2023年末，</w:t>
      </w:r>
      <w:r>
        <w:rPr>
          <w:rFonts w:hint="eastAsia" w:cs="Times New Roman"/>
          <w:color w:val="auto"/>
          <w:kern w:val="2"/>
          <w:sz w:val="32"/>
          <w:szCs w:val="32"/>
          <w:u w:val="none"/>
          <w:lang w:val="en-US" w:eastAsia="zh-CN" w:bidi="ar-SA"/>
        </w:rPr>
        <w:t>全区</w:t>
      </w:r>
      <w:r>
        <w:rPr>
          <w:rFonts w:hint="eastAsia" w:ascii="Times New Roman" w:hAnsi="Times New Roman" w:eastAsia="方正仿宋_GBK" w:cs="Times New Roman"/>
          <w:color w:val="auto"/>
          <w:kern w:val="2"/>
          <w:sz w:val="32"/>
          <w:szCs w:val="32"/>
          <w:u w:val="none"/>
          <w:lang w:val="en-US" w:eastAsia="zh-CN" w:bidi="ar-SA"/>
        </w:rPr>
        <w:t>共有工业企业法人单位</w:t>
      </w:r>
      <w:r>
        <w:rPr>
          <w:rFonts w:hint="eastAsia" w:eastAsia="仿宋_GB2312" w:cs="仿宋_GB2312"/>
          <w:i w:val="0"/>
          <w:caps w:val="0"/>
          <w:color w:val="auto"/>
          <w:spacing w:val="0"/>
          <w:kern w:val="0"/>
          <w:sz w:val="32"/>
          <w:szCs w:val="32"/>
          <w:highlight w:val="none"/>
          <w:lang w:val="en-US" w:eastAsia="zh-CN" w:bidi="ar"/>
        </w:rPr>
        <w:t>1207</w:t>
      </w:r>
      <w:r>
        <w:rPr>
          <w:rFonts w:hint="eastAsia" w:ascii="Times New Roman" w:hAnsi="Times New Roman" w:eastAsia="方正仿宋_GBK" w:cs="Times New Roman"/>
          <w:color w:val="auto"/>
          <w:kern w:val="2"/>
          <w:sz w:val="32"/>
          <w:szCs w:val="32"/>
          <w:u w:val="none"/>
          <w:lang w:val="en-US" w:eastAsia="zh-CN" w:bidi="ar-SA"/>
        </w:rPr>
        <w:t>个，比2018年末增长</w:t>
      </w:r>
      <w:r>
        <w:rPr>
          <w:rFonts w:hint="eastAsia" w:cs="Times New Roman"/>
          <w:color w:val="auto"/>
          <w:sz w:val="32"/>
          <w:szCs w:val="32"/>
          <w:u w:val="none"/>
          <w:lang w:val="en-US" w:eastAsia="zh-CN"/>
        </w:rPr>
        <w:t>8.6</w:t>
      </w:r>
      <w:r>
        <w:rPr>
          <w:rFonts w:hint="eastAsia" w:ascii="Times New Roman" w:hAnsi="Times New Roman" w:eastAsia="方正仿宋_GBK" w:cs="Times New Roman"/>
          <w:color w:val="auto"/>
          <w:kern w:val="2"/>
          <w:sz w:val="32"/>
          <w:szCs w:val="32"/>
          <w:u w:val="none"/>
          <w:lang w:val="en-US" w:eastAsia="zh-CN" w:bidi="ar-SA"/>
        </w:rPr>
        <w:t>%；从业人员</w:t>
      </w:r>
      <w:r>
        <w:rPr>
          <w:rFonts w:hint="eastAsia" w:cs="Times New Roman"/>
          <w:color w:val="auto"/>
          <w:sz w:val="32"/>
          <w:szCs w:val="32"/>
          <w:u w:val="none"/>
          <w:lang w:val="en-US" w:eastAsia="zh-CN"/>
        </w:rPr>
        <w:t>743</w:t>
      </w:r>
      <w:r>
        <w:rPr>
          <w:rFonts w:hint="eastAsia" w:cs="Times New Roman"/>
          <w:color w:val="auto"/>
          <w:kern w:val="2"/>
          <w:sz w:val="32"/>
          <w:szCs w:val="32"/>
          <w:u w:val="none"/>
          <w:lang w:val="en-US" w:eastAsia="zh-CN" w:bidi="ar-SA"/>
        </w:rPr>
        <w:t>15</w:t>
      </w:r>
      <w:r>
        <w:rPr>
          <w:rFonts w:hint="eastAsia" w:ascii="Times New Roman" w:hAnsi="Times New Roman" w:eastAsia="方正仿宋_GBK" w:cs="Times New Roman"/>
          <w:color w:val="auto"/>
          <w:kern w:val="2"/>
          <w:sz w:val="32"/>
          <w:szCs w:val="32"/>
          <w:u w:val="none"/>
          <w:lang w:val="en-US" w:eastAsia="zh-CN" w:bidi="ar-SA"/>
        </w:rPr>
        <w:t>人，比2018年末</w:t>
      </w:r>
      <w:r>
        <w:rPr>
          <w:rFonts w:hint="eastAsia" w:cs="Times New Roman"/>
          <w:color w:val="auto"/>
          <w:kern w:val="2"/>
          <w:sz w:val="32"/>
          <w:szCs w:val="32"/>
          <w:u w:val="none"/>
          <w:lang w:val="en-US" w:eastAsia="zh-CN" w:bidi="ar-SA"/>
        </w:rPr>
        <w:t>增长</w:t>
      </w:r>
      <w:r>
        <w:rPr>
          <w:rFonts w:hint="eastAsia" w:cs="Times New Roman"/>
          <w:color w:val="auto"/>
          <w:sz w:val="32"/>
          <w:szCs w:val="32"/>
          <w:u w:val="none"/>
          <w:lang w:val="en-US" w:eastAsia="zh-CN"/>
        </w:rPr>
        <w:t>17.6</w:t>
      </w:r>
      <w:r>
        <w:rPr>
          <w:rFonts w:hint="eastAsia" w:ascii="Times New Roman" w:hAnsi="Times New Roman" w:eastAsia="方正仿宋_GBK" w:cs="Times New Roman"/>
          <w:color w:val="auto"/>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640" w:firstLineChars="20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在工业企业法人单位中，内资企业</w:t>
      </w:r>
      <w:r>
        <w:rPr>
          <w:rFonts w:hint="eastAsia" w:cs="Times New Roman"/>
          <w:color w:val="auto"/>
          <w:sz w:val="32"/>
          <w:szCs w:val="32"/>
          <w:u w:val="none"/>
          <w:lang w:val="en-US" w:eastAsia="zh-CN"/>
        </w:rPr>
        <w:t>1152</w:t>
      </w:r>
      <w:r>
        <w:rPr>
          <w:rFonts w:hint="eastAsia" w:ascii="Times New Roman" w:hAnsi="Times New Roman" w:eastAsia="方正仿宋_GBK" w:cs="Times New Roman"/>
          <w:color w:val="auto"/>
          <w:kern w:val="2"/>
          <w:sz w:val="32"/>
          <w:szCs w:val="32"/>
          <w:u w:val="none"/>
          <w:lang w:val="en-US" w:eastAsia="zh-CN" w:bidi="ar-SA"/>
        </w:rPr>
        <w:t>个，占</w:t>
      </w:r>
      <w:r>
        <w:rPr>
          <w:rFonts w:hint="eastAsia" w:cs="Times New Roman"/>
          <w:color w:val="auto"/>
          <w:sz w:val="32"/>
          <w:szCs w:val="32"/>
          <w:u w:val="none"/>
          <w:lang w:val="en-US" w:eastAsia="zh-CN"/>
        </w:rPr>
        <w:t>95.4</w:t>
      </w:r>
      <w:r>
        <w:rPr>
          <w:rFonts w:hint="eastAsia" w:ascii="Times New Roman" w:hAnsi="Times New Roman" w:eastAsia="方正仿宋_GBK" w:cs="Times New Roman"/>
          <w:color w:val="auto"/>
          <w:kern w:val="2"/>
          <w:sz w:val="32"/>
          <w:szCs w:val="32"/>
          <w:u w:val="none"/>
          <w:lang w:val="en-US" w:eastAsia="zh-CN" w:bidi="ar-SA"/>
        </w:rPr>
        <w:t>%；港澳台投资企业</w:t>
      </w:r>
      <w:r>
        <w:rPr>
          <w:rFonts w:hint="eastAsia" w:cs="Times New Roman"/>
          <w:color w:val="auto"/>
          <w:sz w:val="32"/>
          <w:szCs w:val="32"/>
          <w:u w:val="none"/>
          <w:lang w:val="en-US" w:eastAsia="zh-CN"/>
        </w:rPr>
        <w:t>14</w:t>
      </w:r>
      <w:r>
        <w:rPr>
          <w:rFonts w:hint="eastAsia" w:ascii="Times New Roman" w:hAnsi="Times New Roman" w:eastAsia="方正仿宋_GBK" w:cs="Times New Roman"/>
          <w:color w:val="auto"/>
          <w:kern w:val="2"/>
          <w:sz w:val="32"/>
          <w:szCs w:val="32"/>
          <w:u w:val="none"/>
          <w:lang w:val="en-US" w:eastAsia="zh-CN" w:bidi="ar-SA"/>
        </w:rPr>
        <w:t>个，占</w:t>
      </w:r>
      <w:r>
        <w:rPr>
          <w:rFonts w:hint="eastAsia" w:cs="Times New Roman"/>
          <w:color w:val="auto"/>
          <w:sz w:val="32"/>
          <w:szCs w:val="32"/>
          <w:u w:val="none"/>
          <w:lang w:val="en-US" w:eastAsia="zh-CN"/>
        </w:rPr>
        <w:t>1.2</w:t>
      </w:r>
      <w:r>
        <w:rPr>
          <w:rFonts w:hint="eastAsia" w:ascii="Times New Roman" w:hAnsi="Times New Roman" w:eastAsia="方正仿宋_GBK" w:cs="Times New Roman"/>
          <w:color w:val="auto"/>
          <w:kern w:val="2"/>
          <w:sz w:val="32"/>
          <w:szCs w:val="32"/>
          <w:u w:val="none"/>
          <w:lang w:val="en-US" w:eastAsia="zh-CN" w:bidi="ar-SA"/>
        </w:rPr>
        <w:t>%；外商投资企业</w:t>
      </w:r>
      <w:r>
        <w:rPr>
          <w:rFonts w:hint="eastAsia" w:cs="Times New Roman"/>
          <w:color w:val="auto"/>
          <w:sz w:val="32"/>
          <w:szCs w:val="32"/>
          <w:u w:val="none"/>
          <w:lang w:val="en-US" w:eastAsia="zh-CN"/>
        </w:rPr>
        <w:t>33</w:t>
      </w:r>
      <w:r>
        <w:rPr>
          <w:rFonts w:hint="eastAsia" w:ascii="Times New Roman" w:hAnsi="Times New Roman" w:eastAsia="方正仿宋_GBK" w:cs="Times New Roman"/>
          <w:color w:val="auto"/>
          <w:kern w:val="2"/>
          <w:sz w:val="32"/>
          <w:szCs w:val="32"/>
          <w:u w:val="none"/>
          <w:lang w:val="en-US" w:eastAsia="zh-CN" w:bidi="ar-SA"/>
        </w:rPr>
        <w:t>个</w:t>
      </w:r>
      <w:r>
        <w:rPr>
          <w:rFonts w:hint="eastAsia" w:cs="Times New Roman"/>
          <w:color w:val="auto"/>
          <w:kern w:val="2"/>
          <w:sz w:val="32"/>
          <w:szCs w:val="32"/>
          <w:u w:val="none"/>
          <w:lang w:val="en-US" w:eastAsia="zh-CN" w:bidi="ar-SA"/>
        </w:rPr>
        <w:t>，</w:t>
      </w:r>
      <w:r>
        <w:rPr>
          <w:rFonts w:hint="eastAsia" w:ascii="Times New Roman" w:hAnsi="Times New Roman" w:eastAsia="方正仿宋_GBK" w:cs="Times New Roman"/>
          <w:color w:val="auto"/>
          <w:kern w:val="2"/>
          <w:sz w:val="32"/>
          <w:szCs w:val="32"/>
          <w:u w:val="none"/>
          <w:lang w:val="en-US" w:eastAsia="zh-CN" w:bidi="ar-SA"/>
        </w:rPr>
        <w:t>占</w:t>
      </w:r>
      <w:r>
        <w:rPr>
          <w:rFonts w:hint="eastAsia" w:cs="Times New Roman"/>
          <w:color w:val="auto"/>
          <w:sz w:val="32"/>
          <w:szCs w:val="32"/>
          <w:u w:val="none"/>
          <w:lang w:val="en-US" w:eastAsia="zh-CN"/>
        </w:rPr>
        <w:t>2.7</w:t>
      </w:r>
      <w:r>
        <w:rPr>
          <w:rFonts w:hint="eastAsia" w:ascii="Times New Roman" w:hAnsi="Times New Roman" w:eastAsia="方正仿宋_GBK" w:cs="Times New Roman"/>
          <w:color w:val="auto"/>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640" w:firstLineChars="200"/>
        <w:jc w:val="both"/>
        <w:textAlignment w:val="center"/>
        <w:rPr>
          <w:rFonts w:hint="eastAsia"/>
          <w:color w:val="auto"/>
          <w:lang w:val="en-US" w:eastAsia="zh-CN"/>
        </w:rPr>
      </w:pPr>
      <w:r>
        <w:rPr>
          <w:rFonts w:hint="eastAsia" w:ascii="Times New Roman" w:hAnsi="Times New Roman" w:eastAsia="方正仿宋_GBK" w:cs="Times New Roman"/>
          <w:color w:val="auto"/>
          <w:kern w:val="2"/>
          <w:sz w:val="32"/>
          <w:szCs w:val="32"/>
          <w:highlight w:val="none"/>
          <w:u w:val="none"/>
          <w:lang w:val="en-US" w:eastAsia="zh-CN" w:bidi="ar-SA"/>
        </w:rPr>
        <w:t>在工业企业法</w:t>
      </w:r>
      <w:r>
        <w:rPr>
          <w:rFonts w:hint="eastAsia" w:ascii="Times New Roman" w:hAnsi="Times New Roman" w:eastAsia="方正仿宋_GBK" w:cs="Times New Roman"/>
          <w:color w:val="auto"/>
          <w:kern w:val="2"/>
          <w:sz w:val="32"/>
          <w:szCs w:val="32"/>
          <w:u w:val="none"/>
          <w:lang w:val="en-US" w:eastAsia="zh-CN" w:bidi="ar-SA"/>
        </w:rPr>
        <w:t>人单位从业人员中，内资企业</w:t>
      </w:r>
      <w:r>
        <w:rPr>
          <w:rFonts w:hint="eastAsia" w:cs="Times New Roman"/>
          <w:color w:val="auto"/>
          <w:sz w:val="32"/>
          <w:szCs w:val="32"/>
          <w:u w:val="none"/>
          <w:lang w:val="en-US" w:eastAsia="zh-CN"/>
        </w:rPr>
        <w:t>64154</w:t>
      </w:r>
      <w:r>
        <w:rPr>
          <w:rFonts w:hint="eastAsia" w:ascii="Times New Roman" w:hAnsi="Times New Roman" w:eastAsia="方正仿宋_GBK" w:cs="Times New Roman"/>
          <w:color w:val="auto"/>
          <w:kern w:val="2"/>
          <w:sz w:val="32"/>
          <w:szCs w:val="32"/>
          <w:u w:val="none"/>
          <w:lang w:val="en-US" w:eastAsia="zh-CN" w:bidi="ar-SA"/>
        </w:rPr>
        <w:t>人，占</w:t>
      </w:r>
      <w:r>
        <w:rPr>
          <w:rFonts w:hint="eastAsia" w:cs="Times New Roman"/>
          <w:color w:val="auto"/>
          <w:kern w:val="2"/>
          <w:sz w:val="32"/>
          <w:szCs w:val="32"/>
          <w:u w:val="none"/>
          <w:lang w:val="en-US" w:eastAsia="zh-CN" w:bidi="ar-SA"/>
        </w:rPr>
        <w:t>86.3</w:t>
      </w:r>
      <w:r>
        <w:rPr>
          <w:rFonts w:hint="eastAsia" w:ascii="Times New Roman" w:hAnsi="Times New Roman" w:eastAsia="方正仿宋_GBK" w:cs="Times New Roman"/>
          <w:color w:val="auto"/>
          <w:kern w:val="2"/>
          <w:sz w:val="32"/>
          <w:szCs w:val="32"/>
          <w:u w:val="none"/>
          <w:lang w:val="en-US" w:eastAsia="zh-CN" w:bidi="ar-SA"/>
        </w:rPr>
        <w:t>%；港澳台投资企业</w:t>
      </w:r>
      <w:r>
        <w:rPr>
          <w:rFonts w:hint="eastAsia" w:cs="Times New Roman"/>
          <w:color w:val="auto"/>
          <w:kern w:val="2"/>
          <w:sz w:val="32"/>
          <w:szCs w:val="32"/>
          <w:u w:val="none"/>
          <w:lang w:val="en-US" w:eastAsia="zh-CN" w:bidi="ar-SA"/>
        </w:rPr>
        <w:t>7167</w:t>
      </w:r>
      <w:r>
        <w:rPr>
          <w:rFonts w:hint="eastAsia" w:ascii="Times New Roman" w:hAnsi="Times New Roman" w:eastAsia="方正仿宋_GBK" w:cs="Times New Roman"/>
          <w:color w:val="auto"/>
          <w:kern w:val="2"/>
          <w:sz w:val="32"/>
          <w:szCs w:val="32"/>
          <w:u w:val="none"/>
          <w:lang w:val="en-US" w:eastAsia="zh-CN" w:bidi="ar-SA"/>
        </w:rPr>
        <w:t>人，占</w:t>
      </w:r>
      <w:r>
        <w:rPr>
          <w:rFonts w:hint="eastAsia" w:cs="Times New Roman"/>
          <w:color w:val="auto"/>
          <w:sz w:val="32"/>
          <w:szCs w:val="32"/>
          <w:u w:val="none"/>
          <w:lang w:val="en-US" w:eastAsia="zh-CN"/>
        </w:rPr>
        <w:t>9.6</w:t>
      </w:r>
      <w:r>
        <w:rPr>
          <w:rFonts w:hint="eastAsia" w:ascii="Times New Roman" w:hAnsi="Times New Roman" w:eastAsia="方正仿宋_GBK" w:cs="Times New Roman"/>
          <w:color w:val="auto"/>
          <w:kern w:val="2"/>
          <w:sz w:val="32"/>
          <w:szCs w:val="32"/>
          <w:u w:val="none"/>
          <w:lang w:val="en-US" w:eastAsia="zh-CN" w:bidi="ar-SA"/>
        </w:rPr>
        <w:t>%；外商投资企业</w:t>
      </w:r>
      <w:r>
        <w:rPr>
          <w:rFonts w:hint="eastAsia" w:cs="Times New Roman"/>
          <w:color w:val="auto"/>
          <w:sz w:val="32"/>
          <w:szCs w:val="32"/>
          <w:u w:val="none"/>
          <w:lang w:val="en-US" w:eastAsia="zh-CN"/>
        </w:rPr>
        <w:t>2953</w:t>
      </w:r>
      <w:r>
        <w:rPr>
          <w:rFonts w:hint="eastAsia" w:ascii="Times New Roman" w:hAnsi="Times New Roman" w:eastAsia="方正仿宋_GBK" w:cs="Times New Roman"/>
          <w:color w:val="auto"/>
          <w:kern w:val="2"/>
          <w:sz w:val="32"/>
          <w:szCs w:val="32"/>
          <w:u w:val="none"/>
          <w:lang w:val="en-US" w:eastAsia="zh-CN" w:bidi="ar-SA"/>
        </w:rPr>
        <w:t>人，占</w:t>
      </w:r>
      <w:r>
        <w:rPr>
          <w:rFonts w:hint="eastAsia" w:cs="Times New Roman"/>
          <w:color w:val="auto"/>
          <w:sz w:val="32"/>
          <w:szCs w:val="32"/>
          <w:u w:val="none"/>
          <w:lang w:val="en-US" w:eastAsia="zh-CN"/>
        </w:rPr>
        <w:t>4.0</w:t>
      </w:r>
      <w:r>
        <w:rPr>
          <w:rFonts w:hint="eastAsia" w:ascii="Times New Roman" w:hAnsi="Times New Roman" w:eastAsia="方正仿宋_GBK" w:cs="Times New Roman"/>
          <w:color w:val="auto"/>
          <w:kern w:val="2"/>
          <w:sz w:val="32"/>
          <w:szCs w:val="32"/>
          <w:u w:val="none"/>
          <w:lang w:val="en-US" w:eastAsia="zh-CN" w:bidi="ar-SA"/>
        </w:rPr>
        <w:t>%（详见表3-1）。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6" w:right="6" w:firstLine="0" w:firstLineChars="0"/>
        <w:jc w:val="center"/>
        <w:textAlignment w:val="auto"/>
        <w:rPr>
          <w:rFonts w:hint="eastAsia" w:ascii="Times New Roman" w:hAnsi="Times New Roman" w:eastAsia="宋体" w:cs="宋体"/>
          <w:i w:val="0"/>
          <w:caps w:val="0"/>
          <w:color w:val="auto"/>
          <w:spacing w:val="0"/>
          <w:sz w:val="24"/>
          <w:szCs w:val="24"/>
          <w:highlight w:val="none"/>
        </w:rPr>
      </w:pPr>
      <w:r>
        <w:rPr>
          <w:rFonts w:hint="eastAsia" w:ascii="Times New Roman" w:hAnsi="Times New Roman" w:eastAsia="宋体" w:cs="宋体"/>
          <w:b/>
          <w:i w:val="0"/>
          <w:caps w:val="0"/>
          <w:color w:val="auto"/>
          <w:spacing w:val="0"/>
          <w:kern w:val="0"/>
          <w:sz w:val="24"/>
          <w:szCs w:val="24"/>
          <w:highlight w:val="none"/>
          <w:lang w:val="en-US" w:eastAsia="zh-CN" w:bidi="ar"/>
        </w:rPr>
        <w:t>表3-1　按登记注册统计类别分组的工业企业法人单位数和从业人员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72"/>
        <w:gridCol w:w="2756"/>
        <w:gridCol w:w="20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31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52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15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52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1207</w:t>
            </w:r>
          </w:p>
        </w:tc>
        <w:tc>
          <w:tcPr>
            <w:tcW w:w="201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74315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152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1152</w:t>
            </w:r>
          </w:p>
        </w:tc>
        <w:tc>
          <w:tcPr>
            <w:tcW w:w="201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64154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0"/>
                <w:sz w:val="21"/>
                <w:szCs w:val="21"/>
                <w:highlight w:val="none"/>
                <w:lang w:val="en-US" w:eastAsia="zh-CN" w:bidi="ar"/>
              </w:rPr>
              <w:t>港澳台投资企业</w:t>
            </w:r>
          </w:p>
        </w:tc>
        <w:tc>
          <w:tcPr>
            <w:tcW w:w="152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14</w:t>
            </w:r>
          </w:p>
        </w:tc>
        <w:tc>
          <w:tcPr>
            <w:tcW w:w="201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7167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152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33</w:t>
            </w:r>
          </w:p>
        </w:tc>
        <w:tc>
          <w:tcPr>
            <w:tcW w:w="201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2953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31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both"/>
              <w:textAlignment w:val="auto"/>
              <w:rPr>
                <w:rFonts w:hint="eastAsia" w:ascii="Times New Roman" w:hAnsi="Times New Roman" w:eastAsia="宋体" w:cs="宋体"/>
                <w:b w:val="0"/>
                <w:bCs/>
                <w:color w:val="auto"/>
                <w:kern w:val="2"/>
                <w:sz w:val="21"/>
                <w:szCs w:val="21"/>
                <w:highlight w:val="none"/>
                <w:lang w:val="en-US" w:eastAsia="zh-CN" w:bidi="ar-SA"/>
              </w:rPr>
            </w:pPr>
            <w:r>
              <w:rPr>
                <w:rFonts w:hint="eastAsia" w:ascii="Times New Roman" w:hAnsi="Times New Roman" w:eastAsia="宋体" w:cs="宋体"/>
                <w:b w:val="0"/>
                <w:bCs/>
                <w:color w:val="auto"/>
                <w:kern w:val="2"/>
                <w:sz w:val="21"/>
                <w:szCs w:val="21"/>
                <w:highlight w:val="none"/>
                <w:lang w:val="en-US" w:eastAsia="zh-CN" w:bidi="ar-SA"/>
              </w:rPr>
              <w:t>其他统计类别</w:t>
            </w:r>
          </w:p>
        </w:tc>
        <w:tc>
          <w:tcPr>
            <w:tcW w:w="152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8</w:t>
            </w:r>
          </w:p>
        </w:tc>
        <w:tc>
          <w:tcPr>
            <w:tcW w:w="201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在工业企业法人单位中，采矿业</w:t>
      </w:r>
      <w:r>
        <w:rPr>
          <w:rFonts w:hint="eastAsia" w:cs="Times New Roman"/>
          <w:color w:val="auto"/>
          <w:sz w:val="32"/>
          <w:szCs w:val="32"/>
          <w:u w:val="none"/>
          <w:lang w:val="en-US" w:eastAsia="zh-CN"/>
        </w:rPr>
        <w:t>10</w:t>
      </w:r>
      <w:r>
        <w:rPr>
          <w:rFonts w:hint="eastAsia" w:ascii="Times New Roman" w:hAnsi="Times New Roman" w:eastAsia="方正仿宋_GBK" w:cs="Times New Roman"/>
          <w:color w:val="auto"/>
          <w:kern w:val="2"/>
          <w:sz w:val="32"/>
          <w:szCs w:val="32"/>
          <w:u w:val="none"/>
          <w:lang w:val="en-US" w:eastAsia="zh-CN" w:bidi="ar-SA"/>
        </w:rPr>
        <w:t>个，制造业</w:t>
      </w:r>
      <w:r>
        <w:rPr>
          <w:rFonts w:hint="eastAsia" w:cs="Times New Roman"/>
          <w:color w:val="auto"/>
          <w:sz w:val="32"/>
          <w:szCs w:val="32"/>
          <w:u w:val="none"/>
          <w:lang w:val="en-US" w:eastAsia="zh-CN"/>
        </w:rPr>
        <w:t>1151</w:t>
      </w:r>
      <w:r>
        <w:rPr>
          <w:rFonts w:hint="eastAsia" w:ascii="Times New Roman" w:hAnsi="Times New Roman" w:eastAsia="方正仿宋_GBK" w:cs="Times New Roman"/>
          <w:color w:val="auto"/>
          <w:kern w:val="2"/>
          <w:sz w:val="32"/>
          <w:szCs w:val="32"/>
          <w:u w:val="none"/>
          <w:lang w:val="en-US" w:eastAsia="zh-CN" w:bidi="ar-SA"/>
        </w:rPr>
        <w:t>个，电力、热力、燃气及水生产和供应业</w:t>
      </w:r>
      <w:r>
        <w:rPr>
          <w:rFonts w:hint="eastAsia" w:cs="Times New Roman"/>
          <w:color w:val="auto"/>
          <w:sz w:val="32"/>
          <w:szCs w:val="32"/>
          <w:u w:val="none"/>
          <w:lang w:val="en-US" w:eastAsia="zh-CN"/>
        </w:rPr>
        <w:t>46</w:t>
      </w:r>
      <w:r>
        <w:rPr>
          <w:rFonts w:hint="eastAsia" w:ascii="Times New Roman" w:hAnsi="Times New Roman" w:eastAsia="方正仿宋_GBK" w:cs="Times New Roman"/>
          <w:color w:val="auto"/>
          <w:kern w:val="2"/>
          <w:sz w:val="32"/>
          <w:szCs w:val="32"/>
          <w:u w:val="none"/>
          <w:lang w:val="en-US" w:eastAsia="zh-CN" w:bidi="ar-SA"/>
        </w:rPr>
        <w:t>个，分别占</w:t>
      </w:r>
      <w:r>
        <w:rPr>
          <w:rFonts w:hint="eastAsia" w:cs="Times New Roman"/>
          <w:color w:val="auto"/>
          <w:sz w:val="32"/>
          <w:szCs w:val="32"/>
          <w:u w:val="none"/>
          <w:lang w:val="en-US" w:eastAsia="zh-CN"/>
        </w:rPr>
        <w:t>0.8</w:t>
      </w:r>
      <w:r>
        <w:rPr>
          <w:rFonts w:hint="eastAsia" w:ascii="Times New Roman" w:hAnsi="Times New Roman" w:eastAsia="方正仿宋_GBK" w:cs="Times New Roman"/>
          <w:color w:val="auto"/>
          <w:kern w:val="2"/>
          <w:sz w:val="32"/>
          <w:szCs w:val="32"/>
          <w:u w:val="none"/>
          <w:lang w:val="en-US" w:eastAsia="zh-CN" w:bidi="ar-SA"/>
        </w:rPr>
        <w:t>%、</w:t>
      </w:r>
      <w:r>
        <w:rPr>
          <w:rFonts w:hint="eastAsia" w:cs="Times New Roman"/>
          <w:color w:val="auto"/>
          <w:sz w:val="32"/>
          <w:szCs w:val="32"/>
          <w:u w:val="none"/>
          <w:lang w:val="en-US" w:eastAsia="zh-CN"/>
        </w:rPr>
        <w:t>95.4</w:t>
      </w:r>
      <w:r>
        <w:rPr>
          <w:rFonts w:hint="eastAsia" w:ascii="Times New Roman" w:hAnsi="Times New Roman" w:eastAsia="方正仿宋_GBK" w:cs="Times New Roman"/>
          <w:color w:val="auto"/>
          <w:kern w:val="2"/>
          <w:sz w:val="32"/>
          <w:szCs w:val="32"/>
          <w:u w:val="none"/>
          <w:lang w:val="en-US" w:eastAsia="zh-CN" w:bidi="ar-SA"/>
        </w:rPr>
        <w:t>%和</w:t>
      </w:r>
      <w:r>
        <w:rPr>
          <w:rFonts w:hint="eastAsia" w:cs="Times New Roman"/>
          <w:color w:val="auto"/>
          <w:sz w:val="32"/>
          <w:szCs w:val="32"/>
          <w:u w:val="none"/>
          <w:lang w:val="en-US" w:eastAsia="zh-CN"/>
        </w:rPr>
        <w:t>3.8</w:t>
      </w:r>
      <w:r>
        <w:rPr>
          <w:rFonts w:hint="eastAsia" w:ascii="Times New Roman" w:hAnsi="Times New Roman" w:eastAsia="方正仿宋_GBK" w:cs="Times New Roman"/>
          <w:color w:val="auto"/>
          <w:kern w:val="2"/>
          <w:sz w:val="32"/>
          <w:szCs w:val="32"/>
          <w:u w:val="none"/>
          <w:lang w:val="en-US" w:eastAsia="zh-CN" w:bidi="ar-SA"/>
        </w:rPr>
        <w:t>%。在工业行业大类中，</w:t>
      </w:r>
      <w:r>
        <w:rPr>
          <w:rFonts w:hint="eastAsia" w:cs="Times New Roman"/>
          <w:color w:val="auto"/>
          <w:sz w:val="32"/>
          <w:szCs w:val="32"/>
          <w:u w:val="none"/>
          <w:lang w:val="en-US" w:eastAsia="zh-CN"/>
        </w:rPr>
        <w:t>非金属矿物制品</w:t>
      </w:r>
      <w:r>
        <w:rPr>
          <w:rFonts w:hint="eastAsia" w:ascii="Times New Roman" w:hAnsi="Times New Roman" w:eastAsia="方正仿宋_GBK" w:cs="Times New Roman"/>
          <w:color w:val="auto"/>
          <w:kern w:val="2"/>
          <w:sz w:val="32"/>
          <w:szCs w:val="32"/>
          <w:u w:val="none"/>
          <w:lang w:val="en-US" w:eastAsia="zh-CN" w:bidi="ar-SA"/>
        </w:rPr>
        <w:t>业、</w:t>
      </w:r>
      <w:r>
        <w:rPr>
          <w:rFonts w:hint="eastAsia" w:cs="Times New Roman"/>
          <w:color w:val="auto"/>
          <w:sz w:val="32"/>
          <w:szCs w:val="32"/>
          <w:u w:val="none"/>
          <w:lang w:val="en-US" w:eastAsia="zh-CN"/>
        </w:rPr>
        <w:t>金属制品</w:t>
      </w:r>
      <w:r>
        <w:rPr>
          <w:rFonts w:hint="eastAsia" w:ascii="Times New Roman" w:hAnsi="Times New Roman" w:eastAsia="方正仿宋_GBK" w:cs="Times New Roman"/>
          <w:color w:val="auto"/>
          <w:kern w:val="2"/>
          <w:sz w:val="32"/>
          <w:szCs w:val="32"/>
          <w:u w:val="none"/>
          <w:lang w:val="en-US" w:eastAsia="zh-CN" w:bidi="ar-SA"/>
        </w:rPr>
        <w:t>业、</w:t>
      </w:r>
      <w:r>
        <w:rPr>
          <w:rFonts w:hint="eastAsia" w:cs="Times New Roman"/>
          <w:color w:val="auto"/>
          <w:sz w:val="32"/>
          <w:szCs w:val="32"/>
          <w:u w:val="none"/>
          <w:lang w:val="en-US" w:eastAsia="zh-CN"/>
        </w:rPr>
        <w:t>化学原料和化学制品制造</w:t>
      </w:r>
      <w:r>
        <w:rPr>
          <w:rFonts w:hint="eastAsia" w:ascii="Times New Roman" w:hAnsi="Times New Roman" w:eastAsia="方正仿宋_GBK" w:cs="Times New Roman"/>
          <w:color w:val="auto"/>
          <w:kern w:val="2"/>
          <w:sz w:val="32"/>
          <w:szCs w:val="32"/>
          <w:u w:val="none"/>
          <w:lang w:val="en-US" w:eastAsia="zh-CN" w:bidi="ar-SA"/>
        </w:rPr>
        <w:t>业企业法人单位数位居前三位，分别占</w:t>
      </w:r>
      <w:r>
        <w:rPr>
          <w:rFonts w:hint="eastAsia" w:cs="Times New Roman"/>
          <w:color w:val="auto"/>
          <w:sz w:val="32"/>
          <w:szCs w:val="32"/>
          <w:u w:val="none"/>
          <w:lang w:val="en-US" w:eastAsia="zh-CN"/>
        </w:rPr>
        <w:t>11.0</w:t>
      </w:r>
      <w:r>
        <w:rPr>
          <w:rFonts w:hint="eastAsia" w:ascii="Times New Roman" w:hAnsi="Times New Roman" w:eastAsia="方正仿宋_GBK" w:cs="Times New Roman"/>
          <w:color w:val="auto"/>
          <w:kern w:val="2"/>
          <w:sz w:val="32"/>
          <w:szCs w:val="32"/>
          <w:u w:val="none"/>
          <w:lang w:val="en-US" w:eastAsia="zh-CN" w:bidi="ar-SA"/>
        </w:rPr>
        <w:t>%、</w:t>
      </w:r>
      <w:r>
        <w:rPr>
          <w:rFonts w:hint="eastAsia" w:cs="Times New Roman"/>
          <w:color w:val="auto"/>
          <w:sz w:val="32"/>
          <w:szCs w:val="32"/>
          <w:u w:val="none"/>
          <w:lang w:val="en-US" w:eastAsia="zh-CN"/>
        </w:rPr>
        <w:t>9.9</w:t>
      </w:r>
      <w:r>
        <w:rPr>
          <w:rFonts w:hint="eastAsia" w:ascii="Times New Roman" w:hAnsi="Times New Roman" w:eastAsia="方正仿宋_GBK" w:cs="Times New Roman"/>
          <w:color w:val="auto"/>
          <w:kern w:val="2"/>
          <w:sz w:val="32"/>
          <w:szCs w:val="32"/>
          <w:u w:val="none"/>
          <w:lang w:val="en-US" w:eastAsia="zh-CN" w:bidi="ar-SA"/>
        </w:rPr>
        <w:t>%和</w:t>
      </w:r>
      <w:r>
        <w:rPr>
          <w:rFonts w:hint="eastAsia" w:cs="Times New Roman"/>
          <w:color w:val="auto"/>
          <w:sz w:val="32"/>
          <w:szCs w:val="32"/>
          <w:u w:val="none"/>
          <w:lang w:val="en-US" w:eastAsia="zh-CN"/>
        </w:rPr>
        <w:t>8.5</w:t>
      </w:r>
      <w:r>
        <w:rPr>
          <w:rFonts w:hint="eastAsia" w:ascii="Times New Roman" w:hAnsi="Times New Roman" w:eastAsia="方正仿宋_GBK" w:cs="Times New Roman"/>
          <w:color w:val="auto"/>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在工业企业法人单位从业人员中，采矿业</w:t>
      </w:r>
      <w:r>
        <w:rPr>
          <w:rFonts w:hint="eastAsia" w:cs="Times New Roman"/>
          <w:color w:val="auto"/>
          <w:sz w:val="32"/>
          <w:szCs w:val="32"/>
          <w:u w:val="none"/>
          <w:lang w:val="en-US" w:eastAsia="zh-CN"/>
        </w:rPr>
        <w:t>152</w:t>
      </w:r>
      <w:r>
        <w:rPr>
          <w:rFonts w:hint="eastAsia" w:ascii="Times New Roman" w:hAnsi="Times New Roman" w:eastAsia="方正仿宋_GBK" w:cs="Times New Roman"/>
          <w:color w:val="auto"/>
          <w:kern w:val="2"/>
          <w:sz w:val="32"/>
          <w:szCs w:val="32"/>
          <w:u w:val="none"/>
          <w:lang w:val="en-US" w:eastAsia="zh-CN" w:bidi="ar-SA"/>
        </w:rPr>
        <w:t>人，制造业</w:t>
      </w:r>
      <w:r>
        <w:rPr>
          <w:rFonts w:hint="eastAsia" w:cs="Times New Roman"/>
          <w:color w:val="auto"/>
          <w:sz w:val="32"/>
          <w:szCs w:val="32"/>
          <w:u w:val="none"/>
          <w:lang w:val="en-US" w:eastAsia="zh-CN"/>
        </w:rPr>
        <w:t>72060</w:t>
      </w:r>
      <w:r>
        <w:rPr>
          <w:rFonts w:hint="eastAsia" w:ascii="Times New Roman" w:hAnsi="Times New Roman" w:eastAsia="方正仿宋_GBK" w:cs="Times New Roman"/>
          <w:color w:val="auto"/>
          <w:kern w:val="2"/>
          <w:sz w:val="32"/>
          <w:szCs w:val="32"/>
          <w:u w:val="none"/>
          <w:lang w:val="en-US" w:eastAsia="zh-CN" w:bidi="ar-SA"/>
        </w:rPr>
        <w:t>人，电力、热力、燃气及水生产和供应业</w:t>
      </w:r>
      <w:r>
        <w:rPr>
          <w:rFonts w:hint="eastAsia" w:cs="Times New Roman"/>
          <w:color w:val="auto"/>
          <w:kern w:val="2"/>
          <w:sz w:val="32"/>
          <w:szCs w:val="32"/>
          <w:u w:val="none"/>
          <w:lang w:val="en-US" w:eastAsia="zh-CN" w:bidi="ar-SA"/>
        </w:rPr>
        <w:t>2103</w:t>
      </w:r>
      <w:r>
        <w:rPr>
          <w:rFonts w:hint="eastAsia" w:ascii="Times New Roman" w:hAnsi="Times New Roman" w:eastAsia="方正仿宋_GBK" w:cs="Times New Roman"/>
          <w:color w:val="auto"/>
          <w:kern w:val="2"/>
          <w:sz w:val="32"/>
          <w:szCs w:val="32"/>
          <w:u w:val="none"/>
          <w:lang w:val="en-US" w:eastAsia="zh-CN" w:bidi="ar-SA"/>
        </w:rPr>
        <w:t>人，分别占</w:t>
      </w:r>
      <w:r>
        <w:rPr>
          <w:rFonts w:hint="eastAsia" w:cs="Times New Roman"/>
          <w:color w:val="auto"/>
          <w:sz w:val="32"/>
          <w:szCs w:val="32"/>
          <w:u w:val="none"/>
          <w:lang w:val="en-US" w:eastAsia="zh-CN"/>
        </w:rPr>
        <w:t>0.2</w:t>
      </w:r>
      <w:r>
        <w:rPr>
          <w:rFonts w:hint="eastAsia" w:ascii="Times New Roman" w:hAnsi="Times New Roman" w:eastAsia="方正仿宋_GBK" w:cs="Times New Roman"/>
          <w:color w:val="auto"/>
          <w:kern w:val="2"/>
          <w:sz w:val="32"/>
          <w:szCs w:val="32"/>
          <w:u w:val="none"/>
          <w:lang w:val="en-US" w:eastAsia="zh-CN" w:bidi="ar-SA"/>
        </w:rPr>
        <w:t>%、</w:t>
      </w:r>
      <w:r>
        <w:rPr>
          <w:rFonts w:hint="eastAsia" w:cs="Times New Roman"/>
          <w:color w:val="auto"/>
          <w:sz w:val="32"/>
          <w:szCs w:val="32"/>
          <w:u w:val="none"/>
          <w:lang w:val="en-US" w:eastAsia="zh-CN"/>
        </w:rPr>
        <w:t>97.0</w:t>
      </w:r>
      <w:r>
        <w:rPr>
          <w:rFonts w:hint="eastAsia" w:ascii="Times New Roman" w:hAnsi="Times New Roman" w:eastAsia="方正仿宋_GBK" w:cs="Times New Roman"/>
          <w:color w:val="auto"/>
          <w:kern w:val="2"/>
          <w:sz w:val="32"/>
          <w:szCs w:val="32"/>
          <w:u w:val="none"/>
          <w:lang w:val="en-US" w:eastAsia="zh-CN" w:bidi="ar-SA"/>
        </w:rPr>
        <w:t>%和</w:t>
      </w:r>
      <w:r>
        <w:rPr>
          <w:rFonts w:hint="eastAsia" w:cs="Times New Roman"/>
          <w:color w:val="auto"/>
          <w:sz w:val="32"/>
          <w:szCs w:val="32"/>
          <w:u w:val="none"/>
          <w:lang w:val="en-US" w:eastAsia="zh-CN"/>
        </w:rPr>
        <w:t>2.8</w:t>
      </w:r>
      <w:r>
        <w:rPr>
          <w:rFonts w:hint="eastAsia" w:ascii="Times New Roman" w:hAnsi="Times New Roman" w:eastAsia="方正仿宋_GBK" w:cs="Times New Roman"/>
          <w:color w:val="auto"/>
          <w:kern w:val="2"/>
          <w:sz w:val="32"/>
          <w:szCs w:val="32"/>
          <w:u w:val="none"/>
          <w:lang w:val="en-US" w:eastAsia="zh-CN" w:bidi="ar-SA"/>
        </w:rPr>
        <w:t>%。在工业行业大类中，</w:t>
      </w:r>
      <w:r>
        <w:rPr>
          <w:rFonts w:hint="eastAsia" w:cs="Times New Roman"/>
          <w:color w:val="auto"/>
          <w:sz w:val="32"/>
          <w:szCs w:val="32"/>
          <w:u w:val="none"/>
          <w:lang w:val="en-US" w:eastAsia="zh-CN"/>
        </w:rPr>
        <w:t>化学原料和化学制品制造</w:t>
      </w:r>
      <w:r>
        <w:rPr>
          <w:rFonts w:hint="eastAsia" w:ascii="Times New Roman" w:hAnsi="Times New Roman" w:eastAsia="方正仿宋_GBK" w:cs="Times New Roman"/>
          <w:color w:val="auto"/>
          <w:kern w:val="2"/>
          <w:sz w:val="32"/>
          <w:szCs w:val="32"/>
          <w:u w:val="none"/>
          <w:lang w:val="en-US" w:eastAsia="zh-CN" w:bidi="ar-SA"/>
        </w:rPr>
        <w:t>业，</w:t>
      </w:r>
      <w:r>
        <w:rPr>
          <w:rFonts w:hint="eastAsia" w:cs="Times New Roman"/>
          <w:color w:val="auto"/>
          <w:sz w:val="32"/>
          <w:szCs w:val="32"/>
          <w:u w:val="none"/>
          <w:lang w:val="en-US" w:eastAsia="zh-CN"/>
        </w:rPr>
        <w:t>汽车制造</w:t>
      </w:r>
      <w:r>
        <w:rPr>
          <w:rFonts w:hint="eastAsia" w:ascii="Times New Roman" w:hAnsi="Times New Roman" w:eastAsia="方正仿宋_GBK" w:cs="Times New Roman"/>
          <w:color w:val="auto"/>
          <w:kern w:val="2"/>
          <w:sz w:val="32"/>
          <w:szCs w:val="32"/>
          <w:u w:val="none"/>
          <w:lang w:val="en-US" w:eastAsia="zh-CN" w:bidi="ar-SA"/>
        </w:rPr>
        <w:t>业，</w:t>
      </w:r>
      <w:r>
        <w:rPr>
          <w:rFonts w:hint="eastAsia" w:cs="Times New Roman"/>
          <w:color w:val="auto"/>
          <w:sz w:val="32"/>
          <w:szCs w:val="32"/>
          <w:u w:val="none"/>
          <w:lang w:val="en-US" w:eastAsia="zh-CN"/>
        </w:rPr>
        <w:t>黑色金属冶炼和压延加工业</w:t>
      </w:r>
      <w:r>
        <w:rPr>
          <w:rFonts w:hint="eastAsia" w:ascii="Times New Roman" w:hAnsi="Times New Roman" w:eastAsia="方正仿宋_GBK" w:cs="Times New Roman"/>
          <w:color w:val="auto"/>
          <w:kern w:val="2"/>
          <w:sz w:val="32"/>
          <w:szCs w:val="32"/>
          <w:u w:val="none"/>
          <w:lang w:val="en-US" w:eastAsia="zh-CN" w:bidi="ar-SA"/>
        </w:rPr>
        <w:t>从业人员数位居前三位，分别占</w:t>
      </w:r>
      <w:r>
        <w:rPr>
          <w:rFonts w:hint="eastAsia" w:cs="Times New Roman"/>
          <w:color w:val="auto"/>
          <w:sz w:val="32"/>
          <w:szCs w:val="32"/>
          <w:u w:val="none"/>
          <w:lang w:val="en-US" w:eastAsia="zh-CN"/>
        </w:rPr>
        <w:t>15.2</w:t>
      </w:r>
      <w:r>
        <w:rPr>
          <w:rFonts w:hint="eastAsia" w:ascii="Times New Roman" w:hAnsi="Times New Roman" w:eastAsia="方正仿宋_GBK" w:cs="Times New Roman"/>
          <w:color w:val="auto"/>
          <w:kern w:val="2"/>
          <w:sz w:val="32"/>
          <w:szCs w:val="32"/>
          <w:u w:val="none"/>
          <w:lang w:val="en-US" w:eastAsia="zh-CN" w:bidi="ar-SA"/>
        </w:rPr>
        <w:t>%、</w:t>
      </w:r>
      <w:r>
        <w:rPr>
          <w:rFonts w:hint="eastAsia" w:cs="Times New Roman"/>
          <w:color w:val="auto"/>
          <w:sz w:val="32"/>
          <w:szCs w:val="32"/>
          <w:u w:val="none"/>
          <w:lang w:val="en-US" w:eastAsia="zh-CN"/>
        </w:rPr>
        <w:t>10.0</w:t>
      </w:r>
      <w:r>
        <w:rPr>
          <w:rFonts w:hint="eastAsia" w:ascii="Times New Roman" w:hAnsi="Times New Roman" w:eastAsia="方正仿宋_GBK" w:cs="Times New Roman"/>
          <w:color w:val="auto"/>
          <w:kern w:val="2"/>
          <w:sz w:val="32"/>
          <w:szCs w:val="32"/>
          <w:u w:val="none"/>
          <w:lang w:val="en-US" w:eastAsia="zh-CN" w:bidi="ar-SA"/>
        </w:rPr>
        <w:t>%和</w:t>
      </w:r>
      <w:r>
        <w:rPr>
          <w:rFonts w:hint="eastAsia" w:cs="Times New Roman"/>
          <w:color w:val="auto"/>
          <w:sz w:val="32"/>
          <w:szCs w:val="32"/>
          <w:u w:val="none"/>
          <w:lang w:val="en-US" w:eastAsia="zh-CN"/>
        </w:rPr>
        <w:t>9.4</w:t>
      </w:r>
      <w:r>
        <w:rPr>
          <w:rFonts w:hint="eastAsia" w:ascii="Times New Roman" w:hAnsi="Times New Roman" w:eastAsia="方正仿宋_GBK" w:cs="Times New Roman"/>
          <w:color w:val="auto"/>
          <w:kern w:val="2"/>
          <w:sz w:val="32"/>
          <w:szCs w:val="32"/>
          <w:u w:val="none"/>
          <w:lang w:val="en-US" w:eastAsia="zh-CN" w:bidi="ar-SA"/>
        </w:rPr>
        <w:t>%（详见表3-2）。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640" w:firstLineChars="200"/>
        <w:jc w:val="both"/>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2023年末，工业企业法人单位资产总计</w:t>
      </w:r>
      <w:r>
        <w:rPr>
          <w:rFonts w:hint="eastAsia" w:cs="Times New Roman"/>
          <w:color w:val="auto"/>
          <w:sz w:val="32"/>
          <w:szCs w:val="32"/>
          <w:u w:val="none"/>
          <w:lang w:val="en-US" w:eastAsia="zh-CN"/>
        </w:rPr>
        <w:t>1637.54</w:t>
      </w:r>
      <w:r>
        <w:rPr>
          <w:rFonts w:hint="eastAsia" w:ascii="Times New Roman" w:hAnsi="Times New Roman" w:eastAsia="方正仿宋_GBK" w:cs="Times New Roman"/>
          <w:color w:val="auto"/>
          <w:kern w:val="2"/>
          <w:sz w:val="32"/>
          <w:szCs w:val="32"/>
          <w:u w:val="none"/>
          <w:lang w:val="en-US" w:eastAsia="zh-CN" w:bidi="ar-SA"/>
        </w:rPr>
        <w:t>亿元，比2018年末增长</w:t>
      </w:r>
      <w:r>
        <w:rPr>
          <w:rFonts w:hint="eastAsia" w:cs="Times New Roman"/>
          <w:color w:val="auto"/>
          <w:sz w:val="32"/>
          <w:szCs w:val="32"/>
          <w:u w:val="none"/>
          <w:lang w:val="en-US" w:eastAsia="zh-CN"/>
        </w:rPr>
        <w:t>28.5</w:t>
      </w:r>
      <w:r>
        <w:rPr>
          <w:rFonts w:hint="eastAsia" w:ascii="Times New Roman" w:hAnsi="Times New Roman" w:eastAsia="方正仿宋_GBK" w:cs="Times New Roman"/>
          <w:color w:val="auto"/>
          <w:kern w:val="2"/>
          <w:sz w:val="32"/>
          <w:szCs w:val="32"/>
          <w:u w:val="none"/>
          <w:lang w:val="en-US" w:eastAsia="zh-CN" w:bidi="ar-SA"/>
        </w:rPr>
        <w:t>%；负债合计</w:t>
      </w:r>
      <w:r>
        <w:rPr>
          <w:rFonts w:hint="eastAsia" w:cs="Times New Roman"/>
          <w:color w:val="auto"/>
          <w:sz w:val="32"/>
          <w:szCs w:val="32"/>
          <w:u w:val="none"/>
          <w:lang w:val="en-US" w:eastAsia="zh-CN"/>
        </w:rPr>
        <w:t>799.33</w:t>
      </w:r>
      <w:r>
        <w:rPr>
          <w:rFonts w:hint="eastAsia" w:ascii="Times New Roman" w:hAnsi="Times New Roman" w:eastAsia="方正仿宋_GBK" w:cs="Times New Roman"/>
          <w:color w:val="auto"/>
          <w:kern w:val="2"/>
          <w:sz w:val="32"/>
          <w:szCs w:val="32"/>
          <w:u w:val="none"/>
          <w:lang w:val="en-US" w:eastAsia="zh-CN" w:bidi="ar-SA"/>
        </w:rPr>
        <w:t>亿元，比2018年末增长</w:t>
      </w:r>
      <w:r>
        <w:rPr>
          <w:rFonts w:hint="eastAsia" w:cs="Times New Roman"/>
          <w:color w:val="auto"/>
          <w:sz w:val="32"/>
          <w:szCs w:val="32"/>
          <w:u w:val="none"/>
          <w:lang w:val="en-US" w:eastAsia="zh-CN"/>
        </w:rPr>
        <w:t>32.9</w:t>
      </w:r>
      <w:r>
        <w:rPr>
          <w:rFonts w:hint="eastAsia" w:ascii="Times New Roman" w:hAnsi="Times New Roman" w:eastAsia="方正仿宋_GBK" w:cs="Times New Roman"/>
          <w:color w:val="auto"/>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both"/>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方正仿宋_GBK" w:cs="Times New Roman"/>
          <w:color w:val="auto"/>
          <w:kern w:val="2"/>
          <w:sz w:val="32"/>
          <w:szCs w:val="32"/>
          <w:u w:val="none"/>
          <w:lang w:val="en-US" w:eastAsia="zh-CN" w:bidi="ar-SA"/>
        </w:rPr>
        <w:t>2023年，工业企业法人单位全年实现营业收入</w:t>
      </w:r>
      <w:r>
        <w:rPr>
          <w:rFonts w:hint="eastAsia" w:cs="Times New Roman"/>
          <w:color w:val="auto"/>
          <w:sz w:val="32"/>
          <w:szCs w:val="32"/>
          <w:u w:val="none"/>
          <w:lang w:val="en-US" w:eastAsia="zh-CN"/>
        </w:rPr>
        <w:t>1457.17</w:t>
      </w:r>
      <w:r>
        <w:rPr>
          <w:rFonts w:hint="eastAsia" w:ascii="Times New Roman" w:hAnsi="Times New Roman" w:eastAsia="方正仿宋_GBK" w:cs="Times New Roman"/>
          <w:color w:val="auto"/>
          <w:kern w:val="2"/>
          <w:sz w:val="32"/>
          <w:szCs w:val="32"/>
          <w:u w:val="none"/>
          <w:lang w:val="en-US" w:eastAsia="zh-CN" w:bidi="ar-SA"/>
        </w:rPr>
        <w:t>亿元，比2018年增长</w:t>
      </w:r>
      <w:r>
        <w:rPr>
          <w:rFonts w:hint="eastAsia" w:cs="Times New Roman"/>
          <w:color w:val="auto"/>
          <w:sz w:val="32"/>
          <w:szCs w:val="32"/>
          <w:u w:val="none"/>
          <w:lang w:val="en-US" w:eastAsia="zh-CN"/>
        </w:rPr>
        <w:t>58.5</w:t>
      </w:r>
      <w:r>
        <w:rPr>
          <w:rFonts w:hint="eastAsia" w:ascii="Times New Roman" w:hAnsi="Times New Roman" w:eastAsia="方正仿宋_GBK" w:cs="Times New Roman"/>
          <w:color w:val="auto"/>
          <w:kern w:val="2"/>
          <w:sz w:val="32"/>
          <w:szCs w:val="32"/>
          <w:u w:val="none"/>
          <w:lang w:val="en-US" w:eastAsia="zh-CN" w:bidi="ar-SA"/>
        </w:rPr>
        <w:t>%（详见表3-3）。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Times New Roman" w:hAnsi="Times New Roman" w:eastAsia="方正仿宋_GBK" w:cs="Times New Roman"/>
          <w:color w:val="auto"/>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6" w:firstLine="0" w:firstLineChars="0"/>
        <w:jc w:val="center"/>
        <w:textAlignment w:val="auto"/>
        <w:rPr>
          <w:rFonts w:hint="eastAsia" w:ascii="Times New Roman" w:hAnsi="Times New Roman" w:eastAsia="宋体" w:cs="宋体"/>
          <w:i w:val="0"/>
          <w:caps w:val="0"/>
          <w:color w:val="auto"/>
          <w:spacing w:val="0"/>
          <w:sz w:val="28"/>
          <w:szCs w:val="28"/>
          <w:highlight w:val="none"/>
        </w:rPr>
      </w:pPr>
      <w:r>
        <w:rPr>
          <w:rFonts w:hint="eastAsia" w:ascii="Times New Roman" w:hAnsi="Times New Roman" w:eastAsia="宋体" w:cs="宋体"/>
          <w:b/>
          <w:i w:val="0"/>
          <w:caps w:val="0"/>
          <w:color w:val="auto"/>
          <w:spacing w:val="0"/>
          <w:kern w:val="0"/>
          <w:sz w:val="24"/>
          <w:szCs w:val="24"/>
          <w:highlight w:val="none"/>
          <w:lang w:val="en-US" w:eastAsia="zh-CN" w:bidi="ar"/>
        </w:rPr>
        <w:t>表3-2　按行业大类分组的工业企业法人单位数和从业人员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98"/>
        <w:gridCol w:w="1889"/>
        <w:gridCol w:w="13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39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88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38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88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1207</w:t>
            </w:r>
          </w:p>
        </w:tc>
        <w:tc>
          <w:tcPr>
            <w:tcW w:w="138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74315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非金属矿采选业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农副食品加工业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酒、饮料和精制茶制造业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纺织服装、服饰业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皮革、毛皮、羽毛及其制品和制鞋业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eastAsia="仿宋_GB2312" w:cs="Times New Roman"/>
                <w:b/>
                <w:bCs/>
                <w:i w:val="0"/>
                <w:iCs w:val="0"/>
                <w:caps w:val="0"/>
                <w:color w:val="auto"/>
                <w:spacing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木材加工和木、竹、藤、棕、草制品业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3759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家具制造业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59</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造纸和纸制品业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印刷和记录媒介复制业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27</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969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文教、工美、体育和娱乐用品制造业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石油、煤炭及其他燃料加工业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化学原料和化学制品制造业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11332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5490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6"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化学纤维制造业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橡胶和塑料制品业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3590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非金属矿物制品业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5930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黑色金属冶炼和压延加工业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有色金属冶炼和压延加工业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119</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通用设备制造业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69</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专用设备制造业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41</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77</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7418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铁路、船舶、航空航天和其他运输设备制造业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2940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电气机械和器材制造业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28</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计算机、通信和其他电子设备制造业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4453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仪器仪表制造业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其他制造业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废弃资源综合利用业　</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25</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1546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金属制品、机械和设备修理业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1694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电力、热力生产和供应业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23</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燃气生产和供应业</w:t>
            </w:r>
          </w:p>
        </w:tc>
        <w:tc>
          <w:tcPr>
            <w:tcW w:w="18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w:t>
            </w:r>
          </w:p>
        </w:tc>
        <w:tc>
          <w:tcPr>
            <w:tcW w:w="138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39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水的生产和供应业</w:t>
            </w:r>
          </w:p>
        </w:tc>
        <w:tc>
          <w:tcPr>
            <w:tcW w:w="188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17</w:t>
            </w:r>
          </w:p>
        </w:tc>
        <w:tc>
          <w:tcPr>
            <w:tcW w:w="138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524</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表3-3　按行业大类分组的工业企业法人单位主要经济指标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411"/>
        <w:gridCol w:w="1236"/>
        <w:gridCol w:w="1188"/>
        <w:gridCol w:w="11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0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color w:val="auto"/>
                <w:sz w:val="21"/>
                <w:szCs w:val="21"/>
                <w:highlight w:val="none"/>
              </w:rPr>
            </w:pPr>
          </w:p>
        </w:tc>
        <w:tc>
          <w:tcPr>
            <w:tcW w:w="68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65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65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center"/>
              <w:textAlignment w:val="auto"/>
              <w:rPr>
                <w:rFonts w:hint="eastAsia" w:ascii="Times New Roman" w:hAnsi="Times New Roman" w:eastAsia="宋体" w:cs="宋体"/>
                <w:b/>
                <w:bCs w:val="0"/>
                <w:color w:val="auto"/>
                <w:sz w:val="21"/>
                <w:szCs w:val="21"/>
                <w:highlight w:val="none"/>
              </w:rPr>
            </w:pPr>
            <w:r>
              <w:rPr>
                <w:rFonts w:hint="eastAsia" w:ascii="Times New Roman" w:hAnsi="Times New Roman" w:eastAsia="宋体" w:cs="宋体"/>
                <w:b/>
                <w:bCs w:val="0"/>
                <w:color w:val="auto"/>
                <w:kern w:val="0"/>
                <w:sz w:val="21"/>
                <w:szCs w:val="21"/>
                <w:highlight w:val="none"/>
                <w:lang w:val="en-US" w:eastAsia="zh-CN" w:bidi="ar"/>
              </w:rPr>
              <w:t>合　计</w:t>
            </w:r>
          </w:p>
        </w:tc>
        <w:tc>
          <w:tcPr>
            <w:tcW w:w="68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1637.54</w:t>
            </w:r>
          </w:p>
        </w:tc>
        <w:tc>
          <w:tcPr>
            <w:tcW w:w="65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799.33</w:t>
            </w:r>
          </w:p>
        </w:tc>
        <w:tc>
          <w:tcPr>
            <w:tcW w:w="652"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1457.17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非金属矿采选业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2.13</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0.22</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农副食品加工业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39.95</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7.21</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83.03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14.08</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3.47</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酒、饮料和精制茶制造业</w:t>
            </w:r>
          </w:p>
        </w:tc>
        <w:tc>
          <w:tcPr>
            <w:tcW w:w="119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0.95</w:t>
            </w:r>
          </w:p>
        </w:tc>
        <w:tc>
          <w:tcPr>
            <w:tcW w:w="114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0.14</w:t>
            </w:r>
          </w:p>
        </w:tc>
        <w:tc>
          <w:tcPr>
            <w:tcW w:w="11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纺织业</w:t>
            </w:r>
          </w:p>
        </w:tc>
        <w:tc>
          <w:tcPr>
            <w:tcW w:w="119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eastAsia="宋体" w:cs="宋体"/>
                <w:b w:val="0"/>
                <w:bCs w:val="0"/>
                <w:color w:val="auto"/>
                <w:kern w:val="2"/>
                <w:sz w:val="21"/>
                <w:szCs w:val="21"/>
                <w:highlight w:val="none"/>
                <w:lang w:val="en-US" w:eastAsia="zh-CN" w:bidi="ar-SA"/>
              </w:rPr>
              <w:t>0.75</w:t>
            </w:r>
          </w:p>
        </w:tc>
        <w:tc>
          <w:tcPr>
            <w:tcW w:w="114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eastAsia="宋体" w:cs="宋体"/>
                <w:b w:val="0"/>
                <w:bCs w:val="0"/>
                <w:color w:val="auto"/>
                <w:kern w:val="2"/>
                <w:sz w:val="21"/>
                <w:szCs w:val="21"/>
                <w:highlight w:val="none"/>
                <w:lang w:val="en-US" w:eastAsia="zh-CN" w:bidi="ar-SA"/>
              </w:rPr>
              <w:t>0.13</w:t>
            </w:r>
          </w:p>
        </w:tc>
        <w:tc>
          <w:tcPr>
            <w:tcW w:w="113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eastAsia" w:ascii="Times New Roman" w:hAnsi="Times New Roman" w:eastAsia="宋体" w:cs="宋体"/>
                <w:b w:val="0"/>
                <w:bCs w:val="0"/>
                <w:color w:val="auto"/>
                <w:kern w:val="2"/>
                <w:sz w:val="21"/>
                <w:szCs w:val="21"/>
                <w:highlight w:val="none"/>
                <w:lang w:val="en" w:eastAsia="zh-CN" w:bidi="ar-SA"/>
              </w:rPr>
            </w:pPr>
            <w:r>
              <w:rPr>
                <w:rFonts w:hint="eastAsia" w:eastAsia="宋体" w:cs="宋体"/>
                <w:b w:val="0"/>
                <w:bCs w:val="0"/>
                <w:color w:val="auto"/>
                <w:kern w:val="2"/>
                <w:sz w:val="21"/>
                <w:szCs w:val="21"/>
                <w:highlight w:val="none"/>
                <w:lang w:val="en-US" w:eastAsia="zh-CN" w:bidi="ar-SA"/>
              </w:rPr>
              <w:t>0.88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纺织服装、服饰业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0.27</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0.03</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皮革、毛皮、羽毛及其制品和制鞋业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木材加工和木、竹、藤、棕、草制品业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43.73</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11.66</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56.67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家具制造业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18.23</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6.81</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16.48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造纸和纸制品业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11.46</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5.28</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9.66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印刷和记录媒介复制业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15.12</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5.91</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文教、工美、体育和娱乐用品制造业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0.62</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0.08</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石油、煤炭及其他燃料加工业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化学原料和化学制品制造业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407.40</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186.25</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329.26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127.13</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42.00</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55.80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化学纤维制造业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橡胶和塑料制品业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84.57</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36.52</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45.12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非金属矿物制品业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89.15</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55.41</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61.01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黑色金属冶炼和压延加工业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439.49</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233.35</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493.76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有色金属冶炼和压延加工业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7.34</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6.33</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11.14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15.75</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5.43</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通用设备制造业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9.72</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4.33</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9.38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专用设备制造业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5.10</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1.55</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73.06</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51.14</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58.47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铁路、船舶、航空航天和其他运输设备制造业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50.70</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47.28</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22.66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电气机械和器材制造业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1.84</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0.71</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计算机、通信和其他电子设备制造业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68.09</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31.01</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61.81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仪器仪表制造业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0.46</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0.12</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其他制造业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废弃资源综合利用业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16.66</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10.64</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33.16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金属制品、机械和设备修理业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3.57</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1.23</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电力、热力生产和供应业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45.09</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26.34</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23.98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燃气生产和供应业</w:t>
            </w:r>
          </w:p>
        </w:tc>
        <w:tc>
          <w:tcPr>
            <w:tcW w:w="6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6.26</w:t>
            </w:r>
          </w:p>
        </w:tc>
        <w:tc>
          <w:tcPr>
            <w:tcW w:w="65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2.46</w:t>
            </w:r>
          </w:p>
        </w:tc>
        <w:tc>
          <w:tcPr>
            <w:tcW w:w="652"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9.50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0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2"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水的生产和供应业</w:t>
            </w:r>
          </w:p>
        </w:tc>
        <w:tc>
          <w:tcPr>
            <w:tcW w:w="68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30.02</w:t>
            </w:r>
          </w:p>
        </w:tc>
        <w:tc>
          <w:tcPr>
            <w:tcW w:w="65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11.28</w:t>
            </w:r>
          </w:p>
        </w:tc>
        <w:tc>
          <w:tcPr>
            <w:tcW w:w="652"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2"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3.09</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0" w:firstLineChars="0"/>
        <w:jc w:val="left"/>
        <w:textAlignment w:val="auto"/>
        <w:rPr>
          <w:rFonts w:hint="eastAsia" w:ascii="Times New Roman" w:hAnsi="Times New Roman" w:eastAsia="楷体_GB2312" w:cs="楷体_GB2312"/>
          <w:i w:val="0"/>
          <w:caps w:val="0"/>
          <w:color w:val="auto"/>
          <w:spacing w:val="0"/>
          <w:kern w:val="0"/>
          <w:sz w:val="32"/>
          <w:szCs w:val="32"/>
          <w:highlight w:val="none"/>
          <w:lang w:val="en-US" w:eastAsia="zh-CN"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leftChars="0" w:right="0" w:firstLine="0" w:firstLineChars="0"/>
        <w:jc w:val="left"/>
        <w:textAlignment w:val="auto"/>
        <w:rPr>
          <w:rFonts w:hint="eastAsia" w:ascii="Times New Roman" w:hAnsi="Times New Roman" w:eastAsia="楷体_GB2312" w:cs="楷体_GB2312"/>
          <w:i w:val="0"/>
          <w:caps w:val="0"/>
          <w:color w:val="auto"/>
          <w:spacing w:val="0"/>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640" w:firstLineChars="200"/>
        <w:jc w:val="both"/>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（三）主要工业产品产量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0" w:firstLineChars="0"/>
        <w:jc w:val="both"/>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方正仿宋_GBK" w:cs="仿宋_GB2312"/>
          <w:i w:val="0"/>
          <w:caps w:val="0"/>
          <w:color w:val="auto"/>
          <w:spacing w:val="0"/>
          <w:kern w:val="0"/>
          <w:sz w:val="32"/>
          <w:szCs w:val="32"/>
          <w:highlight w:val="none"/>
          <w:lang w:val="en-US" w:eastAsia="zh-CN" w:bidi="ar"/>
        </w:rPr>
        <w:t xml:space="preserve">   </w:t>
      </w:r>
      <w:r>
        <w:rPr>
          <w:rFonts w:hint="eastAsia" w:ascii="Times New Roman" w:hAnsi="Times New Roman" w:eastAsia="方正仿宋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kern w:val="2"/>
          <w:sz w:val="32"/>
          <w:szCs w:val="32"/>
          <w:u w:val="none"/>
          <w:lang w:val="en" w:eastAsia="zh-CN" w:bidi="ar-SA"/>
        </w:rPr>
        <w:t>2023</w:t>
      </w:r>
      <w:r>
        <w:rPr>
          <w:rFonts w:hint="eastAsia" w:ascii="Times New Roman" w:hAnsi="Times New Roman" w:eastAsia="方正仿宋_GBK" w:cs="Times New Roman"/>
          <w:color w:val="auto"/>
          <w:kern w:val="2"/>
          <w:sz w:val="32"/>
          <w:szCs w:val="32"/>
          <w:u w:val="none"/>
          <w:lang w:val="en" w:eastAsia="zh-CN" w:bidi="ar-SA"/>
        </w:rPr>
        <w:t>年，</w:t>
      </w:r>
      <w:r>
        <w:rPr>
          <w:rFonts w:hint="eastAsia" w:ascii="Times New Roman" w:hAnsi="Times New Roman" w:eastAsia="方正仿宋_GBK" w:cs="Times New Roman"/>
          <w:color w:val="auto"/>
          <w:kern w:val="2"/>
          <w:sz w:val="32"/>
          <w:szCs w:val="32"/>
          <w:u w:val="none"/>
          <w:lang w:val="en-US" w:eastAsia="zh-CN" w:bidi="ar-SA"/>
        </w:rPr>
        <w:t>规模以上工业主要产品产量详见表3-4。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center"/>
        <w:textAlignment w:val="center"/>
        <w:rPr>
          <w:rFonts w:hint="eastAsia" w:ascii="Times New Roman" w:hAnsi="Times New Roman" w:eastAsia="楷体_GB2312" w:cs="楷体_GB2312"/>
          <w:i w:val="0"/>
          <w:caps w:val="0"/>
          <w:color w:val="auto"/>
          <w:spacing w:val="0"/>
          <w:kern w:val="0"/>
          <w:sz w:val="28"/>
          <w:szCs w:val="28"/>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表3-4　规模以上工业主要产品产量</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488"/>
        <w:gridCol w:w="1777"/>
        <w:gridCol w:w="17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单位</w:t>
            </w:r>
          </w:p>
        </w:tc>
        <w:tc>
          <w:tcPr>
            <w:tcW w:w="96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化学纤维</w:t>
            </w:r>
          </w:p>
        </w:tc>
        <w:tc>
          <w:tcPr>
            <w:tcW w:w="9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万吨</w:t>
            </w:r>
          </w:p>
        </w:tc>
        <w:tc>
          <w:tcPr>
            <w:tcW w:w="96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粗钢</w:t>
            </w:r>
          </w:p>
        </w:tc>
        <w:tc>
          <w:tcPr>
            <w:tcW w:w="9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万吨</w:t>
            </w:r>
          </w:p>
        </w:tc>
        <w:tc>
          <w:tcPr>
            <w:tcW w:w="96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789.19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钢材</w:t>
            </w:r>
          </w:p>
        </w:tc>
        <w:tc>
          <w:tcPr>
            <w:tcW w:w="9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万吨</w:t>
            </w:r>
          </w:p>
        </w:tc>
        <w:tc>
          <w:tcPr>
            <w:tcW w:w="96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1074.08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水泥</w:t>
            </w:r>
          </w:p>
        </w:tc>
        <w:tc>
          <w:tcPr>
            <w:tcW w:w="9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亿吨</w:t>
            </w:r>
          </w:p>
        </w:tc>
        <w:tc>
          <w:tcPr>
            <w:tcW w:w="96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116.91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硫酸（折100%）</w:t>
            </w:r>
          </w:p>
        </w:tc>
        <w:tc>
          <w:tcPr>
            <w:tcW w:w="9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万吨</w:t>
            </w:r>
          </w:p>
        </w:tc>
        <w:tc>
          <w:tcPr>
            <w:tcW w:w="96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50.26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烧碱（折100%）</w:t>
            </w:r>
          </w:p>
        </w:tc>
        <w:tc>
          <w:tcPr>
            <w:tcW w:w="9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万吨</w:t>
            </w:r>
          </w:p>
        </w:tc>
        <w:tc>
          <w:tcPr>
            <w:tcW w:w="968"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18.43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集成电路</w:t>
            </w:r>
          </w:p>
        </w:tc>
        <w:tc>
          <w:tcPr>
            <w:tcW w:w="98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6" w:leftChars="0"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亿块</w:t>
            </w:r>
          </w:p>
        </w:tc>
        <w:tc>
          <w:tcPr>
            <w:tcW w:w="968"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1.96</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594" w:lineRule="exact"/>
        <w:ind w:left="0" w:leftChars="0" w:right="0" w:firstLine="0" w:firstLineChars="0"/>
        <w:jc w:val="left"/>
        <w:textAlignment w:val="center"/>
        <w:rPr>
          <w:rFonts w:hint="eastAsia" w:ascii="Times New Roman" w:hAnsi="Times New Roman" w:eastAsia="楷体_GB2312" w:cs="楷体_GB2312"/>
          <w:i w:val="0"/>
          <w:caps w:val="0"/>
          <w:color w:val="auto"/>
          <w:spacing w:val="0"/>
          <w:kern w:val="0"/>
          <w:sz w:val="32"/>
          <w:szCs w:val="32"/>
          <w:highlight w:val="none"/>
          <w:lang w:val="en-US" w:eastAsia="zh-CN"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（四）规模以上工业主要能源产品产量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center"/>
        <w:rPr>
          <w:rFonts w:hint="eastAsia"/>
          <w:color w:val="auto"/>
          <w:lang w:val="en-US" w:eastAsia="zh-CN"/>
        </w:rPr>
      </w:pPr>
      <w:r>
        <w:rPr>
          <w:rFonts w:hint="eastAsia" w:cs="Times New Roman"/>
          <w:color w:val="auto"/>
          <w:kern w:val="2"/>
          <w:sz w:val="32"/>
          <w:szCs w:val="32"/>
          <w:u w:val="none"/>
          <w:lang w:val="en-US" w:eastAsia="zh-CN" w:bidi="ar-SA"/>
        </w:rPr>
        <w:t xml:space="preserve">    </w:t>
      </w:r>
      <w:r>
        <w:rPr>
          <w:rFonts w:hint="eastAsia" w:ascii="Times New Roman" w:hAnsi="Times New Roman" w:eastAsia="方正仿宋_GBK" w:cs="Times New Roman"/>
          <w:color w:val="auto"/>
          <w:kern w:val="2"/>
          <w:sz w:val="32"/>
          <w:szCs w:val="32"/>
          <w:u w:val="none"/>
          <w:lang w:val="en-US" w:eastAsia="zh-CN" w:bidi="ar-SA"/>
        </w:rPr>
        <w:t>2023年，规模以上工业主要能源产品产量详见表3-5。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表3-5　规模以上工业主要能源产品产量</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488"/>
        <w:gridCol w:w="1777"/>
        <w:gridCol w:w="17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045" w:type="pct"/>
            <w:tcBorders>
              <w:top w:val="single" w:color="auto" w:sz="12" w:space="0"/>
              <w:left w:val="nil"/>
              <w:bottom w:val="single" w:color="auto" w:sz="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产品名称</w:t>
            </w:r>
          </w:p>
        </w:tc>
        <w:tc>
          <w:tcPr>
            <w:tcW w:w="986" w:type="pct"/>
            <w:tcBorders>
              <w:top w:val="single" w:color="auto" w:sz="12" w:space="0"/>
              <w:left w:val="single" w:color="auto" w:sz="4" w:space="0"/>
              <w:bottom w:val="single" w:color="auto" w:sz="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单位</w:t>
            </w:r>
          </w:p>
        </w:tc>
        <w:tc>
          <w:tcPr>
            <w:tcW w:w="968" w:type="pct"/>
            <w:tcBorders>
              <w:top w:val="single" w:color="auto" w:sz="12" w:space="0"/>
              <w:left w:val="single" w:color="auto" w:sz="4" w:space="0"/>
              <w:bottom w:val="single" w:color="auto" w:sz="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single" w:color="auto" w:sz="2"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发电量</w:t>
            </w:r>
          </w:p>
        </w:tc>
        <w:tc>
          <w:tcPr>
            <w:tcW w:w="986" w:type="pct"/>
            <w:tcBorders>
              <w:top w:val="single" w:color="auto" w:sz="2"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亿千瓦时</w:t>
            </w:r>
          </w:p>
        </w:tc>
        <w:tc>
          <w:tcPr>
            <w:tcW w:w="968" w:type="pct"/>
            <w:tcBorders>
              <w:top w:val="single" w:color="auto" w:sz="2"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 w:eastAsia="zh-CN" w:bidi="ar-SA"/>
              </w:rPr>
              <w:tab/>
            </w:r>
            <w:r>
              <w:rPr>
                <w:rFonts w:hint="eastAsia" w:ascii="Times New Roman" w:hAnsi="Times New Roman" w:eastAsia="宋体" w:cs="宋体"/>
                <w:color w:val="auto"/>
                <w:kern w:val="2"/>
                <w:sz w:val="21"/>
                <w:szCs w:val="21"/>
                <w:highlight w:val="none"/>
                <w:lang w:val="en" w:eastAsia="zh-CN" w:bidi="ar-SA"/>
              </w:rPr>
              <w:t>62.68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en-US" w:eastAsia="zh-CN"/>
              </w:rPr>
              <w:t xml:space="preserve">    其中：火力发电量</w:t>
            </w:r>
          </w:p>
        </w:tc>
        <w:tc>
          <w:tcPr>
            <w:tcW w:w="98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亿千瓦时</w:t>
            </w:r>
          </w:p>
        </w:tc>
        <w:tc>
          <w:tcPr>
            <w:tcW w:w="968"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 w:eastAsia="zh-CN" w:bidi="ar-SA"/>
              </w:rPr>
              <w:t>57.49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4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058"/>
              </w:tabs>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ab/>
            </w:r>
            <w:r>
              <w:rPr>
                <w:rFonts w:hint="eastAsia" w:ascii="Times New Roman" w:hAnsi="Times New Roman" w:eastAsia="宋体" w:cs="宋体"/>
                <w:color w:val="auto"/>
                <w:sz w:val="21"/>
                <w:szCs w:val="21"/>
                <w:highlight w:val="none"/>
                <w:lang w:eastAsia="zh-CN"/>
              </w:rPr>
              <w:t>水</w:t>
            </w:r>
            <w:r>
              <w:rPr>
                <w:rFonts w:hint="eastAsia" w:ascii="Times New Roman" w:hAnsi="Times New Roman" w:eastAsia="宋体" w:cs="宋体"/>
                <w:color w:val="auto"/>
                <w:sz w:val="21"/>
                <w:szCs w:val="21"/>
                <w:highlight w:val="none"/>
                <w:lang w:val="en-US" w:eastAsia="zh-CN"/>
              </w:rPr>
              <w:t>力发电量</w:t>
            </w:r>
          </w:p>
        </w:tc>
        <w:tc>
          <w:tcPr>
            <w:tcW w:w="98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亿千瓦时</w:t>
            </w:r>
          </w:p>
        </w:tc>
        <w:tc>
          <w:tcPr>
            <w:tcW w:w="968"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right"/>
              <w:textAlignment w:val="auto"/>
              <w:rPr>
                <w:rFonts w:hint="eastAsia" w:ascii="Times New Roman" w:hAnsi="Times New Roman" w:eastAsia="宋体" w:cs="宋体"/>
                <w:color w:val="auto"/>
                <w:kern w:val="2"/>
                <w:sz w:val="21"/>
                <w:szCs w:val="21"/>
                <w:highlight w:val="none"/>
                <w:lang w:val="en" w:eastAsia="zh-CN" w:bidi="ar-SA"/>
              </w:rPr>
            </w:pPr>
            <w:r>
              <w:rPr>
                <w:rFonts w:hint="eastAsia" w:ascii="Times New Roman" w:hAnsi="Times New Roman" w:eastAsia="宋体" w:cs="宋体"/>
                <w:color w:val="auto"/>
                <w:kern w:val="2"/>
                <w:sz w:val="21"/>
                <w:szCs w:val="21"/>
                <w:highlight w:val="none"/>
                <w:lang w:val="en" w:eastAsia="zh-CN" w:bidi="ar-SA"/>
              </w:rPr>
              <w:t>5.19</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both"/>
        <w:textAlignment w:val="center"/>
        <w:rPr>
          <w:rFonts w:hint="eastAsia" w:ascii="方正黑体_GBK" w:hAnsi="方正黑体_GBK" w:eastAsia="方正黑体_GBK" w:cs="方正黑体_GBK"/>
          <w:color w:val="auto"/>
          <w:kern w:val="2"/>
          <w:sz w:val="32"/>
          <w:szCs w:val="32"/>
          <w:u w:val="none"/>
          <w:lang w:val="en-US" w:eastAsia="zh-CN" w:bidi="ar-SA"/>
        </w:rPr>
      </w:pPr>
      <w:r>
        <w:rPr>
          <w:rFonts w:hint="eastAsia" w:ascii="方正黑体_GBK" w:hAnsi="方正黑体_GBK" w:eastAsia="方正黑体_GBK" w:cs="方正黑体_GBK"/>
          <w:color w:val="auto"/>
          <w:kern w:val="2"/>
          <w:sz w:val="32"/>
          <w:szCs w:val="32"/>
          <w:u w:val="none"/>
          <w:lang w:val="en-US" w:eastAsia="zh-CN" w:bidi="ar-SA"/>
        </w:rPr>
        <w:t>二、建筑业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640" w:firstLineChars="20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cs="Times New Roman"/>
          <w:color w:val="auto"/>
          <w:kern w:val="2"/>
          <w:sz w:val="32"/>
          <w:szCs w:val="32"/>
          <w:u w:val="none"/>
          <w:lang w:val="en-US" w:eastAsia="zh-CN" w:bidi="ar-SA"/>
        </w:rPr>
        <w:t xml:space="preserve">   </w:t>
      </w:r>
      <w:r>
        <w:rPr>
          <w:rFonts w:hint="eastAsia" w:ascii="Times New Roman" w:hAnsi="Times New Roman" w:eastAsia="方正仿宋_GBK" w:cs="Times New Roman"/>
          <w:color w:val="auto"/>
          <w:kern w:val="2"/>
          <w:sz w:val="32"/>
          <w:szCs w:val="32"/>
          <w:u w:val="none"/>
          <w:lang w:val="en-US" w:eastAsia="zh-CN" w:bidi="ar-SA"/>
        </w:rPr>
        <w:t xml:space="preserve"> 2023年末，全区共有建筑业企业法人单位549个，比2018年末增长47.6%；从业人员31027人，比2018年末下降18.1%。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leftChars="0" w:right="0" w:firstLine="646" w:firstLineChars="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建筑业企业法人单位中，房屋建筑业占27.9%，土木工程建筑业占19.7%，建筑安装业占14.8%，建筑装饰、装修和其他建筑业占37.7%。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leftChars="0" w:right="0" w:firstLine="646" w:firstLineChars="0"/>
        <w:jc w:val="both"/>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建筑业企业法人单位从业人员中，房屋建筑业占79.2%，土木工程建筑业占8.5%，建筑安装业占4.8%，建筑装饰、装修和其他建筑业占7.4%（详见表3-6）。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w:t>
      </w:r>
      <w:r>
        <w:rPr>
          <w:rFonts w:hint="eastAsia" w:eastAsia="宋体" w:cs="宋体"/>
          <w:b/>
          <w:i w:val="0"/>
          <w:caps w:val="0"/>
          <w:color w:val="auto"/>
          <w:spacing w:val="0"/>
          <w:kern w:val="0"/>
          <w:sz w:val="24"/>
          <w:szCs w:val="24"/>
          <w:highlight w:val="none"/>
          <w:lang w:val="en-US" w:eastAsia="zh-CN" w:bidi="ar"/>
        </w:rPr>
        <w:t>6</w:t>
      </w:r>
      <w:r>
        <w:rPr>
          <w:rFonts w:hint="eastAsia" w:ascii="Times New Roman" w:hAnsi="Times New Roman" w:eastAsia="宋体" w:cs="宋体"/>
          <w:b/>
          <w:i w:val="0"/>
          <w:caps w:val="0"/>
          <w:color w:val="auto"/>
          <w:spacing w:val="0"/>
          <w:kern w:val="0"/>
          <w:sz w:val="24"/>
          <w:szCs w:val="24"/>
          <w:highlight w:val="none"/>
          <w:lang w:val="en-US" w:eastAsia="zh-CN" w:bidi="ar"/>
        </w:rPr>
        <w:t>　按行业大类分组的建筑业企业法人单位数和从业人员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87"/>
        <w:gridCol w:w="2731"/>
        <w:gridCol w:w="19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61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90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11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6" w:right="6"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9" w:hRule="atLeast"/>
          <w:jc w:val="center"/>
        </w:trPr>
        <w:tc>
          <w:tcPr>
            <w:tcW w:w="461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90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sz w:val="21"/>
                <w:szCs w:val="21"/>
                <w:highlight w:val="none"/>
                <w:lang w:val="en-US" w:eastAsia="zh-CN"/>
              </w:rPr>
            </w:pPr>
            <w:r>
              <w:rPr>
                <w:rFonts w:hint="eastAsia" w:eastAsia="宋体" w:cs="宋体"/>
                <w:b/>
                <w:bCs/>
                <w:color w:val="auto"/>
                <w:sz w:val="21"/>
                <w:szCs w:val="21"/>
                <w:highlight w:val="none"/>
                <w:lang w:val="en-US" w:eastAsia="zh-CN"/>
              </w:rPr>
              <w:t>549</w:t>
            </w:r>
          </w:p>
        </w:tc>
        <w:tc>
          <w:tcPr>
            <w:tcW w:w="211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sz w:val="21"/>
                <w:szCs w:val="21"/>
                <w:highlight w:val="none"/>
                <w:lang w:val="en-US" w:eastAsia="zh-CN"/>
              </w:rPr>
            </w:pPr>
            <w:r>
              <w:rPr>
                <w:rFonts w:hint="eastAsia" w:eastAsia="宋体" w:cs="宋体"/>
                <w:b/>
                <w:bCs/>
                <w:color w:val="auto"/>
                <w:sz w:val="21"/>
                <w:szCs w:val="21"/>
                <w:highlight w:val="none"/>
                <w:lang w:val="en-US" w:eastAsia="zh-CN"/>
              </w:rPr>
              <w:t>31027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房屋建筑业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153</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24583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土木工程建筑业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108</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2641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建筑安装业</w:t>
            </w:r>
          </w:p>
        </w:tc>
        <w:tc>
          <w:tcPr>
            <w:tcW w:w="290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81</w:t>
            </w:r>
          </w:p>
        </w:tc>
        <w:tc>
          <w:tcPr>
            <w:tcW w:w="211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1494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61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建筑装饰、装修和其他建筑业</w:t>
            </w:r>
          </w:p>
        </w:tc>
        <w:tc>
          <w:tcPr>
            <w:tcW w:w="290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207</w:t>
            </w:r>
          </w:p>
        </w:tc>
        <w:tc>
          <w:tcPr>
            <w:tcW w:w="211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2309</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640" w:firstLineChars="200"/>
        <w:jc w:val="both"/>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0" w:firstLineChars="0"/>
        <w:jc w:val="both"/>
        <w:textAlignment w:val="center"/>
        <w:rPr>
          <w:rFonts w:hint="eastAsia" w:ascii="Times New Roman" w:hAnsi="Times New Roman" w:cs="Times New Roman"/>
          <w:color w:val="auto"/>
          <w:kern w:val="2"/>
          <w:sz w:val="32"/>
          <w:szCs w:val="32"/>
          <w:u w:val="none"/>
          <w:lang w:val="en-US" w:eastAsia="zh-CN" w:bidi="ar-SA"/>
        </w:rPr>
      </w:pPr>
      <w:r>
        <w:rPr>
          <w:rFonts w:hint="eastAsia" w:ascii="Times New Roman" w:hAnsi="Times New Roman" w:cs="Times New Roman"/>
          <w:color w:val="auto"/>
          <w:kern w:val="2"/>
          <w:sz w:val="32"/>
          <w:szCs w:val="32"/>
          <w:u w:val="none"/>
          <w:lang w:val="en-US" w:eastAsia="zh-CN" w:bidi="ar-SA"/>
        </w:rPr>
        <w:t xml:space="preserve">    2023年末，建筑业企业法人单位资产总计</w:t>
      </w:r>
      <w:r>
        <w:rPr>
          <w:rFonts w:hint="eastAsia" w:cs="Times New Roman"/>
          <w:color w:val="auto"/>
          <w:kern w:val="2"/>
          <w:sz w:val="32"/>
          <w:szCs w:val="32"/>
          <w:u w:val="none"/>
          <w:lang w:val="en-US" w:eastAsia="zh-CN" w:bidi="ar-SA"/>
        </w:rPr>
        <w:t>145.65</w:t>
      </w:r>
      <w:r>
        <w:rPr>
          <w:rFonts w:hint="eastAsia" w:ascii="Times New Roman" w:hAnsi="Times New Roman" w:cs="Times New Roman"/>
          <w:color w:val="auto"/>
          <w:kern w:val="2"/>
          <w:sz w:val="32"/>
          <w:szCs w:val="32"/>
          <w:u w:val="none"/>
          <w:lang w:val="en-US" w:eastAsia="zh-CN" w:bidi="ar-SA"/>
        </w:rPr>
        <w:t>亿元，比2018年末</w:t>
      </w:r>
      <w:r>
        <w:rPr>
          <w:rFonts w:hint="eastAsia" w:cs="Times New Roman"/>
          <w:color w:val="auto"/>
          <w:kern w:val="2"/>
          <w:sz w:val="32"/>
          <w:szCs w:val="32"/>
          <w:u w:val="none"/>
          <w:lang w:val="en-US" w:eastAsia="zh-CN" w:bidi="ar-SA"/>
        </w:rPr>
        <w:t>下降3.5</w:t>
      </w:r>
      <w:r>
        <w:rPr>
          <w:rFonts w:hint="eastAsia" w:ascii="Times New Roman" w:hAnsi="Times New Roman" w:cs="Times New Roman"/>
          <w:color w:val="auto"/>
          <w:kern w:val="2"/>
          <w:sz w:val="32"/>
          <w:szCs w:val="32"/>
          <w:u w:val="none"/>
          <w:lang w:val="en-US" w:eastAsia="zh-CN" w:bidi="ar-SA"/>
        </w:rPr>
        <w:t>%；负债合计</w:t>
      </w:r>
      <w:r>
        <w:rPr>
          <w:rFonts w:hint="eastAsia" w:cs="Times New Roman"/>
          <w:color w:val="auto"/>
          <w:sz w:val="32"/>
          <w:szCs w:val="32"/>
          <w:u w:val="none"/>
          <w:lang w:val="en-US" w:eastAsia="zh-CN"/>
        </w:rPr>
        <w:t>75.05</w:t>
      </w:r>
      <w:r>
        <w:rPr>
          <w:rFonts w:hint="eastAsia" w:ascii="Times New Roman" w:hAnsi="Times New Roman" w:cs="Times New Roman"/>
          <w:color w:val="auto"/>
          <w:kern w:val="2"/>
          <w:sz w:val="32"/>
          <w:szCs w:val="32"/>
          <w:u w:val="none"/>
          <w:lang w:val="en-US" w:eastAsia="zh-CN" w:bidi="ar-SA"/>
        </w:rPr>
        <w:t>亿元，比2018年末</w:t>
      </w:r>
      <w:r>
        <w:rPr>
          <w:rFonts w:hint="eastAsia" w:cs="Times New Roman"/>
          <w:color w:val="auto"/>
          <w:kern w:val="2"/>
          <w:sz w:val="32"/>
          <w:szCs w:val="32"/>
          <w:u w:val="none"/>
          <w:lang w:val="en-US" w:eastAsia="zh-CN" w:bidi="ar-SA"/>
        </w:rPr>
        <w:t>下降35.9</w:t>
      </w:r>
      <w:r>
        <w:rPr>
          <w:rFonts w:hint="eastAsia" w:ascii="Times New Roman" w:hAnsi="Times New Roman" w:cs="Times New Roman"/>
          <w:color w:val="auto"/>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0" w:firstLineChars="0"/>
        <w:jc w:val="both"/>
        <w:textAlignment w:val="center"/>
        <w:rPr>
          <w:rFonts w:hint="eastAsia" w:ascii="Times New Roman" w:hAnsi="Times New Roman" w:cs="Times New Roman"/>
          <w:color w:val="auto"/>
          <w:kern w:val="2"/>
          <w:sz w:val="32"/>
          <w:szCs w:val="32"/>
          <w:u w:val="none"/>
          <w:lang w:val="en-US" w:eastAsia="zh-CN" w:bidi="ar-SA"/>
        </w:rPr>
      </w:pPr>
      <w:r>
        <w:rPr>
          <w:rFonts w:hint="eastAsia" w:ascii="Times New Roman" w:hAnsi="Times New Roman" w:cs="Times New Roman"/>
          <w:color w:val="auto"/>
          <w:kern w:val="2"/>
          <w:sz w:val="32"/>
          <w:szCs w:val="32"/>
          <w:u w:val="none"/>
          <w:lang w:val="en-US" w:eastAsia="zh-CN" w:bidi="ar-SA"/>
        </w:rPr>
        <w:t xml:space="preserve">    2023年，建筑业企业法人单位全年实现营业收入</w:t>
      </w:r>
      <w:r>
        <w:rPr>
          <w:rFonts w:hint="eastAsia" w:cs="Times New Roman"/>
          <w:color w:val="auto"/>
          <w:sz w:val="32"/>
          <w:szCs w:val="32"/>
          <w:u w:val="none"/>
          <w:lang w:val="en-US" w:eastAsia="zh-CN"/>
        </w:rPr>
        <w:t>251.22</w:t>
      </w:r>
      <w:r>
        <w:rPr>
          <w:rFonts w:hint="eastAsia" w:ascii="Times New Roman" w:hAnsi="Times New Roman" w:cs="Times New Roman"/>
          <w:color w:val="auto"/>
          <w:kern w:val="2"/>
          <w:sz w:val="32"/>
          <w:szCs w:val="32"/>
          <w:u w:val="none"/>
          <w:lang w:val="en-US" w:eastAsia="zh-CN" w:bidi="ar-SA"/>
        </w:rPr>
        <w:t>亿元，比2018年增长</w:t>
      </w:r>
      <w:r>
        <w:rPr>
          <w:rFonts w:hint="eastAsia" w:cs="Times New Roman"/>
          <w:color w:val="auto"/>
          <w:sz w:val="32"/>
          <w:szCs w:val="32"/>
          <w:u w:val="none"/>
          <w:lang w:val="en-US" w:eastAsia="zh-CN"/>
        </w:rPr>
        <w:t>25.9</w:t>
      </w:r>
      <w:r>
        <w:rPr>
          <w:rFonts w:hint="eastAsia" w:ascii="Times New Roman" w:hAnsi="Times New Roman" w:cs="Times New Roman"/>
          <w:color w:val="auto"/>
          <w:kern w:val="2"/>
          <w:sz w:val="32"/>
          <w:szCs w:val="32"/>
          <w:u w:val="none"/>
          <w:lang w:val="en-US" w:eastAsia="zh-CN" w:bidi="ar-SA"/>
        </w:rPr>
        <w:t>%（详见表3-</w:t>
      </w:r>
      <w:r>
        <w:rPr>
          <w:rFonts w:hint="eastAsia" w:cs="Times New Roman"/>
          <w:color w:val="auto"/>
          <w:kern w:val="2"/>
          <w:sz w:val="32"/>
          <w:szCs w:val="32"/>
          <w:u w:val="none"/>
          <w:lang w:val="en-US" w:eastAsia="zh-CN" w:bidi="ar-SA"/>
        </w:rPr>
        <w:t>7</w:t>
      </w:r>
      <w:r>
        <w:rPr>
          <w:rFonts w:hint="eastAsia" w:ascii="Times New Roman" w:hAnsi="Times New Roman" w:cs="Times New Roman"/>
          <w:color w:val="auto"/>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表3-</w:t>
      </w:r>
      <w:r>
        <w:rPr>
          <w:rFonts w:hint="eastAsia" w:eastAsia="宋体" w:cs="宋体"/>
          <w:b/>
          <w:i w:val="0"/>
          <w:caps w:val="0"/>
          <w:color w:val="auto"/>
          <w:spacing w:val="0"/>
          <w:kern w:val="0"/>
          <w:sz w:val="24"/>
          <w:szCs w:val="24"/>
          <w:highlight w:val="none"/>
          <w:lang w:val="en-US" w:eastAsia="zh-CN" w:bidi="ar"/>
        </w:rPr>
        <w:t>7</w:t>
      </w:r>
      <w:r>
        <w:rPr>
          <w:rFonts w:hint="eastAsia" w:ascii="Times New Roman" w:hAnsi="Times New Roman" w:eastAsia="宋体" w:cs="宋体"/>
          <w:b/>
          <w:i w:val="0"/>
          <w:caps w:val="0"/>
          <w:color w:val="auto"/>
          <w:spacing w:val="0"/>
          <w:kern w:val="0"/>
          <w:sz w:val="24"/>
          <w:szCs w:val="24"/>
          <w:highlight w:val="none"/>
          <w:lang w:val="en-US" w:eastAsia="zh-CN" w:bidi="ar"/>
        </w:rPr>
        <w:t>　按行业大类分组的建筑业企业法人单位主要经济指标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188"/>
        <w:gridCol w:w="1940"/>
        <w:gridCol w:w="1940"/>
        <w:gridCol w:w="19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76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0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07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07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145.65</w:t>
            </w:r>
          </w:p>
        </w:tc>
        <w:tc>
          <w:tcPr>
            <w:tcW w:w="107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75.05</w:t>
            </w:r>
          </w:p>
        </w:tc>
        <w:tc>
          <w:tcPr>
            <w:tcW w:w="1077"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251.22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房屋建筑业</w:t>
            </w:r>
          </w:p>
        </w:tc>
        <w:tc>
          <w:tcPr>
            <w:tcW w:w="107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119.78 </w:t>
            </w:r>
          </w:p>
        </w:tc>
        <w:tc>
          <w:tcPr>
            <w:tcW w:w="107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67.60 </w:t>
            </w:r>
          </w:p>
        </w:tc>
        <w:tc>
          <w:tcPr>
            <w:tcW w:w="1077"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215.65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土木工程建筑业</w:t>
            </w:r>
          </w:p>
        </w:tc>
        <w:tc>
          <w:tcPr>
            <w:tcW w:w="107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12.55 </w:t>
            </w:r>
          </w:p>
        </w:tc>
        <w:tc>
          <w:tcPr>
            <w:tcW w:w="107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4.32 </w:t>
            </w:r>
          </w:p>
        </w:tc>
        <w:tc>
          <w:tcPr>
            <w:tcW w:w="1077"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14.40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建筑安装业</w:t>
            </w:r>
          </w:p>
        </w:tc>
        <w:tc>
          <w:tcPr>
            <w:tcW w:w="107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5.95 </w:t>
            </w:r>
          </w:p>
        </w:tc>
        <w:tc>
          <w:tcPr>
            <w:tcW w:w="1076"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1.59 </w:t>
            </w:r>
          </w:p>
        </w:tc>
        <w:tc>
          <w:tcPr>
            <w:tcW w:w="1077"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7.75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76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建筑装饰、装修和其他建筑业</w:t>
            </w:r>
          </w:p>
        </w:tc>
        <w:tc>
          <w:tcPr>
            <w:tcW w:w="1076" w:type="pct"/>
            <w:tcBorders>
              <w:top w:val="nil"/>
              <w:left w:val="single" w:color="auto" w:sz="4" w:space="0"/>
              <w:bottom w:val="single" w:color="auto" w:sz="12"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7.37 </w:t>
            </w:r>
          </w:p>
        </w:tc>
        <w:tc>
          <w:tcPr>
            <w:tcW w:w="1076" w:type="pct"/>
            <w:tcBorders>
              <w:top w:val="nil"/>
              <w:left w:val="single" w:color="auto" w:sz="4" w:space="0"/>
              <w:bottom w:val="single" w:color="auto" w:sz="12"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1.53 </w:t>
            </w:r>
          </w:p>
        </w:tc>
        <w:tc>
          <w:tcPr>
            <w:tcW w:w="1077" w:type="pct"/>
            <w:tcBorders>
              <w:top w:val="nil"/>
              <w:left w:val="single" w:color="auto" w:sz="4" w:space="0"/>
              <w:bottom w:val="single" w:color="auto" w:sz="12" w:space="0"/>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eastAsia="宋体" w:cs="宋体"/>
                <w:color w:val="auto"/>
                <w:sz w:val="21"/>
                <w:szCs w:val="21"/>
                <w:highlight w:val="none"/>
                <w:lang w:val="en" w:eastAsia="zh-CN"/>
              </w:rPr>
            </w:pPr>
            <w:r>
              <w:rPr>
                <w:rFonts w:hint="eastAsia" w:eastAsia="宋体" w:cs="宋体"/>
                <w:color w:val="auto"/>
                <w:sz w:val="21"/>
                <w:szCs w:val="21"/>
                <w:highlight w:val="none"/>
                <w:lang w:val="en-US" w:eastAsia="zh-CN"/>
              </w:rPr>
              <w:t xml:space="preserve">13.42 </w:t>
            </w:r>
          </w:p>
        </w:tc>
      </w:tr>
    </w:tbl>
    <w:p>
      <w:pPr>
        <w:pStyle w:val="4"/>
        <w:keepNext w:val="0"/>
        <w:keepLines w:val="0"/>
        <w:pageBreakBefore w:val="0"/>
        <w:kinsoku/>
        <w:wordWrap/>
        <w:topLinePunct w:val="0"/>
        <w:autoSpaceDE/>
        <w:autoSpaceDN/>
        <w:bidi w:val="0"/>
        <w:spacing w:line="600" w:lineRule="exact"/>
        <w:rPr>
          <w:rFonts w:hint="eastAsia" w:ascii="Times New Roman" w:hAnsi="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jc w:val="both"/>
        <w:textAlignment w:val="center"/>
        <w:rPr>
          <w:rFonts w:hint="default" w:ascii="Times New Roman" w:hAnsi="Times New Roman" w:eastAsia="微软雅黑" w:cs="微软雅黑"/>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cs="仿宋_GB2312"/>
          <w:i w:val="0"/>
          <w:caps w:val="0"/>
          <w:color w:val="auto"/>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auto"/>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center"/>
        <w:rPr>
          <w:rFonts w:hint="default"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cs="仿宋_GB2312"/>
          <w:i w:val="0"/>
          <w:caps w:val="0"/>
          <w:color w:val="auto"/>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auto"/>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0"/>
        <w:jc w:val="both"/>
        <w:textAlignment w:val="center"/>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[3]表中的合计数和部分计算数据因小数取舍而产生的误差，均未作机械调整。</w:t>
      </w:r>
    </w:p>
    <w:p>
      <w:pPr>
        <w:keepNext w:val="0"/>
        <w:keepLines w:val="0"/>
        <w:pageBreakBefore w:val="0"/>
        <w:widowControl w:val="0"/>
        <w:kinsoku/>
        <w:wordWrap/>
        <w:overflowPunct/>
        <w:topLinePunct w:val="0"/>
        <w:autoSpaceDE/>
        <w:autoSpaceDN/>
        <w:bidi w:val="0"/>
        <w:adjustRightInd/>
        <w:snapToGrid/>
        <w:spacing w:line="440" w:lineRule="exact"/>
        <w:textAlignment w:val="center"/>
        <w:rPr>
          <w:rFonts w:hint="eastAsia"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cs="仿宋_GB2312"/>
          <w:i w:val="0"/>
          <w:caps w:val="0"/>
          <w:color w:val="auto"/>
          <w:spacing w:val="0"/>
          <w:kern w:val="0"/>
          <w:sz w:val="28"/>
          <w:szCs w:val="28"/>
          <w:highlight w:val="none"/>
          <w:lang w:val="en-US" w:eastAsia="zh-CN" w:bidi="ar"/>
        </w:rPr>
        <w:t>4</w:t>
      </w: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cs="仿宋_GB2312"/>
          <w:i w:val="0"/>
          <w:caps w:val="0"/>
          <w:color w:val="auto"/>
          <w:spacing w:val="0"/>
          <w:kern w:val="0"/>
          <w:sz w:val="28"/>
          <w:szCs w:val="28"/>
          <w:highlight w:val="none"/>
          <w:lang w:val="en-US" w:eastAsia="zh-CN" w:bidi="ar"/>
        </w:rPr>
        <w:t>表中行业所涉及企业数小于等于3的数据用NA表示。</w:t>
      </w: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pStyle w:val="2"/>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pStyle w:val="2"/>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pStyle w:val="2"/>
        <w:rPr>
          <w:rFonts w:hint="eastAsia"/>
          <w:lang w:val="en-US" w:eastAsia="zh-CN"/>
        </w:rPr>
      </w:pPr>
    </w:p>
    <w:p>
      <w:pPr>
        <w:rPr>
          <w:rFonts w:hint="eastAsia" w:cs="仿宋_GB2312"/>
          <w:i w:val="0"/>
          <w:caps w:val="0"/>
          <w:color w:val="auto"/>
          <w:spacing w:val="0"/>
          <w:kern w:val="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eastAsia" w:ascii="Times New Roman" w:hAnsi="Times New Roman" w:eastAsia="方正小标宋_GBK" w:cs="Times New Roman"/>
          <w:bCs/>
          <w:color w:val="auto"/>
          <w:spacing w:val="-20"/>
          <w:kern w:val="0"/>
          <w:sz w:val="44"/>
          <w:szCs w:val="44"/>
          <w:shd w:val="clear" w:color="auto" w:fill="FFFFFF"/>
          <w:lang w:val="en-US" w:eastAsia="zh-CN" w:bidi="ar"/>
        </w:rPr>
      </w:pPr>
      <w:r>
        <w:rPr>
          <w:rFonts w:hint="eastAsia" w:eastAsia="方正小标宋_GBK" w:cs="Times New Roman"/>
          <w:bCs/>
          <w:color w:val="auto"/>
          <w:spacing w:val="-20"/>
          <w:kern w:val="0"/>
          <w:sz w:val="44"/>
          <w:szCs w:val="44"/>
          <w:shd w:val="clear" w:color="auto" w:fill="FFFFFF"/>
          <w:lang w:val="en-US" w:eastAsia="zh-CN" w:bidi="ar"/>
        </w:rPr>
        <w:t>重庆市</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长寿区第五次全国经济普查公报（第</w:t>
      </w:r>
      <w:r>
        <w:rPr>
          <w:rFonts w:hint="eastAsia" w:eastAsia="方正小标宋_GBK" w:cs="Times New Roman"/>
          <w:bCs/>
          <w:color w:val="auto"/>
          <w:spacing w:val="-20"/>
          <w:kern w:val="0"/>
          <w:sz w:val="44"/>
          <w:szCs w:val="44"/>
          <w:shd w:val="clear" w:color="auto" w:fill="FFFFFF"/>
          <w:lang w:val="en-US" w:eastAsia="zh-CN" w:bidi="ar"/>
        </w:rPr>
        <w:t>四</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号）</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default"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——第三产业基本情况之一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重庆市长寿区统计局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重庆市长寿区第五次全国经济普查工作领导小组办公室</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eastAsia"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eastAsia"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月</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日</w:t>
      </w:r>
      <w:r>
        <w:rPr>
          <w:rFonts w:hint="eastAsia" w:eastAsia="方正楷体_GBK" w:cs="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94" w:lineRule="exact"/>
        <w:ind w:left="0" w:leftChars="0" w:firstLine="0" w:firstLineChars="0"/>
        <w:jc w:val="both"/>
        <w:textAlignment w:val="center"/>
        <w:rPr>
          <w:rFonts w:hint="eastAsia" w:ascii="Times New Roman" w:hAnsi="Times New Roman" w:eastAsia="方正仿宋_GBK" w:cs="方正仿宋_GBK"/>
          <w:color w:val="auto"/>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kern w:val="2"/>
          <w:sz w:val="32"/>
          <w:szCs w:val="32"/>
          <w:u w:val="none"/>
          <w:lang w:val="en-US" w:eastAsia="zh-CN" w:bidi="ar-SA"/>
        </w:rPr>
      </w:pPr>
      <w:r>
        <w:rPr>
          <w:rFonts w:hint="eastAsia" w:ascii="Times New Roman" w:hAnsi="Times New Roman" w:cs="Times New Roman"/>
          <w:color w:val="auto"/>
          <w:sz w:val="32"/>
          <w:szCs w:val="32"/>
          <w:u w:val="none"/>
          <w:lang w:val="en-US" w:eastAsia="zh-CN"/>
        </w:rPr>
        <w:t>根据第五次全国经济普查结果，现将</w:t>
      </w:r>
      <w:r>
        <w:rPr>
          <w:rFonts w:hint="eastAsia" w:cs="Times New Roman"/>
          <w:color w:val="auto"/>
          <w:sz w:val="32"/>
          <w:szCs w:val="32"/>
          <w:u w:val="none"/>
          <w:lang w:val="en-US" w:eastAsia="zh-CN"/>
        </w:rPr>
        <w:t>我区</w:t>
      </w:r>
      <w:r>
        <w:rPr>
          <w:rFonts w:hint="eastAsia" w:ascii="Times New Roman" w:hAnsi="Times New Roman" w:cs="Times New Roman"/>
          <w:color w:val="auto"/>
          <w:sz w:val="32"/>
          <w:szCs w:val="32"/>
          <w:u w:val="none"/>
          <w:lang w:val="en-US" w:eastAsia="zh-CN"/>
        </w:rPr>
        <w:t>第三产业中批发和零售业，交通运输、仓储和邮政业，住宿和餐饮业，信息传输、软件和信息技术服务业，房地产业，租赁和商务服务业的主要数据公布如下：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黑体_GBK" w:hAnsi="方正黑体_GBK" w:eastAsia="方正黑体_GBK" w:cs="方正黑体_GBK"/>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一、批发和零售业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center"/>
        <w:rPr>
          <w:rFonts w:hint="eastAsia" w:ascii="Times New Roman" w:hAnsi="Times New Roman" w:cs="Times New Roman"/>
          <w:color w:val="auto"/>
          <w:sz w:val="32"/>
          <w:szCs w:val="32"/>
          <w:u w:val="none"/>
          <w:lang w:eastAsia="zh-CN"/>
        </w:rPr>
      </w:pPr>
      <w:r>
        <w:rPr>
          <w:rFonts w:hint="eastAsia" w:ascii="Times New Roman" w:hAnsi="Times New Roman" w:cs="Times New Roman"/>
          <w:color w:val="auto"/>
          <w:spacing w:val="-6"/>
          <w:sz w:val="32"/>
          <w:szCs w:val="32"/>
          <w:u w:val="none"/>
          <w:lang w:val="en-US" w:eastAsia="zh-CN"/>
        </w:rPr>
        <w:t>2023年末，</w:t>
      </w:r>
      <w:r>
        <w:rPr>
          <w:rFonts w:hint="eastAsia" w:cs="Times New Roman"/>
          <w:color w:val="auto"/>
          <w:spacing w:val="-6"/>
          <w:sz w:val="32"/>
          <w:szCs w:val="32"/>
          <w:u w:val="none"/>
          <w:lang w:val="en-US" w:eastAsia="zh-CN"/>
        </w:rPr>
        <w:t>全区</w:t>
      </w:r>
      <w:r>
        <w:rPr>
          <w:rFonts w:hint="eastAsia" w:ascii="Times New Roman" w:hAnsi="Times New Roman" w:cs="Times New Roman"/>
          <w:color w:val="auto"/>
          <w:spacing w:val="-6"/>
          <w:sz w:val="32"/>
          <w:szCs w:val="32"/>
          <w:u w:val="none"/>
          <w:lang w:val="en-US" w:eastAsia="zh-CN"/>
        </w:rPr>
        <w:t>共有批发和零售业企业法人单位</w:t>
      </w:r>
      <w:r>
        <w:rPr>
          <w:rStyle w:val="14"/>
          <w:rFonts w:hint="eastAsia" w:ascii="Times New Roman" w:hAnsi="Times New Roman" w:cs="Times New Roman"/>
          <w:color w:val="auto"/>
          <w:sz w:val="32"/>
          <w:szCs w:val="32"/>
          <w:u w:val="none"/>
          <w:lang w:val="en-US" w:eastAsia="zh-CN"/>
        </w:rPr>
        <w:footnoteReference w:id="1"/>
      </w:r>
      <w:r>
        <w:rPr>
          <w:rFonts w:hint="eastAsia" w:cs="Times New Roman"/>
          <w:color w:val="auto"/>
          <w:spacing w:val="-6"/>
          <w:sz w:val="32"/>
          <w:szCs w:val="32"/>
          <w:u w:val="none"/>
          <w:lang w:val="en-US" w:eastAsia="zh-CN"/>
        </w:rPr>
        <w:t>4314</w:t>
      </w:r>
      <w:r>
        <w:rPr>
          <w:rFonts w:hint="eastAsia" w:ascii="Times New Roman" w:hAnsi="Times New Roman" w:cs="Times New Roman"/>
          <w:color w:val="auto"/>
          <w:sz w:val="32"/>
          <w:szCs w:val="32"/>
          <w:u w:val="none"/>
          <w:lang w:val="en-US" w:eastAsia="zh-CN"/>
        </w:rPr>
        <w:t>个，从业人员</w:t>
      </w:r>
      <w:r>
        <w:rPr>
          <w:rFonts w:hint="eastAsia" w:cs="Times New Roman"/>
          <w:color w:val="auto"/>
          <w:sz w:val="32"/>
          <w:szCs w:val="32"/>
          <w:u w:val="none"/>
          <w:lang w:val="en-US" w:eastAsia="zh-CN"/>
        </w:rPr>
        <w:t>25053</w:t>
      </w:r>
      <w:r>
        <w:rPr>
          <w:rFonts w:hint="eastAsia" w:ascii="Times New Roman" w:hAnsi="Times New Roman" w:cs="Times New Roman"/>
          <w:color w:val="auto"/>
          <w:sz w:val="32"/>
          <w:szCs w:val="32"/>
          <w:u w:val="none"/>
          <w:lang w:val="en-US" w:eastAsia="zh-CN"/>
        </w:rPr>
        <w:t>人，分别比2018年末增长</w:t>
      </w:r>
      <w:r>
        <w:rPr>
          <w:rFonts w:hint="eastAsia" w:cs="Times New Roman"/>
          <w:color w:val="auto"/>
          <w:sz w:val="32"/>
          <w:szCs w:val="32"/>
          <w:u w:val="none"/>
          <w:lang w:val="en-US" w:eastAsia="zh-CN"/>
        </w:rPr>
        <w:t>19.4</w:t>
      </w:r>
      <w:r>
        <w:rPr>
          <w:rFonts w:hint="eastAsia" w:ascii="Times New Roman" w:hAnsi="Times New Roman" w:cs="Times New Roman"/>
          <w:color w:val="auto"/>
          <w:sz w:val="32"/>
          <w:szCs w:val="32"/>
          <w:u w:val="none"/>
          <w:lang w:val="en-US" w:eastAsia="zh-CN"/>
        </w:rPr>
        <w:t>%和</w:t>
      </w:r>
      <w:r>
        <w:rPr>
          <w:rFonts w:hint="eastAsia" w:cs="Times New Roman"/>
          <w:color w:val="auto"/>
          <w:sz w:val="32"/>
          <w:szCs w:val="32"/>
          <w:u w:val="none"/>
          <w:lang w:val="en-US" w:eastAsia="zh-CN"/>
        </w:rPr>
        <w:t>5.9</w:t>
      </w:r>
      <w:r>
        <w:rPr>
          <w:rFonts w:hint="eastAsia" w:ascii="Times New Roman" w:hAnsi="Times New Roman" w:cs="Times New Roman"/>
          <w:color w:val="auto"/>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center"/>
        <w:rPr>
          <w:rFonts w:hint="eastAsia" w:ascii="Times New Roman" w:hAnsi="Times New Roman" w:cs="Times New Roman"/>
          <w:color w:val="auto"/>
          <w:sz w:val="32"/>
          <w:szCs w:val="32"/>
          <w:u w:val="none"/>
          <w:lang w:val="en-US" w:eastAsia="zh-CN"/>
        </w:rPr>
      </w:pPr>
      <w:r>
        <w:rPr>
          <w:rFonts w:hint="eastAsia" w:ascii="Times New Roman" w:hAnsi="Times New Roman" w:cs="Times New Roman"/>
          <w:color w:val="auto"/>
          <w:sz w:val="32"/>
          <w:szCs w:val="32"/>
          <w:u w:val="none"/>
          <w:lang w:val="en-US" w:eastAsia="zh-CN"/>
        </w:rPr>
        <w:t>在批发和零售业企业法人单位中，批发业占</w:t>
      </w:r>
      <w:r>
        <w:rPr>
          <w:rFonts w:hint="eastAsia" w:cs="Times New Roman"/>
          <w:color w:val="auto"/>
          <w:sz w:val="32"/>
          <w:szCs w:val="32"/>
          <w:u w:val="none"/>
          <w:lang w:val="en-US" w:eastAsia="zh-CN"/>
        </w:rPr>
        <w:t>37.1</w:t>
      </w:r>
      <w:r>
        <w:rPr>
          <w:rFonts w:hint="eastAsia" w:ascii="Times New Roman" w:hAnsi="Times New Roman" w:cs="Times New Roman"/>
          <w:color w:val="auto"/>
          <w:sz w:val="32"/>
          <w:szCs w:val="32"/>
          <w:u w:val="none"/>
          <w:lang w:val="en-US" w:eastAsia="zh-CN"/>
        </w:rPr>
        <w:t>%，零售业占</w:t>
      </w:r>
      <w:r>
        <w:rPr>
          <w:rFonts w:hint="eastAsia" w:cs="Times New Roman"/>
          <w:color w:val="auto"/>
          <w:sz w:val="32"/>
          <w:szCs w:val="32"/>
          <w:u w:val="none"/>
          <w:lang w:val="en-US" w:eastAsia="zh-CN"/>
        </w:rPr>
        <w:t>62.9</w:t>
      </w:r>
      <w:r>
        <w:rPr>
          <w:rFonts w:hint="eastAsia" w:ascii="Times New Roman" w:hAnsi="Times New Roman" w:cs="Times New Roman"/>
          <w:color w:val="auto"/>
          <w:sz w:val="32"/>
          <w:szCs w:val="32"/>
          <w:u w:val="none"/>
          <w:lang w:val="en-US" w:eastAsia="zh-CN"/>
        </w:rPr>
        <w:t>%。在批发和零售业企业法人单位从业人员中，批发业占</w:t>
      </w:r>
      <w:r>
        <w:rPr>
          <w:rFonts w:hint="eastAsia" w:cs="Times New Roman"/>
          <w:color w:val="auto"/>
          <w:sz w:val="32"/>
          <w:szCs w:val="32"/>
          <w:u w:val="none"/>
          <w:lang w:val="en-US" w:eastAsia="zh-CN"/>
        </w:rPr>
        <w:t>45.8</w:t>
      </w:r>
      <w:r>
        <w:rPr>
          <w:rFonts w:hint="eastAsia" w:ascii="Times New Roman" w:hAnsi="Times New Roman" w:cs="Times New Roman"/>
          <w:color w:val="auto"/>
          <w:sz w:val="32"/>
          <w:szCs w:val="32"/>
          <w:u w:val="none"/>
          <w:lang w:val="en-US" w:eastAsia="zh-CN"/>
        </w:rPr>
        <w:t>%，零售业占</w:t>
      </w:r>
      <w:r>
        <w:rPr>
          <w:rFonts w:hint="eastAsia" w:cs="Times New Roman"/>
          <w:color w:val="auto"/>
          <w:sz w:val="32"/>
          <w:szCs w:val="32"/>
          <w:u w:val="none"/>
          <w:lang w:val="en-US" w:eastAsia="zh-CN"/>
        </w:rPr>
        <w:t>54.2</w:t>
      </w:r>
      <w:r>
        <w:rPr>
          <w:rFonts w:hint="eastAsia" w:ascii="Times New Roman" w:hAnsi="Times New Roman" w:cs="Times New Roman"/>
          <w:color w:val="auto"/>
          <w:sz w:val="32"/>
          <w:szCs w:val="32"/>
          <w:u w:val="none"/>
          <w:lang w:val="en-US" w:eastAsia="zh-CN"/>
        </w:rPr>
        <w:t>%（详见表4-1）。</w:t>
      </w:r>
    </w:p>
    <w:p>
      <w:pPr>
        <w:rPr>
          <w:rFonts w:hint="eastAsia" w:ascii="Times New Roman" w:hAnsi="Times New Roman" w:cs="Times New Roman"/>
          <w:color w:val="auto"/>
          <w:sz w:val="32"/>
          <w:szCs w:val="32"/>
          <w:u w:val="none"/>
          <w:lang w:val="en-US" w:eastAsia="zh-CN"/>
        </w:rPr>
      </w:pPr>
    </w:p>
    <w:p>
      <w:pPr>
        <w:ind w:left="0" w:leftChars="0" w:firstLine="0" w:firstLineChars="0"/>
        <w:rPr>
          <w:rFonts w:hint="eastAsia"/>
          <w:color w:val="auto"/>
          <w:lang w:val="en-US" w:eastAsia="zh-CN"/>
        </w:rPr>
      </w:pPr>
    </w:p>
    <w:p>
      <w:pPr>
        <w:pStyle w:val="2"/>
        <w:rPr>
          <w:rFonts w:hint="eastAsia"/>
          <w:color w:va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leftChars="0" w:right="6" w:rightChars="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　按行业中类分组的批发和零售业企业法人单位数和从业人员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581"/>
        <w:gridCol w:w="1780"/>
        <w:gridCol w:w="13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58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0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78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31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58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78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4314</w:t>
            </w:r>
          </w:p>
        </w:tc>
        <w:tc>
          <w:tcPr>
            <w:tcW w:w="131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25053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批发业</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1601</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11464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农、林、牧、渔产品批发</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115</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食品、饮料及烟草制品批发</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294</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纺织、服装及家庭用品批发</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61</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文化、体育用品及器材批发</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10</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医药及医疗器材批发</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39</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矿产品、建材及化工产品批发</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736</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5841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机械设备、五金产品及电子产品批发</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156</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1158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贸易经纪与代理</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17</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其他批发业</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173</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960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零售业</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2713</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13589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综合零售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244</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1420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食品、饮料及烟草制品专门零售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480</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2146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纺织、服装及日用品专门零售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198</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847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文化、体育用品及器材专门零售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102</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医药及医疗器材专门零售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345</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1523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汽车、摩托车、零配件和燃料及其他动力销售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208</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1368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家用电器及电子产品专门零售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201</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1101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五金、家具及室内装饰材料专门零售</w:t>
            </w:r>
          </w:p>
        </w:tc>
        <w:tc>
          <w:tcPr>
            <w:tcW w:w="178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696</w:t>
            </w:r>
          </w:p>
        </w:tc>
        <w:tc>
          <w:tcPr>
            <w:tcW w:w="131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3513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581"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货摊、无店铺及其他零售业</w:t>
            </w:r>
          </w:p>
        </w:tc>
        <w:tc>
          <w:tcPr>
            <w:tcW w:w="178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239</w:t>
            </w:r>
          </w:p>
        </w:tc>
        <w:tc>
          <w:tcPr>
            <w:tcW w:w="131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1180</w:t>
            </w:r>
          </w:p>
        </w:tc>
      </w:tr>
    </w:tbl>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cs="Times New Roman"/>
          <w:color w:val="auto"/>
          <w:spacing w:val="-6"/>
          <w:sz w:val="32"/>
          <w:szCs w:val="32"/>
          <w:u w:val="none"/>
          <w:lang w:val="en-US" w:eastAsia="zh-CN"/>
        </w:rPr>
      </w:pPr>
      <w:r>
        <w:rPr>
          <w:rFonts w:hint="eastAsia" w:ascii="Times New Roman" w:hAnsi="Times New Roman" w:cs="Times New Roman"/>
          <w:color w:val="auto"/>
          <w:spacing w:val="-6"/>
          <w:sz w:val="32"/>
          <w:szCs w:val="32"/>
          <w:u w:val="none"/>
          <w:lang w:val="en-US" w:eastAsia="zh-CN"/>
        </w:rPr>
        <w:t>在批发和零售业企业法人单位中，内资企业占</w:t>
      </w:r>
      <w:r>
        <w:rPr>
          <w:rFonts w:hint="eastAsia" w:cs="Times New Roman"/>
          <w:color w:val="auto"/>
          <w:spacing w:val="-6"/>
          <w:sz w:val="32"/>
          <w:szCs w:val="32"/>
          <w:u w:val="none"/>
          <w:lang w:val="en-US" w:eastAsia="zh-CN"/>
        </w:rPr>
        <w:t>98.0</w:t>
      </w:r>
      <w:r>
        <w:rPr>
          <w:rFonts w:hint="eastAsia" w:ascii="Times New Roman" w:hAnsi="Times New Roman" w:cs="Times New Roman"/>
          <w:color w:val="auto"/>
          <w:spacing w:val="-6"/>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color w:val="auto"/>
          <w:lang w:val="en-US" w:eastAsia="zh-CN"/>
        </w:rPr>
      </w:pPr>
      <w:r>
        <w:rPr>
          <w:rFonts w:hint="eastAsia" w:ascii="Times New Roman" w:hAnsi="Times New Roman" w:cs="Times New Roman"/>
          <w:color w:val="auto"/>
          <w:spacing w:val="-6"/>
          <w:sz w:val="32"/>
          <w:szCs w:val="32"/>
          <w:u w:val="none"/>
          <w:lang w:val="en-US" w:eastAsia="zh-CN"/>
        </w:rPr>
        <w:t>在批发和零售业企业法人单位从业人员中，内资企业占</w:t>
      </w:r>
      <w:r>
        <w:rPr>
          <w:rFonts w:hint="eastAsia" w:cs="Times New Roman"/>
          <w:color w:val="auto"/>
          <w:spacing w:val="-6"/>
          <w:sz w:val="32"/>
          <w:szCs w:val="32"/>
          <w:u w:val="none"/>
          <w:lang w:val="en-US" w:eastAsia="zh-CN"/>
        </w:rPr>
        <w:t>99.0</w:t>
      </w:r>
      <w:r>
        <w:rPr>
          <w:rFonts w:hint="eastAsia" w:ascii="Times New Roman" w:hAnsi="Times New Roman" w:cs="Times New Roman"/>
          <w:color w:val="auto"/>
          <w:spacing w:val="-6"/>
          <w:sz w:val="32"/>
          <w:szCs w:val="32"/>
          <w:u w:val="none"/>
          <w:lang w:val="en-US" w:eastAsia="zh-CN"/>
        </w:rPr>
        <w:t>%（详见表4-2）。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表4-2　按登记注册统计类别分组的批发和零售业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87"/>
        <w:gridCol w:w="2689"/>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8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68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295"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68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68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4314</w:t>
            </w:r>
          </w:p>
        </w:tc>
        <w:tc>
          <w:tcPr>
            <w:tcW w:w="229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25053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6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4229</w:t>
            </w:r>
          </w:p>
        </w:tc>
        <w:tc>
          <w:tcPr>
            <w:tcW w:w="22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24793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港澳台投资企业</w:t>
            </w:r>
          </w:p>
        </w:tc>
        <w:tc>
          <w:tcPr>
            <w:tcW w:w="26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w:t>
            </w:r>
          </w:p>
        </w:tc>
        <w:tc>
          <w:tcPr>
            <w:tcW w:w="22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68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w:t>
            </w:r>
          </w:p>
        </w:tc>
        <w:tc>
          <w:tcPr>
            <w:tcW w:w="22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2"/>
                <w:sz w:val="21"/>
                <w:szCs w:val="21"/>
                <w:highlight w:val="none"/>
                <w:lang w:val="en-US" w:eastAsia="zh-CN" w:bidi="ar-SA"/>
              </w:rPr>
              <w:t>其他统计类别</w:t>
            </w:r>
          </w:p>
        </w:tc>
        <w:tc>
          <w:tcPr>
            <w:tcW w:w="268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83</w:t>
            </w:r>
          </w:p>
        </w:tc>
        <w:tc>
          <w:tcPr>
            <w:tcW w:w="229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247</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pStyle w:val="2"/>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cs="Times New Roman"/>
          <w:color w:val="auto"/>
          <w:spacing w:val="-6"/>
          <w:sz w:val="32"/>
          <w:szCs w:val="32"/>
          <w:u w:val="none"/>
          <w:lang w:val="en-US" w:eastAsia="zh-CN"/>
        </w:rPr>
      </w:pPr>
      <w:r>
        <w:rPr>
          <w:rFonts w:hint="eastAsia" w:ascii="Times New Roman" w:hAnsi="Times New Roman" w:eastAsia="方正仿宋_GBK" w:cs="Times New Roman"/>
          <w:color w:val="auto"/>
          <w:kern w:val="2"/>
          <w:sz w:val="32"/>
          <w:szCs w:val="32"/>
          <w:u w:val="none"/>
          <w:lang w:val="en-US" w:eastAsia="zh-CN" w:bidi="ar-SA"/>
        </w:rPr>
        <w:t>2023</w:t>
      </w:r>
      <w:r>
        <w:rPr>
          <w:rFonts w:hint="eastAsia" w:ascii="Times New Roman" w:hAnsi="Times New Roman" w:cs="Times New Roman"/>
          <w:color w:val="auto"/>
          <w:spacing w:val="-6"/>
          <w:sz w:val="32"/>
          <w:szCs w:val="32"/>
          <w:u w:val="none"/>
          <w:lang w:val="en-US" w:eastAsia="zh-CN"/>
        </w:rPr>
        <w:t>年末，批发和零售业企业法人单位资产总计</w:t>
      </w:r>
      <w:r>
        <w:rPr>
          <w:rFonts w:hint="eastAsia" w:cs="Times New Roman"/>
          <w:color w:val="auto"/>
          <w:sz w:val="32"/>
          <w:szCs w:val="32"/>
          <w:u w:val="none"/>
          <w:lang w:val="en-US" w:eastAsia="zh-CN"/>
        </w:rPr>
        <w:t>455.74</w:t>
      </w:r>
      <w:r>
        <w:rPr>
          <w:rFonts w:hint="eastAsia" w:ascii="Times New Roman" w:hAnsi="Times New Roman" w:cs="Times New Roman"/>
          <w:color w:val="auto"/>
          <w:spacing w:val="-6"/>
          <w:sz w:val="32"/>
          <w:szCs w:val="32"/>
          <w:u w:val="none"/>
          <w:lang w:val="en-US" w:eastAsia="zh-CN"/>
        </w:rPr>
        <w:t>亿元，比</w:t>
      </w:r>
      <w:r>
        <w:rPr>
          <w:rFonts w:hint="eastAsia" w:ascii="Times New Roman" w:hAnsi="Times New Roman" w:eastAsia="方正仿宋_GBK" w:cs="Times New Roman"/>
          <w:color w:val="auto"/>
          <w:kern w:val="2"/>
          <w:sz w:val="32"/>
          <w:szCs w:val="32"/>
          <w:u w:val="none"/>
          <w:lang w:val="en-US" w:eastAsia="zh-CN" w:bidi="ar-SA"/>
        </w:rPr>
        <w:t>2018</w:t>
      </w:r>
      <w:r>
        <w:rPr>
          <w:rFonts w:hint="eastAsia" w:ascii="Times New Roman" w:hAnsi="Times New Roman" w:cs="Times New Roman"/>
          <w:color w:val="auto"/>
          <w:spacing w:val="-6"/>
          <w:sz w:val="32"/>
          <w:szCs w:val="32"/>
          <w:u w:val="none"/>
          <w:lang w:val="en-US" w:eastAsia="zh-CN"/>
        </w:rPr>
        <w:t>年末增长</w:t>
      </w:r>
      <w:r>
        <w:rPr>
          <w:rFonts w:hint="eastAsia" w:cs="Times New Roman"/>
          <w:color w:val="auto"/>
          <w:spacing w:val="-6"/>
          <w:sz w:val="32"/>
          <w:szCs w:val="32"/>
          <w:u w:val="none"/>
          <w:lang w:val="en-US" w:eastAsia="zh-CN"/>
        </w:rPr>
        <w:t>131.5</w:t>
      </w:r>
      <w:r>
        <w:rPr>
          <w:rFonts w:hint="eastAsia" w:ascii="Times New Roman" w:hAnsi="Times New Roman" w:cs="Times New Roman"/>
          <w:color w:val="auto"/>
          <w:spacing w:val="-6"/>
          <w:sz w:val="32"/>
          <w:szCs w:val="32"/>
          <w:u w:val="none"/>
          <w:lang w:val="en-US" w:eastAsia="zh-CN"/>
        </w:rPr>
        <w:t>%；负债合计</w:t>
      </w:r>
      <w:r>
        <w:rPr>
          <w:rFonts w:hint="eastAsia" w:cs="Times New Roman"/>
          <w:color w:val="auto"/>
          <w:spacing w:val="-6"/>
          <w:sz w:val="32"/>
          <w:szCs w:val="32"/>
          <w:u w:val="none"/>
          <w:lang w:val="en-US" w:eastAsia="zh-CN"/>
        </w:rPr>
        <w:t>237.48</w:t>
      </w:r>
      <w:r>
        <w:rPr>
          <w:rFonts w:hint="eastAsia" w:ascii="Times New Roman" w:hAnsi="Times New Roman" w:cs="Times New Roman"/>
          <w:color w:val="auto"/>
          <w:spacing w:val="-6"/>
          <w:sz w:val="32"/>
          <w:szCs w:val="32"/>
          <w:u w:val="none"/>
          <w:lang w:val="en-US" w:eastAsia="zh-CN"/>
        </w:rPr>
        <w:t>亿元，比</w:t>
      </w:r>
      <w:r>
        <w:rPr>
          <w:rFonts w:hint="eastAsia" w:ascii="Times New Roman" w:hAnsi="Times New Roman" w:eastAsia="方正仿宋_GBK" w:cs="Times New Roman"/>
          <w:color w:val="auto"/>
          <w:kern w:val="2"/>
          <w:sz w:val="32"/>
          <w:szCs w:val="32"/>
          <w:u w:val="none"/>
          <w:lang w:val="en-US" w:eastAsia="zh-CN" w:bidi="ar-SA"/>
        </w:rPr>
        <w:t>2018</w:t>
      </w:r>
      <w:r>
        <w:rPr>
          <w:rFonts w:hint="eastAsia" w:ascii="Times New Roman" w:hAnsi="Times New Roman" w:cs="Times New Roman"/>
          <w:color w:val="auto"/>
          <w:spacing w:val="-6"/>
          <w:sz w:val="32"/>
          <w:szCs w:val="32"/>
          <w:u w:val="none"/>
          <w:lang w:val="en-US" w:eastAsia="zh-CN"/>
        </w:rPr>
        <w:t>年末增长</w:t>
      </w:r>
      <w:r>
        <w:rPr>
          <w:rFonts w:hint="eastAsia" w:cs="Times New Roman"/>
          <w:color w:val="auto"/>
          <w:spacing w:val="-6"/>
          <w:sz w:val="32"/>
          <w:szCs w:val="32"/>
          <w:u w:val="none"/>
          <w:lang w:val="en-US" w:eastAsia="zh-CN"/>
        </w:rPr>
        <w:t>100.0</w:t>
      </w:r>
      <w:r>
        <w:rPr>
          <w:rFonts w:hint="eastAsia" w:ascii="Times New Roman" w:hAnsi="Times New Roman" w:cs="Times New Roman"/>
          <w:color w:val="auto"/>
          <w:spacing w:val="-6"/>
          <w:sz w:val="32"/>
          <w:szCs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center"/>
        <w:rPr>
          <w:rFonts w:hint="eastAsia"/>
          <w:color w:val="auto"/>
          <w:lang w:val="en-US" w:eastAsia="zh-CN"/>
        </w:rPr>
      </w:pPr>
      <w:r>
        <w:rPr>
          <w:rFonts w:hint="eastAsia" w:ascii="Times New Roman" w:hAnsi="Times New Roman" w:eastAsia="方正仿宋_GBK" w:cs="Times New Roman"/>
          <w:color w:val="auto"/>
          <w:kern w:val="2"/>
          <w:sz w:val="32"/>
          <w:szCs w:val="32"/>
          <w:u w:val="none"/>
          <w:lang w:val="en-US" w:eastAsia="zh-CN" w:bidi="ar-SA"/>
        </w:rPr>
        <w:t>2023</w:t>
      </w:r>
      <w:r>
        <w:rPr>
          <w:rFonts w:hint="eastAsia" w:ascii="Times New Roman" w:hAnsi="Times New Roman" w:cs="Times New Roman"/>
          <w:color w:val="auto"/>
          <w:spacing w:val="-6"/>
          <w:sz w:val="32"/>
          <w:szCs w:val="32"/>
          <w:u w:val="none"/>
          <w:lang w:val="en-US" w:eastAsia="zh-CN"/>
        </w:rPr>
        <w:t>年，批发和零售业企业法人单位全年实现营业收入</w:t>
      </w:r>
      <w:r>
        <w:rPr>
          <w:rFonts w:hint="eastAsia" w:cs="Times New Roman"/>
          <w:color w:val="auto"/>
          <w:spacing w:val="-6"/>
          <w:sz w:val="32"/>
          <w:szCs w:val="32"/>
          <w:u w:val="none"/>
          <w:lang w:val="en-US" w:eastAsia="zh-CN"/>
        </w:rPr>
        <w:t>1029.46</w:t>
      </w:r>
      <w:r>
        <w:rPr>
          <w:rFonts w:hint="eastAsia" w:ascii="Times New Roman" w:hAnsi="Times New Roman" w:cs="Times New Roman"/>
          <w:color w:val="auto"/>
          <w:spacing w:val="-6"/>
          <w:sz w:val="32"/>
          <w:szCs w:val="32"/>
          <w:u w:val="none"/>
          <w:lang w:val="en-US" w:eastAsia="zh-CN"/>
        </w:rPr>
        <w:t>亿元，比</w:t>
      </w:r>
      <w:r>
        <w:rPr>
          <w:rFonts w:hint="eastAsia" w:ascii="Times New Roman" w:hAnsi="Times New Roman" w:eastAsia="方正仿宋_GBK" w:cs="Times New Roman"/>
          <w:color w:val="auto"/>
          <w:kern w:val="2"/>
          <w:sz w:val="32"/>
          <w:szCs w:val="32"/>
          <w:u w:val="none"/>
          <w:lang w:val="en-US" w:eastAsia="zh-CN" w:bidi="ar-SA"/>
        </w:rPr>
        <w:t>2018</w:t>
      </w:r>
      <w:r>
        <w:rPr>
          <w:rFonts w:hint="eastAsia" w:ascii="Times New Roman" w:hAnsi="Times New Roman" w:cs="Times New Roman"/>
          <w:color w:val="auto"/>
          <w:spacing w:val="-6"/>
          <w:sz w:val="32"/>
          <w:szCs w:val="32"/>
          <w:u w:val="none"/>
          <w:lang w:val="en-US" w:eastAsia="zh-CN"/>
        </w:rPr>
        <w:t>年增长</w:t>
      </w:r>
      <w:r>
        <w:rPr>
          <w:rFonts w:hint="eastAsia" w:cs="Times New Roman"/>
          <w:color w:val="auto"/>
          <w:spacing w:val="-6"/>
          <w:sz w:val="32"/>
          <w:szCs w:val="32"/>
          <w:u w:val="none"/>
          <w:lang w:val="en-US" w:eastAsia="zh-CN"/>
        </w:rPr>
        <w:t>95.4</w:t>
      </w:r>
      <w:r>
        <w:rPr>
          <w:rFonts w:hint="eastAsia" w:ascii="Times New Roman" w:hAnsi="Times New Roman" w:cs="Times New Roman"/>
          <w:color w:val="auto"/>
          <w:spacing w:val="-6"/>
          <w:sz w:val="32"/>
          <w:szCs w:val="32"/>
          <w:u w:val="none"/>
          <w:lang w:val="en-US" w:eastAsia="zh-CN"/>
        </w:rPr>
        <w:t>%（详见表</w:t>
      </w:r>
      <w:r>
        <w:rPr>
          <w:rFonts w:hint="eastAsia" w:ascii="Times New Roman" w:hAnsi="Times New Roman" w:eastAsia="方正仿宋_GBK" w:cs="Times New Roman"/>
          <w:color w:val="auto"/>
          <w:kern w:val="2"/>
          <w:sz w:val="32"/>
          <w:szCs w:val="32"/>
          <w:u w:val="none"/>
          <w:lang w:val="en-US" w:eastAsia="zh-CN" w:bidi="ar-SA"/>
        </w:rPr>
        <w:t>4-3</w:t>
      </w:r>
      <w:r>
        <w:rPr>
          <w:rFonts w:hint="eastAsia" w:ascii="Times New Roman" w:hAnsi="Times New Roman" w:cs="Times New Roman"/>
          <w:color w:val="auto"/>
          <w:spacing w:val="-6"/>
          <w:sz w:val="32"/>
          <w:szCs w:val="32"/>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表4-3　按行业中类分组的批发和零售业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63" w:afterLines="2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173"/>
        <w:gridCol w:w="1166"/>
        <w:gridCol w:w="1166"/>
        <w:gridCol w:w="116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5173"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16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16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16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16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455.74</w:t>
            </w:r>
          </w:p>
        </w:tc>
        <w:tc>
          <w:tcPr>
            <w:tcW w:w="116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237.48</w:t>
            </w:r>
          </w:p>
        </w:tc>
        <w:tc>
          <w:tcPr>
            <w:tcW w:w="116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1029.46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批发业</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386.95</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220.13</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916.77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农、林、牧、渔产品批发</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3.07</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0.77</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食品、饮料及烟草制品批发</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9.41</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2.74</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22.20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纺织、服装及家庭用品批发</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2.58</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0.56</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2.88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文化、体育用品及器材批发</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0.47</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0.11</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医药及医疗器材批发</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1.94</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1.26</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矿产品、建材及化工产品批发</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328.76</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190.12</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746.70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机械设备、五金产品及电子产品批发</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8.37</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1.91</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9.62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贸易经纪与代理</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25.62</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20.37</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104.13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其他批发业</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6.73</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2.29</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24.35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零售业</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68.79</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17.35</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112.70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综合零售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5.74</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1.62</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9.83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食品、饮料及烟草制品专门零售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9.09</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2.33</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16.26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纺织、服装及日用品专门零售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4.23</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0.79</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5.67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文化、体育用品及器材专门零售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2.50</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0.46</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医药及医疗器材专门零售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7.47</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1.89</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10.28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汽车、摩托车、零配件和燃料及其他动力销售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7.49</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2.02</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18.08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家用电器及电子产品专门零售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6.32</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1.70</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11.74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五金、家具及室内装饰材料专门零售</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19.29</w:t>
            </w:r>
          </w:p>
        </w:tc>
        <w:tc>
          <w:tcPr>
            <w:tcW w:w="116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4.97</w:t>
            </w:r>
          </w:p>
        </w:tc>
        <w:tc>
          <w:tcPr>
            <w:tcW w:w="116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25.18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173"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货摊、无店铺及其他零售业</w:t>
            </w:r>
          </w:p>
        </w:tc>
        <w:tc>
          <w:tcPr>
            <w:tcW w:w="116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6.66</w:t>
            </w:r>
          </w:p>
        </w:tc>
        <w:tc>
          <w:tcPr>
            <w:tcW w:w="116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1.59</w:t>
            </w:r>
          </w:p>
        </w:tc>
        <w:tc>
          <w:tcPr>
            <w:tcW w:w="116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12.65</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left"/>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二、交通运输、仓储和邮政业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both"/>
        <w:textAlignment w:val="center"/>
        <w:rPr>
          <w:rFonts w:hint="eastAsia"/>
          <w:color w:val="auto"/>
          <w:highlight w:val="none"/>
          <w:lang w:val="en-US" w:eastAsia="zh-CN"/>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共有交通运输、仓储和邮政业企业法人单位</w:t>
      </w:r>
      <w:r>
        <w:rPr>
          <w:rFonts w:hint="eastAsia" w:eastAsia="宋体" w:cs="宋体"/>
          <w:b w:val="0"/>
          <w:bCs w:val="0"/>
          <w:i w:val="0"/>
          <w:color w:val="auto"/>
          <w:kern w:val="2"/>
          <w:sz w:val="32"/>
          <w:szCs w:val="32"/>
          <w:highlight w:val="none"/>
          <w:u w:val="none"/>
          <w:lang w:val="en-US" w:eastAsia="zh-CN" w:bidi="ar-SA"/>
        </w:rPr>
        <w:t>604</w:t>
      </w:r>
      <w:r>
        <w:rPr>
          <w:rFonts w:hint="eastAsia" w:ascii="Times New Roman" w:hAnsi="Times New Roman" w:eastAsia="方正仿宋_GBK" w:cs="Times New Roman"/>
          <w:color w:val="auto"/>
          <w:spacing w:val="-6"/>
          <w:kern w:val="2"/>
          <w:sz w:val="32"/>
          <w:szCs w:val="32"/>
          <w:highlight w:val="none"/>
          <w:u w:val="none"/>
          <w:lang w:val="en-US" w:eastAsia="zh-CN" w:bidi="ar-SA"/>
        </w:rPr>
        <w:t>个，从业人员</w:t>
      </w:r>
      <w:r>
        <w:rPr>
          <w:rFonts w:hint="eastAsia" w:cs="Times New Roman"/>
          <w:color w:val="auto"/>
          <w:sz w:val="32"/>
          <w:szCs w:val="32"/>
          <w:highlight w:val="none"/>
          <w:u w:val="none"/>
          <w:lang w:val="en-US" w:eastAsia="zh-CN"/>
        </w:rPr>
        <w:t>11837</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人，分别比2018年末增长</w:t>
      </w:r>
      <w:r>
        <w:rPr>
          <w:rFonts w:hint="eastAsia" w:cs="Times New Roman"/>
          <w:color w:val="auto"/>
          <w:sz w:val="32"/>
          <w:szCs w:val="32"/>
          <w:highlight w:val="none"/>
          <w:u w:val="none"/>
          <w:lang w:val="en-US" w:eastAsia="zh-CN"/>
        </w:rPr>
        <w:t>80.8</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60.9</w:t>
      </w:r>
      <w:r>
        <w:rPr>
          <w:rFonts w:hint="eastAsia" w:ascii="Times New Roman" w:hAnsi="Times New Roman" w:eastAsia="方正仿宋_GBK" w:cs="Times New Roman"/>
          <w:color w:val="auto"/>
          <w:spacing w:val="-6"/>
          <w:kern w:val="2"/>
          <w:sz w:val="32"/>
          <w:szCs w:val="32"/>
          <w:highlight w:val="none"/>
          <w:u w:val="none"/>
          <w:lang w:val="en-US" w:eastAsia="zh-CN" w:bidi="ar-SA"/>
        </w:rPr>
        <w:t>%（详见表4-4）。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表4-4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04"/>
        <w:gridCol w:w="2529"/>
        <w:gridCol w:w="25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6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40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43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40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604</w:t>
            </w:r>
          </w:p>
        </w:tc>
        <w:tc>
          <w:tcPr>
            <w:tcW w:w="1430"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11837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铁路运输业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道路运输业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460</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color w:val="auto"/>
                <w:highlight w:val="none"/>
                <w:lang w:val="en-US" w:eastAsia="zh-CN"/>
              </w:rPr>
            </w:pPr>
            <w:r>
              <w:rPr>
                <w:rFonts w:hint="eastAsia"/>
                <w:color w:val="auto"/>
                <w:sz w:val="21"/>
                <w:szCs w:val="21"/>
                <w:highlight w:val="none"/>
                <w:lang w:val="en-US" w:eastAsia="zh-CN"/>
              </w:rPr>
              <w:t>8160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水上运输业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11</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537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航空运输业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管道运输业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多式联运和运输代理业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40</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装卸搬运和仓储业</w:t>
            </w:r>
          </w:p>
        </w:tc>
        <w:tc>
          <w:tcPr>
            <w:tcW w:w="140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84</w:t>
            </w:r>
          </w:p>
        </w:tc>
        <w:tc>
          <w:tcPr>
            <w:tcW w:w="1430"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2095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6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default" w:ascii="Times New Roman" w:hAnsi="Times New Roman" w:eastAsia="宋体" w:cs="宋体"/>
                <w:color w:val="auto"/>
                <w:sz w:val="21"/>
                <w:szCs w:val="21"/>
                <w:highlight w:val="none"/>
                <w:lang w:val="en-US"/>
              </w:rPr>
            </w:pPr>
            <w:r>
              <w:rPr>
                <w:rFonts w:hint="eastAsia" w:ascii="Times New Roman" w:hAnsi="Times New Roman" w:eastAsia="宋体" w:cs="宋体"/>
                <w:color w:val="auto"/>
                <w:kern w:val="0"/>
                <w:sz w:val="21"/>
                <w:szCs w:val="21"/>
                <w:highlight w:val="none"/>
                <w:lang w:val="en-US" w:eastAsia="zh-CN" w:bidi="ar"/>
              </w:rPr>
              <w:t>邮政业</w:t>
            </w:r>
          </w:p>
        </w:tc>
        <w:tc>
          <w:tcPr>
            <w:tcW w:w="1403"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9</w:t>
            </w:r>
          </w:p>
        </w:tc>
        <w:tc>
          <w:tcPr>
            <w:tcW w:w="1430"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447</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在交通运输、仓储和邮政业企业法人单位中，内资企业占</w:t>
      </w:r>
      <w:r>
        <w:rPr>
          <w:rFonts w:hint="eastAsia" w:cs="Times New Roman"/>
          <w:color w:val="auto"/>
          <w:sz w:val="32"/>
          <w:szCs w:val="32"/>
          <w:u w:val="none"/>
          <w:lang w:val="en-US" w:eastAsia="zh-CN"/>
        </w:rPr>
        <w:t>98.8</w:t>
      </w:r>
      <w:r>
        <w:rPr>
          <w:rFonts w:hint="eastAsia" w:ascii="Times New Roman" w:hAnsi="Times New Roman" w:eastAsia="方正仿宋_GBK" w:cs="Times New Roman"/>
          <w:color w:val="auto"/>
          <w:spacing w:val="-6"/>
          <w:kern w:val="2"/>
          <w:sz w:val="32"/>
          <w:szCs w:val="32"/>
          <w:u w:val="none"/>
          <w:lang w:val="en-US" w:eastAsia="zh-CN" w:bidi="ar-SA"/>
        </w:rPr>
        <w:t>%，港澳台投资企业占</w:t>
      </w:r>
      <w:r>
        <w:rPr>
          <w:rFonts w:hint="eastAsia" w:cs="Times New Roman"/>
          <w:color w:val="auto"/>
          <w:sz w:val="32"/>
          <w:szCs w:val="32"/>
          <w:u w:val="none"/>
          <w:lang w:val="en-US" w:eastAsia="zh-CN"/>
        </w:rPr>
        <w:t>0.2</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在交通运输、仓储和邮政业企业法人单位从业人员中，内资企业占</w:t>
      </w:r>
      <w:r>
        <w:rPr>
          <w:rFonts w:hint="eastAsia" w:cs="Times New Roman"/>
          <w:color w:val="auto"/>
          <w:sz w:val="32"/>
          <w:szCs w:val="32"/>
          <w:u w:val="none"/>
          <w:lang w:val="en-US" w:eastAsia="zh-CN"/>
        </w:rPr>
        <w:t>99.5</w:t>
      </w:r>
      <w:r>
        <w:rPr>
          <w:rFonts w:hint="eastAsia" w:ascii="Times New Roman" w:hAnsi="Times New Roman" w:eastAsia="方正仿宋_GBK" w:cs="Times New Roman"/>
          <w:color w:val="auto"/>
          <w:spacing w:val="-6"/>
          <w:kern w:val="2"/>
          <w:sz w:val="32"/>
          <w:szCs w:val="32"/>
          <w:u w:val="none"/>
          <w:lang w:val="en-US" w:eastAsia="zh-CN" w:bidi="ar-SA"/>
        </w:rPr>
        <w:t>%，港澳台投资企业占</w:t>
      </w:r>
      <w:r>
        <w:rPr>
          <w:rFonts w:hint="eastAsia" w:cs="Times New Roman"/>
          <w:color w:val="auto"/>
          <w:spacing w:val="-6"/>
          <w:kern w:val="2"/>
          <w:sz w:val="32"/>
          <w:szCs w:val="32"/>
          <w:u w:val="none"/>
          <w:lang w:val="en-US" w:eastAsia="zh-CN" w:bidi="ar-SA"/>
        </w:rPr>
        <w:t>0.3</w:t>
      </w:r>
      <w:r>
        <w:rPr>
          <w:rFonts w:hint="eastAsia" w:ascii="Times New Roman" w:hAnsi="Times New Roman" w:eastAsia="方正仿宋_GBK" w:cs="Times New Roman"/>
          <w:color w:val="auto"/>
          <w:spacing w:val="-6"/>
          <w:kern w:val="2"/>
          <w:sz w:val="32"/>
          <w:szCs w:val="32"/>
          <w:u w:val="none"/>
          <w:lang w:val="en-US" w:eastAsia="zh-CN" w:bidi="ar-SA"/>
        </w:rPr>
        <w:t>%</w:t>
      </w:r>
      <w:r>
        <w:rPr>
          <w:rFonts w:hint="eastAsia" w:cs="Times New Roman"/>
          <w:color w:val="auto"/>
          <w:spacing w:val="-6"/>
          <w:kern w:val="2"/>
          <w:sz w:val="32"/>
          <w:szCs w:val="32"/>
          <w:u w:val="none"/>
          <w:lang w:val="en-US" w:eastAsia="zh-CN" w:bidi="ar-SA"/>
        </w:rPr>
        <w:t>。</w:t>
      </w:r>
      <w:r>
        <w:rPr>
          <w:rFonts w:hint="eastAsia" w:ascii="Times New Roman" w:hAnsi="Times New Roman" w:eastAsia="方正仿宋_GBK" w:cs="Times New Roman"/>
          <w:color w:val="auto"/>
          <w:spacing w:val="-6"/>
          <w:kern w:val="2"/>
          <w:sz w:val="32"/>
          <w:szCs w:val="32"/>
          <w:u w:val="none"/>
          <w:lang w:val="en-US" w:eastAsia="zh-CN" w:bidi="ar-SA"/>
        </w:rPr>
        <w:t>（详见表4-5）。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表4-5　按登记注册统计类别分组的交通运输、仓储和邮政业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79"/>
        <w:gridCol w:w="2511"/>
        <w:gridCol w:w="2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39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39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393"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604</w:t>
            </w:r>
          </w:p>
        </w:tc>
        <w:tc>
          <w:tcPr>
            <w:tcW w:w="244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11837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13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597</w:t>
            </w:r>
          </w:p>
        </w:tc>
        <w:tc>
          <w:tcPr>
            <w:tcW w:w="24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11780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港澳台投资企业</w:t>
            </w:r>
          </w:p>
        </w:tc>
        <w:tc>
          <w:tcPr>
            <w:tcW w:w="13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w:t>
            </w:r>
          </w:p>
        </w:tc>
        <w:tc>
          <w:tcPr>
            <w:tcW w:w="24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1393"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24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1393"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eastAsia="宋体" w:cs="宋体"/>
                <w:b w:val="0"/>
                <w:bCs w:val="0"/>
                <w:i w:val="0"/>
                <w:color w:val="auto"/>
                <w:kern w:val="0"/>
                <w:sz w:val="21"/>
                <w:szCs w:val="21"/>
                <w:highlight w:val="none"/>
                <w:u w:val="none"/>
                <w:lang w:val="en-US" w:eastAsia="zh-CN" w:bidi="ar"/>
              </w:rPr>
              <w:t>6</w:t>
            </w:r>
          </w:p>
        </w:tc>
        <w:tc>
          <w:tcPr>
            <w:tcW w:w="244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eastAsia="宋体" w:cs="宋体"/>
                <w:b w:val="0"/>
                <w:bCs w:val="0"/>
                <w:i w:val="0"/>
                <w:color w:val="auto"/>
                <w:kern w:val="0"/>
                <w:sz w:val="21"/>
                <w:szCs w:val="21"/>
                <w:highlight w:val="none"/>
                <w:u w:val="none"/>
                <w:lang w:val="en-US" w:eastAsia="zh-CN" w:bidi="ar"/>
              </w:rPr>
              <w:t>23</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Chars="0" w:right="0" w:rightChars="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2023年末，交通运输、仓储和邮政业企业法人单位资产总计</w:t>
      </w:r>
      <w:r>
        <w:rPr>
          <w:rFonts w:hint="eastAsia" w:cs="Times New Roman"/>
          <w:color w:val="auto"/>
          <w:sz w:val="32"/>
          <w:szCs w:val="32"/>
          <w:highlight w:val="none"/>
          <w:u w:val="none"/>
          <w:lang w:val="en-US" w:eastAsia="zh-CN"/>
        </w:rPr>
        <w:t>203.77</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658.4</w:t>
      </w:r>
      <w:r>
        <w:rPr>
          <w:rFonts w:hint="eastAsia" w:ascii="Times New Roman" w:hAnsi="Times New Roman" w:eastAsia="方正仿宋_GBK" w:cs="Times New Roman"/>
          <w:color w:val="auto"/>
          <w:spacing w:val="-6"/>
          <w:kern w:val="2"/>
          <w:sz w:val="32"/>
          <w:szCs w:val="32"/>
          <w:highlight w:val="none"/>
          <w:u w:val="none"/>
          <w:lang w:val="en-US" w:eastAsia="zh-CN" w:bidi="ar-SA"/>
        </w:rPr>
        <w:t>%；负债合计</w:t>
      </w:r>
      <w:r>
        <w:rPr>
          <w:rFonts w:hint="eastAsia" w:cs="Times New Roman"/>
          <w:b w:val="0"/>
          <w:bCs w:val="0"/>
          <w:color w:val="auto"/>
          <w:sz w:val="32"/>
          <w:szCs w:val="32"/>
          <w:highlight w:val="none"/>
          <w:u w:val="none"/>
          <w:lang w:val="en-US" w:eastAsia="zh-CN"/>
        </w:rPr>
        <w:t>110.26</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715.5</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2023年，交通运输、仓储和邮政业企业法人单位全年实现营业收入</w:t>
      </w:r>
      <w:r>
        <w:rPr>
          <w:rFonts w:hint="eastAsia" w:cs="Times New Roman"/>
          <w:color w:val="auto"/>
          <w:sz w:val="32"/>
          <w:szCs w:val="32"/>
          <w:highlight w:val="none"/>
          <w:u w:val="none"/>
          <w:lang w:val="en-US" w:eastAsia="zh-CN"/>
        </w:rPr>
        <w:t>68.93</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sz w:val="32"/>
          <w:szCs w:val="32"/>
          <w:highlight w:val="none"/>
          <w:u w:val="none"/>
          <w:lang w:val="en-US" w:eastAsia="zh-CN"/>
        </w:rPr>
        <w:t>172.8</w:t>
      </w:r>
      <w:r>
        <w:rPr>
          <w:rFonts w:hint="eastAsia" w:ascii="Times New Roman" w:hAnsi="Times New Roman" w:eastAsia="方正仿宋_GBK" w:cs="Times New Roman"/>
          <w:color w:val="auto"/>
          <w:spacing w:val="-6"/>
          <w:kern w:val="2"/>
          <w:sz w:val="32"/>
          <w:szCs w:val="32"/>
          <w:highlight w:val="none"/>
          <w:u w:val="none"/>
          <w:lang w:val="en-US" w:eastAsia="zh-CN" w:bidi="ar-SA"/>
        </w:rPr>
        <w:t>%（详见表4-6）。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表4-6　按行业大类分组的交通运输、仓储和邮政业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63" w:afterLines="2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企业法人单位主要经济指标</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75"/>
        <w:gridCol w:w="1712"/>
        <w:gridCol w:w="1712"/>
        <w:gridCol w:w="17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14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94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95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203.77</w:t>
            </w:r>
          </w:p>
        </w:tc>
        <w:tc>
          <w:tcPr>
            <w:tcW w:w="9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110.26</w:t>
            </w:r>
          </w:p>
        </w:tc>
        <w:tc>
          <w:tcPr>
            <w:tcW w:w="95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68.93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铁路运输业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道路运输业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131.23</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89.18</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51.17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水上运输业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4.30</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2.62</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航空运输业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管道运输业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多式联运和运输代理业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21.07</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7.52</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装卸搬运和仓储业</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45.72</w:t>
            </w:r>
          </w:p>
        </w:tc>
        <w:tc>
          <w:tcPr>
            <w:tcW w:w="9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10.57</w:t>
            </w:r>
          </w:p>
        </w:tc>
        <w:tc>
          <w:tcPr>
            <w:tcW w:w="95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4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邮政业</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1.46</w:t>
            </w:r>
          </w:p>
        </w:tc>
        <w:tc>
          <w:tcPr>
            <w:tcW w:w="9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0.38</w:t>
            </w:r>
          </w:p>
        </w:tc>
        <w:tc>
          <w:tcPr>
            <w:tcW w:w="95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2.29</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三、住宿和餐饮业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both"/>
        <w:textAlignment w:val="center"/>
        <w:rPr>
          <w:rFonts w:hint="eastAsia" w:ascii="Times New Roman" w:hAnsi="Times New Roman" w:eastAsia="方正仿宋_GBK" w:cs="仿宋_GB2312"/>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共有住宿和餐饮业企业法人单位</w:t>
      </w:r>
      <w:r>
        <w:rPr>
          <w:rFonts w:hint="eastAsia" w:cs="Times New Roman"/>
          <w:color w:val="auto"/>
          <w:spacing w:val="-6"/>
          <w:kern w:val="2"/>
          <w:sz w:val="32"/>
          <w:szCs w:val="32"/>
          <w:u w:val="none"/>
          <w:lang w:val="en-US" w:eastAsia="zh-CN" w:bidi="ar-SA"/>
        </w:rPr>
        <w:t>432</w:t>
      </w:r>
      <w:r>
        <w:rPr>
          <w:rFonts w:hint="eastAsia" w:ascii="Times New Roman" w:hAnsi="Times New Roman" w:eastAsia="方正仿宋_GBK" w:cs="Times New Roman"/>
          <w:color w:val="auto"/>
          <w:spacing w:val="-6"/>
          <w:kern w:val="2"/>
          <w:sz w:val="32"/>
          <w:szCs w:val="32"/>
          <w:u w:val="none"/>
          <w:lang w:val="en-US" w:eastAsia="zh-CN" w:bidi="ar-SA"/>
        </w:rPr>
        <w:t>个，从业人员</w:t>
      </w:r>
      <w:r>
        <w:rPr>
          <w:rFonts w:hint="eastAsia" w:cs="Times New Roman"/>
          <w:color w:val="auto"/>
          <w:spacing w:val="-6"/>
          <w:kern w:val="2"/>
          <w:sz w:val="32"/>
          <w:szCs w:val="32"/>
          <w:u w:val="none"/>
          <w:lang w:val="en-US" w:eastAsia="zh-CN" w:bidi="ar-SA"/>
        </w:rPr>
        <w:t>2880</w:t>
      </w:r>
      <w:r>
        <w:rPr>
          <w:rFonts w:hint="eastAsia" w:ascii="Times New Roman" w:hAnsi="Times New Roman" w:eastAsia="方正仿宋_GBK" w:cs="Times New Roman"/>
          <w:color w:val="auto"/>
          <w:spacing w:val="-6"/>
          <w:kern w:val="2"/>
          <w:sz w:val="32"/>
          <w:szCs w:val="32"/>
          <w:u w:val="none"/>
          <w:lang w:val="en-US" w:eastAsia="zh-CN" w:bidi="ar-SA"/>
        </w:rPr>
        <w:t>人，分别比2018年末</w:t>
      </w:r>
      <w:r>
        <w:rPr>
          <w:rFonts w:hint="eastAsia" w:cs="Times New Roman"/>
          <w:color w:val="auto"/>
          <w:spacing w:val="-6"/>
          <w:kern w:val="2"/>
          <w:sz w:val="32"/>
          <w:szCs w:val="32"/>
          <w:u w:val="none"/>
          <w:lang w:val="en-US" w:eastAsia="zh-CN" w:bidi="ar-SA"/>
        </w:rPr>
        <w:t>下降30.9</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spacing w:val="-6"/>
          <w:kern w:val="2"/>
          <w:sz w:val="32"/>
          <w:szCs w:val="32"/>
          <w:u w:val="none"/>
          <w:lang w:val="en-US" w:eastAsia="zh-CN" w:bidi="ar-SA"/>
        </w:rPr>
        <w:t>29.2</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在住宿和餐饮业企业法人单位中，住宿业占</w:t>
      </w:r>
      <w:r>
        <w:rPr>
          <w:rFonts w:hint="eastAsia" w:cs="Times New Roman"/>
          <w:color w:val="auto"/>
          <w:spacing w:val="-6"/>
          <w:kern w:val="2"/>
          <w:sz w:val="32"/>
          <w:szCs w:val="32"/>
          <w:u w:val="none"/>
          <w:lang w:val="en-US" w:eastAsia="zh-CN" w:bidi="ar-SA"/>
        </w:rPr>
        <w:t>12.3</w:t>
      </w:r>
      <w:r>
        <w:rPr>
          <w:rFonts w:hint="eastAsia" w:ascii="Times New Roman" w:hAnsi="Times New Roman" w:eastAsia="方正仿宋_GBK" w:cs="Times New Roman"/>
          <w:color w:val="auto"/>
          <w:spacing w:val="-6"/>
          <w:kern w:val="2"/>
          <w:sz w:val="32"/>
          <w:szCs w:val="32"/>
          <w:u w:val="none"/>
          <w:lang w:val="en-US" w:eastAsia="zh-CN" w:bidi="ar-SA"/>
        </w:rPr>
        <w:t>%，餐饮业占</w:t>
      </w:r>
      <w:r>
        <w:rPr>
          <w:rFonts w:hint="eastAsia" w:cs="Times New Roman"/>
          <w:color w:val="auto"/>
          <w:spacing w:val="-6"/>
          <w:kern w:val="2"/>
          <w:sz w:val="32"/>
          <w:szCs w:val="32"/>
          <w:u w:val="none"/>
          <w:lang w:val="en-US" w:eastAsia="zh-CN" w:bidi="ar-SA"/>
        </w:rPr>
        <w:t>87.7</w:t>
      </w:r>
      <w:r>
        <w:rPr>
          <w:rFonts w:hint="eastAsia" w:ascii="Times New Roman" w:hAnsi="Times New Roman" w:eastAsia="方正仿宋_GBK" w:cs="Times New Roman"/>
          <w:color w:val="auto"/>
          <w:spacing w:val="-6"/>
          <w:kern w:val="2"/>
          <w:sz w:val="32"/>
          <w:szCs w:val="32"/>
          <w:u w:val="none"/>
          <w:lang w:val="en-US" w:eastAsia="zh-CN" w:bidi="ar-SA"/>
        </w:rPr>
        <w:t>%。在住宿和餐饮业企业法人单位从业人员中，住宿业占</w:t>
      </w:r>
      <w:r>
        <w:rPr>
          <w:rFonts w:hint="eastAsia" w:cs="Times New Roman"/>
          <w:color w:val="auto"/>
          <w:spacing w:val="-6"/>
          <w:kern w:val="2"/>
          <w:sz w:val="32"/>
          <w:szCs w:val="32"/>
          <w:u w:val="none"/>
          <w:lang w:val="en-US" w:eastAsia="zh-CN" w:bidi="ar-SA"/>
        </w:rPr>
        <w:t>16.5</w:t>
      </w:r>
      <w:r>
        <w:rPr>
          <w:rFonts w:hint="eastAsia" w:ascii="Times New Roman" w:hAnsi="Times New Roman" w:eastAsia="方正仿宋_GBK" w:cs="Times New Roman"/>
          <w:color w:val="auto"/>
          <w:spacing w:val="-6"/>
          <w:kern w:val="2"/>
          <w:sz w:val="32"/>
          <w:szCs w:val="32"/>
          <w:u w:val="none"/>
          <w:lang w:val="en-US" w:eastAsia="zh-CN" w:bidi="ar-SA"/>
        </w:rPr>
        <w:t>%，餐饮业占</w:t>
      </w:r>
      <w:r>
        <w:rPr>
          <w:rFonts w:hint="eastAsia" w:cs="Times New Roman"/>
          <w:color w:val="auto"/>
          <w:spacing w:val="-6"/>
          <w:kern w:val="2"/>
          <w:sz w:val="32"/>
          <w:szCs w:val="32"/>
          <w:u w:val="none"/>
          <w:lang w:val="en-US" w:eastAsia="zh-CN" w:bidi="ar-SA"/>
        </w:rPr>
        <w:t>83.5</w:t>
      </w:r>
      <w:r>
        <w:rPr>
          <w:rFonts w:hint="eastAsia" w:ascii="Times New Roman" w:hAnsi="Times New Roman" w:eastAsia="方正仿宋_GBK" w:cs="Times New Roman"/>
          <w:color w:val="auto"/>
          <w:spacing w:val="-6"/>
          <w:kern w:val="2"/>
          <w:sz w:val="32"/>
          <w:szCs w:val="32"/>
          <w:u w:val="none"/>
          <w:lang w:val="en-US" w:eastAsia="zh-CN" w:bidi="ar-SA"/>
        </w:rPr>
        <w:t>%（详见表4-7）。</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表4-7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65"/>
        <w:gridCol w:w="2776"/>
        <w:gridCol w:w="20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6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27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03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77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432</w:t>
            </w:r>
          </w:p>
        </w:tc>
        <w:tc>
          <w:tcPr>
            <w:tcW w:w="203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2880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住宿业</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53</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旅游饭店</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7</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一般旅馆</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36</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民宿服务</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5</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露营地服务</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其他住宿业</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餐饮业</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379</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2406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正餐服务</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346</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2236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快餐服务</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5</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饮料及冷饮服务</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9</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餐饮配送及外卖送餐服务</w:t>
            </w:r>
          </w:p>
        </w:tc>
        <w:tc>
          <w:tcPr>
            <w:tcW w:w="277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203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865"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其他餐饮业</w:t>
            </w:r>
          </w:p>
        </w:tc>
        <w:tc>
          <w:tcPr>
            <w:tcW w:w="277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16</w:t>
            </w:r>
          </w:p>
        </w:tc>
        <w:tc>
          <w:tcPr>
            <w:tcW w:w="203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66</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在住宿和餐饮业企业法人单位中，内资企业占</w:t>
      </w:r>
      <w:r>
        <w:rPr>
          <w:rFonts w:hint="eastAsia" w:cs="Times New Roman"/>
          <w:color w:val="auto"/>
          <w:spacing w:val="-6"/>
          <w:kern w:val="2"/>
          <w:sz w:val="32"/>
          <w:szCs w:val="32"/>
          <w:u w:val="none"/>
          <w:lang w:val="en-US" w:eastAsia="zh-CN" w:bidi="ar-SA"/>
        </w:rPr>
        <w:t>99.5</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在住宿和餐饮业企业法人单位从业人员中，内资企业占</w:t>
      </w:r>
      <w:r>
        <w:rPr>
          <w:rFonts w:hint="eastAsia" w:cs="Times New Roman"/>
          <w:color w:val="auto"/>
          <w:spacing w:val="-6"/>
          <w:kern w:val="2"/>
          <w:sz w:val="32"/>
          <w:szCs w:val="32"/>
          <w:u w:val="none"/>
          <w:lang w:val="en-US" w:eastAsia="zh-CN" w:bidi="ar-SA"/>
        </w:rPr>
        <w:t>99.9</w:t>
      </w:r>
      <w:r>
        <w:rPr>
          <w:rFonts w:hint="eastAsia" w:ascii="Times New Roman" w:hAnsi="Times New Roman" w:eastAsia="方正仿宋_GBK" w:cs="Times New Roman"/>
          <w:color w:val="auto"/>
          <w:spacing w:val="-6"/>
          <w:kern w:val="2"/>
          <w:sz w:val="32"/>
          <w:szCs w:val="32"/>
          <w:u w:val="none"/>
          <w:lang w:val="en-US" w:eastAsia="zh-CN" w:bidi="ar-SA"/>
        </w:rPr>
        <w:t>%（详见表4-8）。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表4-8　按登记注册统计类别分组的住宿和餐饮业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8"/>
        <w:gridCol w:w="2794"/>
        <w:gridCol w:w="205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6" w:hRule="atLeast"/>
          <w:jc w:val="center"/>
        </w:trPr>
        <w:tc>
          <w:tcPr>
            <w:tcW w:w="381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279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05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79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432</w:t>
            </w:r>
          </w:p>
        </w:tc>
        <w:tc>
          <w:tcPr>
            <w:tcW w:w="2059"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2880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430</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2877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79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c>
          <w:tcPr>
            <w:tcW w:w="2059"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79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w:t>
            </w:r>
          </w:p>
        </w:tc>
        <w:tc>
          <w:tcPr>
            <w:tcW w:w="2059"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3</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right="0"/>
        <w:jc w:val="both"/>
        <w:textAlignment w:val="center"/>
        <w:rPr>
          <w:rFonts w:hint="eastAsia" w:ascii="方正楷体_GBK" w:hAnsi="方正楷体_GBK" w:eastAsia="方正楷体_GBK" w:cs="方正楷体_GBK"/>
          <w:i w:val="0"/>
          <w:caps w:val="0"/>
          <w:color w:val="auto"/>
          <w:spacing w:val="0"/>
          <w:kern w:val="0"/>
          <w:sz w:val="32"/>
          <w:szCs w:val="32"/>
          <w:highlight w:val="none"/>
          <w:lang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2023年末，住宿和餐饮业企业法人单位资产总计</w:t>
      </w:r>
      <w:r>
        <w:rPr>
          <w:rFonts w:hint="eastAsia" w:cs="Times New Roman"/>
          <w:color w:val="auto"/>
          <w:spacing w:val="-6"/>
          <w:kern w:val="2"/>
          <w:sz w:val="32"/>
          <w:szCs w:val="32"/>
          <w:u w:val="none"/>
          <w:lang w:val="en-US" w:eastAsia="zh-CN" w:bidi="ar-SA"/>
        </w:rPr>
        <w:t>7.75</w:t>
      </w:r>
      <w:r>
        <w:rPr>
          <w:rFonts w:hint="eastAsia" w:ascii="Times New Roman" w:hAnsi="Times New Roman" w:eastAsia="方正仿宋_GBK" w:cs="Times New Roman"/>
          <w:color w:val="auto"/>
          <w:spacing w:val="-6"/>
          <w:kern w:val="2"/>
          <w:sz w:val="32"/>
          <w:szCs w:val="32"/>
          <w:u w:val="none"/>
          <w:lang w:val="en-US" w:eastAsia="zh-CN" w:bidi="ar-SA"/>
        </w:rPr>
        <w:t>亿元，比2018年末增长</w:t>
      </w:r>
      <w:r>
        <w:rPr>
          <w:rFonts w:hint="eastAsia" w:cs="Times New Roman"/>
          <w:color w:val="auto"/>
          <w:spacing w:val="-6"/>
          <w:kern w:val="2"/>
          <w:sz w:val="32"/>
          <w:szCs w:val="32"/>
          <w:u w:val="none"/>
          <w:lang w:val="en-US" w:eastAsia="zh-CN" w:bidi="ar-SA"/>
        </w:rPr>
        <w:t>4.0</w:t>
      </w:r>
      <w:r>
        <w:rPr>
          <w:rFonts w:hint="eastAsia" w:ascii="Times New Roman" w:hAnsi="Times New Roman" w:eastAsia="方正仿宋_GBK" w:cs="Times New Roman"/>
          <w:color w:val="auto"/>
          <w:spacing w:val="-6"/>
          <w:kern w:val="2"/>
          <w:sz w:val="32"/>
          <w:szCs w:val="32"/>
          <w:u w:val="none"/>
          <w:lang w:val="en-US" w:eastAsia="zh-CN" w:bidi="ar-SA"/>
        </w:rPr>
        <w:t>%</w:t>
      </w:r>
      <w:r>
        <w:rPr>
          <w:rFonts w:hint="eastAsia" w:ascii="Times New Roman" w:hAnsi="Times New Roman" w:cs="Times New Roman"/>
          <w:color w:val="auto"/>
          <w:spacing w:val="-6"/>
          <w:kern w:val="2"/>
          <w:sz w:val="32"/>
          <w:szCs w:val="32"/>
          <w:u w:val="none"/>
          <w:lang w:val="en-US" w:eastAsia="zh-CN" w:bidi="ar-SA"/>
        </w:rPr>
        <w:t>；</w:t>
      </w:r>
      <w:r>
        <w:rPr>
          <w:rFonts w:hint="eastAsia" w:ascii="Times New Roman" w:hAnsi="Times New Roman" w:eastAsia="方正仿宋_GBK" w:cs="Times New Roman"/>
          <w:color w:val="auto"/>
          <w:spacing w:val="-6"/>
          <w:kern w:val="2"/>
          <w:sz w:val="32"/>
          <w:szCs w:val="32"/>
          <w:u w:val="none"/>
          <w:lang w:val="en-US" w:eastAsia="zh-CN" w:bidi="ar-SA"/>
        </w:rPr>
        <w:t>负债合计</w:t>
      </w:r>
      <w:r>
        <w:rPr>
          <w:rFonts w:hint="eastAsia" w:cs="Times New Roman"/>
          <w:color w:val="auto"/>
          <w:spacing w:val="-6"/>
          <w:kern w:val="2"/>
          <w:sz w:val="32"/>
          <w:szCs w:val="32"/>
          <w:u w:val="none"/>
          <w:lang w:val="en-US" w:eastAsia="zh-CN" w:bidi="ar-SA"/>
        </w:rPr>
        <w:t>2.82</w:t>
      </w:r>
      <w:r>
        <w:rPr>
          <w:rFonts w:hint="eastAsia" w:ascii="Times New Roman" w:hAnsi="Times New Roman" w:eastAsia="方正仿宋_GBK" w:cs="Times New Roman"/>
          <w:color w:val="auto"/>
          <w:spacing w:val="-6"/>
          <w:kern w:val="2"/>
          <w:sz w:val="32"/>
          <w:szCs w:val="32"/>
          <w:u w:val="none"/>
          <w:lang w:val="en-US" w:eastAsia="zh-CN" w:bidi="ar-SA"/>
        </w:rPr>
        <w:t>亿元，</w:t>
      </w:r>
      <w:r>
        <w:rPr>
          <w:rFonts w:hint="eastAsia" w:cs="Times New Roman"/>
          <w:color w:val="auto"/>
          <w:spacing w:val="-6"/>
          <w:kern w:val="2"/>
          <w:sz w:val="32"/>
          <w:szCs w:val="32"/>
          <w:u w:val="none"/>
          <w:lang w:val="en-US" w:eastAsia="zh-CN" w:bidi="ar-SA"/>
        </w:rPr>
        <w:t>与</w:t>
      </w:r>
      <w:r>
        <w:rPr>
          <w:rFonts w:hint="eastAsia" w:ascii="Times New Roman" w:hAnsi="Times New Roman" w:eastAsia="方正仿宋_GBK" w:cs="Times New Roman"/>
          <w:color w:val="auto"/>
          <w:spacing w:val="-6"/>
          <w:kern w:val="2"/>
          <w:sz w:val="32"/>
          <w:szCs w:val="32"/>
          <w:u w:val="none"/>
          <w:lang w:val="en-US" w:eastAsia="zh-CN" w:bidi="ar-SA"/>
        </w:rPr>
        <w:t>2018年末</w:t>
      </w:r>
      <w:r>
        <w:rPr>
          <w:rFonts w:hint="eastAsia" w:cs="Times New Roman"/>
          <w:color w:val="auto"/>
          <w:spacing w:val="-6"/>
          <w:kern w:val="2"/>
          <w:sz w:val="32"/>
          <w:szCs w:val="32"/>
          <w:u w:val="none"/>
          <w:lang w:val="en-US" w:eastAsia="zh-CN" w:bidi="ar-SA"/>
        </w:rPr>
        <w:t>持平</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color w:val="auto"/>
          <w:lang w:val="en-US" w:eastAsia="zh-CN"/>
        </w:rPr>
      </w:pPr>
      <w:r>
        <w:rPr>
          <w:rFonts w:hint="eastAsia" w:ascii="Times New Roman" w:hAnsi="Times New Roman" w:eastAsia="方正仿宋_GBK" w:cs="Times New Roman"/>
          <w:color w:val="auto"/>
          <w:spacing w:val="-6"/>
          <w:kern w:val="2"/>
          <w:sz w:val="32"/>
          <w:szCs w:val="32"/>
          <w:u w:val="none"/>
          <w:lang w:val="en-US" w:eastAsia="zh-CN" w:bidi="ar-SA"/>
        </w:rPr>
        <w:t>2023年，住宿和餐饮业企业法人单位全年实现营业收入</w:t>
      </w:r>
      <w:r>
        <w:rPr>
          <w:rFonts w:hint="eastAsia" w:cs="Times New Roman"/>
          <w:color w:val="auto"/>
          <w:spacing w:val="-6"/>
          <w:kern w:val="2"/>
          <w:sz w:val="32"/>
          <w:szCs w:val="32"/>
          <w:u w:val="none"/>
          <w:lang w:val="en-US" w:eastAsia="zh-CN" w:bidi="ar-SA"/>
        </w:rPr>
        <w:t>8.03</w:t>
      </w:r>
      <w:r>
        <w:rPr>
          <w:rFonts w:hint="eastAsia" w:ascii="Times New Roman" w:hAnsi="Times New Roman" w:eastAsia="方正仿宋_GBK" w:cs="Times New Roman"/>
          <w:color w:val="auto"/>
          <w:spacing w:val="-6"/>
          <w:kern w:val="2"/>
          <w:sz w:val="32"/>
          <w:szCs w:val="32"/>
          <w:u w:val="none"/>
          <w:lang w:val="en-US" w:eastAsia="zh-CN" w:bidi="ar-SA"/>
        </w:rPr>
        <w:t>亿元，比2018年</w:t>
      </w:r>
      <w:r>
        <w:rPr>
          <w:rFonts w:hint="eastAsia" w:cs="Times New Roman"/>
          <w:color w:val="auto"/>
          <w:spacing w:val="-6"/>
          <w:kern w:val="2"/>
          <w:sz w:val="32"/>
          <w:szCs w:val="32"/>
          <w:u w:val="none"/>
          <w:lang w:val="en-US" w:eastAsia="zh-CN" w:bidi="ar-SA"/>
        </w:rPr>
        <w:t>下降13.6</w:t>
      </w:r>
      <w:r>
        <w:rPr>
          <w:rFonts w:hint="eastAsia" w:ascii="Times New Roman" w:hAnsi="Times New Roman" w:eastAsia="方正仿宋_GBK" w:cs="Times New Roman"/>
          <w:color w:val="auto"/>
          <w:spacing w:val="-6"/>
          <w:kern w:val="2"/>
          <w:sz w:val="32"/>
          <w:szCs w:val="32"/>
          <w:u w:val="none"/>
          <w:lang w:val="en-US" w:eastAsia="zh-CN" w:bidi="ar-SA"/>
        </w:rPr>
        <w:t>%（详见表4-9）。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表4-9　按行业中类分组的住宿和餐饮业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84"/>
        <w:gridCol w:w="1630"/>
        <w:gridCol w:w="1630"/>
        <w:gridCol w:w="16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78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63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3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3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3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7.75</w:t>
            </w:r>
          </w:p>
        </w:tc>
        <w:tc>
          <w:tcPr>
            <w:tcW w:w="163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2.82</w:t>
            </w:r>
          </w:p>
        </w:tc>
        <w:tc>
          <w:tcPr>
            <w:tcW w:w="163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8.03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住宿业</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1.83</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0.40</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旅游饭店</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0.20</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0.26</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一般旅馆</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1.56</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0.13</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民宿服务</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0.05</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0.00</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露营地服务</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其他住宿业</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餐饮业</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5.92</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2.41</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正餐服务</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5.70</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2.40</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6.28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快餐服务</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0.02</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0.00</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饮料及冷饮服务</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0.06</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0.01</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餐饮配送及外卖送餐服务</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163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c>
          <w:tcPr>
            <w:tcW w:w="163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20" w:firstLineChars="20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784"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其他餐饮业</w:t>
            </w:r>
          </w:p>
        </w:tc>
        <w:tc>
          <w:tcPr>
            <w:tcW w:w="163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0.07</w:t>
            </w:r>
          </w:p>
        </w:tc>
        <w:tc>
          <w:tcPr>
            <w:tcW w:w="163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0.01</w:t>
            </w:r>
          </w:p>
        </w:tc>
        <w:tc>
          <w:tcPr>
            <w:tcW w:w="163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0.23</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640" w:firstLineChars="200"/>
        <w:jc w:val="left"/>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四、信息传输、软件和信息技术服务业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color w:val="auto"/>
          <w:lang w:val="en-US" w:eastAsia="zh-CN"/>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共有信息传输、软件和信息技术服务业企业法人单位</w:t>
      </w:r>
      <w:r>
        <w:rPr>
          <w:rFonts w:hint="eastAsia" w:eastAsia="宋体" w:cs="宋体"/>
          <w:b w:val="0"/>
          <w:bCs w:val="0"/>
          <w:i w:val="0"/>
          <w:color w:val="auto"/>
          <w:kern w:val="2"/>
          <w:sz w:val="32"/>
          <w:szCs w:val="32"/>
          <w:highlight w:val="none"/>
          <w:u w:val="none"/>
          <w:lang w:val="en-US" w:eastAsia="zh-CN" w:bidi="ar-SA"/>
        </w:rPr>
        <w:t>375</w:t>
      </w:r>
      <w:r>
        <w:rPr>
          <w:rFonts w:hint="eastAsia" w:ascii="Times New Roman" w:hAnsi="Times New Roman" w:eastAsia="方正仿宋_GBK" w:cs="Times New Roman"/>
          <w:color w:val="auto"/>
          <w:spacing w:val="-6"/>
          <w:kern w:val="2"/>
          <w:sz w:val="32"/>
          <w:szCs w:val="32"/>
          <w:highlight w:val="none"/>
          <w:u w:val="none"/>
          <w:lang w:val="en-US" w:eastAsia="zh-CN" w:bidi="ar-SA"/>
        </w:rPr>
        <w:t>个，从业人员</w:t>
      </w:r>
      <w:r>
        <w:rPr>
          <w:rFonts w:hint="eastAsia" w:cs="Times New Roman"/>
          <w:color w:val="auto"/>
          <w:sz w:val="32"/>
          <w:szCs w:val="32"/>
          <w:highlight w:val="none"/>
          <w:u w:val="none"/>
          <w:lang w:val="en-US" w:eastAsia="zh-CN"/>
        </w:rPr>
        <w:t>3828</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人，分别比2018年末增长</w:t>
      </w:r>
      <w:r>
        <w:rPr>
          <w:rFonts w:hint="eastAsia" w:cs="Times New Roman"/>
          <w:color w:val="auto"/>
          <w:sz w:val="32"/>
          <w:szCs w:val="32"/>
          <w:highlight w:val="none"/>
          <w:u w:val="none"/>
          <w:lang w:val="en-US" w:eastAsia="zh-CN"/>
        </w:rPr>
        <w:t>215.1</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286.7</w:t>
      </w:r>
      <w:r>
        <w:rPr>
          <w:rFonts w:hint="eastAsia" w:ascii="Times New Roman" w:hAnsi="Times New Roman" w:eastAsia="方正仿宋_GBK" w:cs="Times New Roman"/>
          <w:color w:val="auto"/>
          <w:spacing w:val="-6"/>
          <w:kern w:val="2"/>
          <w:sz w:val="32"/>
          <w:szCs w:val="32"/>
          <w:highlight w:val="none"/>
          <w:u w:val="none"/>
          <w:lang w:val="en-US" w:eastAsia="zh-CN" w:bidi="ar-SA"/>
        </w:rPr>
        <w:t>%（详见表4-10）。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表4-10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4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78"/>
        <w:gridCol w:w="2803"/>
        <w:gridCol w:w="20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7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80" w:firstLineChars="0"/>
              <w:jc w:val="center"/>
              <w:textAlignment w:val="auto"/>
              <w:rPr>
                <w:rFonts w:hint="eastAsia" w:ascii="Times New Roman" w:hAnsi="Times New Roman" w:eastAsia="宋体" w:cs="宋体"/>
                <w:color w:val="auto"/>
                <w:sz w:val="21"/>
                <w:szCs w:val="21"/>
                <w:highlight w:val="none"/>
              </w:rPr>
            </w:pPr>
          </w:p>
        </w:tc>
        <w:tc>
          <w:tcPr>
            <w:tcW w:w="280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05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803"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shd w:val="clear"/>
                <w:lang w:val="en-US" w:eastAsia="zh-CN" w:bidi="ar-SA"/>
              </w:rPr>
              <w:t>375</w:t>
            </w:r>
          </w:p>
        </w:tc>
        <w:tc>
          <w:tcPr>
            <w:tcW w:w="205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3828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电信、广播电视和卫星传输服务</w:t>
            </w:r>
          </w:p>
        </w:tc>
        <w:tc>
          <w:tcPr>
            <w:tcW w:w="28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13</w:t>
            </w:r>
          </w:p>
        </w:tc>
        <w:tc>
          <w:tcPr>
            <w:tcW w:w="205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互联网和相关服务</w:t>
            </w:r>
          </w:p>
        </w:tc>
        <w:tc>
          <w:tcPr>
            <w:tcW w:w="28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65</w:t>
            </w:r>
          </w:p>
        </w:tc>
        <w:tc>
          <w:tcPr>
            <w:tcW w:w="205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670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78"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软件和信息技术服务业</w:t>
            </w:r>
          </w:p>
        </w:tc>
        <w:tc>
          <w:tcPr>
            <w:tcW w:w="2803"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57" w:leftChars="0" w:right="57" w:rightChars="0"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297</w:t>
            </w:r>
          </w:p>
        </w:tc>
        <w:tc>
          <w:tcPr>
            <w:tcW w:w="205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3053</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在信息传输、软件和信息技术服务业企业法人单位中，内资企业占</w:t>
      </w:r>
      <w:r>
        <w:rPr>
          <w:rFonts w:hint="eastAsia" w:cs="Times New Roman"/>
          <w:color w:val="auto"/>
          <w:sz w:val="32"/>
          <w:szCs w:val="32"/>
          <w:u w:val="none"/>
          <w:lang w:val="en-US" w:eastAsia="zh-CN"/>
        </w:rPr>
        <w:t>100</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在信息传输、软件和信息技术服务业企业法人单位从业人员中，内资企业占</w:t>
      </w:r>
      <w:r>
        <w:rPr>
          <w:rFonts w:hint="eastAsia" w:cs="Times New Roman"/>
          <w:color w:val="auto"/>
          <w:sz w:val="32"/>
          <w:szCs w:val="32"/>
          <w:u w:val="none"/>
          <w:lang w:val="en-US" w:eastAsia="zh-CN"/>
        </w:rPr>
        <w:t>100</w:t>
      </w:r>
      <w:r>
        <w:rPr>
          <w:rFonts w:hint="eastAsia" w:ascii="Times New Roman" w:hAnsi="Times New Roman" w:eastAsia="方正仿宋_GBK" w:cs="Times New Roman"/>
          <w:color w:val="auto"/>
          <w:spacing w:val="-6"/>
          <w:kern w:val="2"/>
          <w:sz w:val="32"/>
          <w:szCs w:val="32"/>
          <w:u w:val="none"/>
          <w:lang w:val="en-US" w:eastAsia="zh-CN" w:bidi="ar-SA"/>
        </w:rPr>
        <w:t>%（详见表4-11）。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表4-11　按登记注册统计类别分组的信息传输、软件和信息技术服务业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8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67"/>
        <w:gridCol w:w="2904"/>
        <w:gridCol w:w="21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1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375</w:t>
            </w:r>
          </w:p>
        </w:tc>
        <w:tc>
          <w:tcPr>
            <w:tcW w:w="207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3828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375</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3828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161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161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c>
          <w:tcPr>
            <w:tcW w:w="207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left"/>
        <w:textAlignment w:val="center"/>
        <w:rPr>
          <w:rFonts w:hint="eastAsia" w:ascii="方正楷体_GBK" w:hAnsi="方正楷体_GBK" w:eastAsia="方正楷体_GBK" w:cs="方正楷体_GBK"/>
          <w:i w:val="0"/>
          <w:caps w:val="0"/>
          <w:color w:val="auto"/>
          <w:spacing w:val="0"/>
          <w:kern w:val="0"/>
          <w:sz w:val="32"/>
          <w:szCs w:val="32"/>
          <w:highlight w:val="none"/>
          <w:lang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2023年末，信息传输、软件和信息技术服务业企业法人单位资产总计</w:t>
      </w:r>
      <w:r>
        <w:rPr>
          <w:rFonts w:hint="eastAsia" w:cs="Times New Roman"/>
          <w:color w:val="auto"/>
          <w:sz w:val="32"/>
          <w:szCs w:val="32"/>
          <w:highlight w:val="none"/>
          <w:u w:val="none"/>
          <w:lang w:val="en-US" w:eastAsia="zh-CN"/>
        </w:rPr>
        <w:t>31.11</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244.9</w:t>
      </w:r>
      <w:r>
        <w:rPr>
          <w:rFonts w:hint="eastAsia" w:ascii="Times New Roman" w:hAnsi="Times New Roman" w:eastAsia="方正仿宋_GBK" w:cs="Times New Roman"/>
          <w:color w:val="auto"/>
          <w:spacing w:val="-6"/>
          <w:kern w:val="2"/>
          <w:sz w:val="32"/>
          <w:szCs w:val="32"/>
          <w:highlight w:val="none"/>
          <w:u w:val="none"/>
          <w:lang w:val="en-US" w:eastAsia="zh-CN" w:bidi="ar-SA"/>
        </w:rPr>
        <w:t>%；负债合计</w:t>
      </w:r>
      <w:r>
        <w:rPr>
          <w:rFonts w:hint="eastAsia" w:cs="Times New Roman"/>
          <w:color w:val="auto"/>
          <w:sz w:val="32"/>
          <w:szCs w:val="32"/>
          <w:highlight w:val="none"/>
          <w:u w:val="none"/>
          <w:lang w:val="en-US" w:eastAsia="zh-CN"/>
        </w:rPr>
        <w:t>17.00</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300.0</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2023年，信息传输、软件和信息技术服务业企业法人单位全年实现营业收入</w:t>
      </w:r>
      <w:r>
        <w:rPr>
          <w:rFonts w:hint="eastAsia" w:cs="Times New Roman"/>
          <w:color w:val="auto"/>
          <w:sz w:val="32"/>
          <w:szCs w:val="32"/>
          <w:highlight w:val="none"/>
          <w:u w:val="none"/>
          <w:lang w:val="en-US" w:eastAsia="zh-CN"/>
        </w:rPr>
        <w:t>25.11</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sz w:val="32"/>
          <w:szCs w:val="32"/>
          <w:highlight w:val="none"/>
          <w:u w:val="none"/>
          <w:lang w:val="en-US" w:eastAsia="zh-CN"/>
        </w:rPr>
        <w:t>268.7</w:t>
      </w:r>
      <w:r>
        <w:rPr>
          <w:rFonts w:hint="eastAsia" w:ascii="Times New Roman" w:hAnsi="Times New Roman" w:eastAsia="方正仿宋_GBK" w:cs="Times New Roman"/>
          <w:color w:val="auto"/>
          <w:spacing w:val="-6"/>
          <w:kern w:val="2"/>
          <w:sz w:val="32"/>
          <w:szCs w:val="32"/>
          <w:highlight w:val="none"/>
          <w:u w:val="none"/>
          <w:lang w:val="en-US" w:eastAsia="zh-CN" w:bidi="ar-SA"/>
        </w:rPr>
        <w:t>%（详见表4-12）。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表4-12　按行业大类分组的信息传输、软件和信息技术服务业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4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140"/>
        <w:gridCol w:w="1623"/>
        <w:gridCol w:w="1623"/>
        <w:gridCol w:w="162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9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90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90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900"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31.11</w:t>
            </w:r>
          </w:p>
        </w:tc>
        <w:tc>
          <w:tcPr>
            <w:tcW w:w="900"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17.00</w:t>
            </w:r>
          </w:p>
        </w:tc>
        <w:tc>
          <w:tcPr>
            <w:tcW w:w="90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25.11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电信、广播电视和卫星传输服务</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10.89</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5.39</w:t>
            </w:r>
          </w:p>
        </w:tc>
        <w:tc>
          <w:tcPr>
            <w:tcW w:w="90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6.42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互联网和相关服务</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5.73</w:t>
            </w:r>
          </w:p>
        </w:tc>
        <w:tc>
          <w:tcPr>
            <w:tcW w:w="900"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4.42</w:t>
            </w:r>
          </w:p>
        </w:tc>
        <w:tc>
          <w:tcPr>
            <w:tcW w:w="90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9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软件和信息技术服务业</w:t>
            </w:r>
          </w:p>
        </w:tc>
        <w:tc>
          <w:tcPr>
            <w:tcW w:w="900"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14.49</w:t>
            </w:r>
          </w:p>
        </w:tc>
        <w:tc>
          <w:tcPr>
            <w:tcW w:w="900"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7.19</w:t>
            </w:r>
          </w:p>
        </w:tc>
        <w:tc>
          <w:tcPr>
            <w:tcW w:w="90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15.31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center"/>
        <w:rPr>
          <w:rFonts w:hint="eastAsia" w:ascii="方正黑体_GBK" w:hAnsi="方正黑体_GBK" w:eastAsia="方正黑体_GBK" w:cs="方正黑体_GBK"/>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五、房地产业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center"/>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default"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共有房地产业企业法人单位</w:t>
      </w:r>
      <w:r>
        <w:rPr>
          <w:rFonts w:hint="eastAsia" w:cs="Times New Roman"/>
          <w:color w:val="auto"/>
          <w:sz w:val="32"/>
          <w:szCs w:val="32"/>
          <w:highlight w:val="none"/>
          <w:u w:val="none"/>
          <w:lang w:val="en-US" w:eastAsia="zh-CN"/>
        </w:rPr>
        <w:t>333</w:t>
      </w:r>
      <w:r>
        <w:rPr>
          <w:rFonts w:hint="eastAsia" w:ascii="Times New Roman" w:hAnsi="Times New Roman" w:eastAsia="方正仿宋_GBK" w:cs="Times New Roman"/>
          <w:color w:val="auto"/>
          <w:spacing w:val="-6"/>
          <w:kern w:val="2"/>
          <w:sz w:val="32"/>
          <w:szCs w:val="32"/>
          <w:highlight w:val="none"/>
          <w:u w:val="none"/>
          <w:lang w:val="en-US" w:eastAsia="zh-CN" w:bidi="ar-SA"/>
        </w:rPr>
        <w:t>个，比2018年末增长</w:t>
      </w:r>
      <w:r>
        <w:rPr>
          <w:rFonts w:hint="eastAsia" w:cs="Times New Roman"/>
          <w:color w:val="auto"/>
          <w:sz w:val="32"/>
          <w:szCs w:val="32"/>
          <w:highlight w:val="none"/>
          <w:u w:val="none"/>
          <w:lang w:val="en-US" w:eastAsia="zh-CN"/>
        </w:rPr>
        <w:t>27.6</w:t>
      </w:r>
      <w:r>
        <w:rPr>
          <w:rFonts w:hint="eastAsia" w:ascii="Times New Roman" w:hAnsi="Times New Roman" w:eastAsia="方正仿宋_GBK" w:cs="Times New Roman"/>
          <w:color w:val="auto"/>
          <w:spacing w:val="-6"/>
          <w:kern w:val="2"/>
          <w:sz w:val="32"/>
          <w:szCs w:val="32"/>
          <w:highlight w:val="none"/>
          <w:u w:val="none"/>
          <w:lang w:val="en-US" w:eastAsia="zh-CN" w:bidi="ar-SA"/>
        </w:rPr>
        <w:t>%。其中，房地产开发经营企业</w:t>
      </w:r>
      <w:r>
        <w:rPr>
          <w:rFonts w:hint="eastAsia" w:cs="Times New Roman"/>
          <w:color w:val="auto"/>
          <w:sz w:val="32"/>
          <w:szCs w:val="32"/>
          <w:highlight w:val="none"/>
          <w:u w:val="none"/>
          <w:lang w:val="en-US" w:eastAsia="zh-CN"/>
        </w:rPr>
        <w:t>54</w:t>
      </w:r>
      <w:r>
        <w:rPr>
          <w:rFonts w:hint="eastAsia" w:ascii="Times New Roman" w:hAnsi="Times New Roman" w:eastAsia="方正仿宋_GBK" w:cs="Times New Roman"/>
          <w:color w:val="auto"/>
          <w:spacing w:val="-6"/>
          <w:kern w:val="2"/>
          <w:sz w:val="32"/>
          <w:szCs w:val="32"/>
          <w:highlight w:val="none"/>
          <w:u w:val="none"/>
          <w:lang w:val="en-US" w:eastAsia="zh-CN" w:bidi="ar-SA"/>
        </w:rPr>
        <w:t>个，物业管理企</w:t>
      </w:r>
      <w:r>
        <w:rPr>
          <w:rFonts w:hint="eastAsia" w:cs="Times New Roman"/>
          <w:color w:val="auto"/>
          <w:spacing w:val="-6"/>
          <w:kern w:val="2"/>
          <w:sz w:val="32"/>
          <w:szCs w:val="32"/>
          <w:highlight w:val="none"/>
          <w:u w:val="none"/>
          <w:lang w:val="en-US" w:eastAsia="zh-CN" w:bidi="ar-SA"/>
        </w:rPr>
        <w:t>业146</w:t>
      </w:r>
      <w:r>
        <w:rPr>
          <w:rFonts w:hint="eastAsia" w:ascii="Times New Roman" w:hAnsi="Times New Roman" w:eastAsia="方正仿宋_GBK" w:cs="Times New Roman"/>
          <w:color w:val="auto"/>
          <w:spacing w:val="-6"/>
          <w:kern w:val="2"/>
          <w:sz w:val="32"/>
          <w:szCs w:val="32"/>
          <w:highlight w:val="none"/>
          <w:u w:val="none"/>
          <w:lang w:val="en-US" w:eastAsia="zh-CN" w:bidi="ar-SA"/>
        </w:rPr>
        <w:t>个，房地产中介服务企业</w:t>
      </w:r>
      <w:r>
        <w:rPr>
          <w:rFonts w:hint="eastAsia" w:cs="Times New Roman"/>
          <w:color w:val="auto"/>
          <w:sz w:val="32"/>
          <w:szCs w:val="32"/>
          <w:highlight w:val="none"/>
          <w:u w:val="none"/>
          <w:lang w:val="en-US" w:eastAsia="zh-CN"/>
        </w:rPr>
        <w:t>120</w:t>
      </w:r>
      <w:r>
        <w:rPr>
          <w:rFonts w:hint="eastAsia" w:ascii="Times New Roman" w:hAnsi="Times New Roman" w:eastAsia="方正仿宋_GBK" w:cs="Times New Roman"/>
          <w:color w:val="auto"/>
          <w:spacing w:val="-6"/>
          <w:kern w:val="2"/>
          <w:sz w:val="32"/>
          <w:szCs w:val="32"/>
          <w:highlight w:val="none"/>
          <w:u w:val="none"/>
          <w:lang w:val="en-US" w:eastAsia="zh-CN" w:bidi="ar-SA"/>
        </w:rPr>
        <w:t>个，分别比2018年末增长</w:t>
      </w:r>
      <w:r>
        <w:rPr>
          <w:rFonts w:hint="eastAsia" w:cs="Times New Roman"/>
          <w:color w:val="auto"/>
          <w:sz w:val="32"/>
          <w:szCs w:val="32"/>
          <w:highlight w:val="none"/>
          <w:u w:val="none"/>
          <w:lang w:val="en-US" w:eastAsia="zh-CN"/>
        </w:rPr>
        <w:t>12.5</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eastAsia" w:cs="Times New Roman"/>
          <w:color w:val="auto"/>
          <w:spacing w:val="-6"/>
          <w:kern w:val="2"/>
          <w:sz w:val="32"/>
          <w:szCs w:val="32"/>
          <w:highlight w:val="none"/>
          <w:u w:val="none"/>
          <w:lang w:val="en-US" w:eastAsia="zh-CN" w:bidi="ar-SA"/>
        </w:rPr>
        <w:t>、</w:t>
      </w:r>
      <w:r>
        <w:rPr>
          <w:rFonts w:hint="eastAsia" w:cs="Times New Roman"/>
          <w:color w:val="auto"/>
          <w:sz w:val="32"/>
          <w:szCs w:val="32"/>
          <w:highlight w:val="none"/>
          <w:u w:val="none"/>
          <w:lang w:val="en-US" w:eastAsia="zh-CN"/>
        </w:rPr>
        <w:t>52.1</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8.1</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eastAsia"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color w:val="auto"/>
          <w:highlight w:val="none"/>
          <w:lang w:val="en-US" w:eastAsia="zh-CN"/>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房地产业企业法人单位从业人员</w:t>
      </w:r>
      <w:r>
        <w:rPr>
          <w:rFonts w:hint="eastAsia" w:cs="Times New Roman"/>
          <w:color w:val="auto"/>
          <w:spacing w:val="-6"/>
          <w:kern w:val="2"/>
          <w:sz w:val="32"/>
          <w:szCs w:val="32"/>
          <w:highlight w:val="none"/>
          <w:u w:val="none"/>
          <w:lang w:val="en-US" w:eastAsia="zh-CN" w:bidi="ar-SA"/>
        </w:rPr>
        <w:t>6891</w:t>
      </w:r>
      <w:r>
        <w:rPr>
          <w:rFonts w:hint="eastAsia" w:ascii="Times New Roman" w:hAnsi="Times New Roman" w:eastAsia="方正仿宋_GBK" w:cs="Times New Roman"/>
          <w:color w:val="auto"/>
          <w:spacing w:val="-6"/>
          <w:kern w:val="2"/>
          <w:sz w:val="32"/>
          <w:szCs w:val="32"/>
          <w:highlight w:val="none"/>
          <w:u w:val="none"/>
          <w:lang w:val="en-US" w:eastAsia="zh-CN" w:bidi="ar-SA"/>
        </w:rPr>
        <w:t>人，比2018年末增长</w:t>
      </w:r>
      <w:r>
        <w:rPr>
          <w:rFonts w:hint="eastAsia" w:cs="Times New Roman"/>
          <w:color w:val="auto"/>
          <w:sz w:val="32"/>
          <w:szCs w:val="32"/>
          <w:highlight w:val="none"/>
          <w:u w:val="none"/>
          <w:lang w:val="en-US" w:eastAsia="zh-CN"/>
        </w:rPr>
        <w:t>2.2</w:t>
      </w:r>
      <w:r>
        <w:rPr>
          <w:rFonts w:hint="eastAsia" w:ascii="Times New Roman" w:hAnsi="Times New Roman" w:eastAsia="方正仿宋_GBK" w:cs="Times New Roman"/>
          <w:color w:val="auto"/>
          <w:spacing w:val="-6"/>
          <w:kern w:val="2"/>
          <w:sz w:val="32"/>
          <w:szCs w:val="32"/>
          <w:highlight w:val="none"/>
          <w:u w:val="none"/>
          <w:lang w:val="en-US" w:eastAsia="zh-CN" w:bidi="ar-SA"/>
        </w:rPr>
        <w:t>%。其中，房地产开发经营企业</w:t>
      </w:r>
      <w:r>
        <w:rPr>
          <w:rFonts w:hint="eastAsia" w:cs="Times New Roman"/>
          <w:color w:val="auto"/>
          <w:sz w:val="32"/>
          <w:szCs w:val="32"/>
          <w:highlight w:val="none"/>
          <w:u w:val="none"/>
          <w:lang w:val="en-US" w:eastAsia="zh-CN"/>
        </w:rPr>
        <w:t>1399</w:t>
      </w:r>
      <w:r>
        <w:rPr>
          <w:rFonts w:hint="eastAsia" w:ascii="Times New Roman" w:hAnsi="Times New Roman" w:eastAsia="方正仿宋_GBK" w:cs="Times New Roman"/>
          <w:color w:val="auto"/>
          <w:spacing w:val="-6"/>
          <w:kern w:val="2"/>
          <w:sz w:val="32"/>
          <w:szCs w:val="32"/>
          <w:highlight w:val="none"/>
          <w:u w:val="none"/>
          <w:lang w:val="en-US" w:eastAsia="zh-CN" w:bidi="ar-SA"/>
        </w:rPr>
        <w:t>人</w:t>
      </w:r>
      <w:r>
        <w:rPr>
          <w:rFonts w:hint="eastAsia" w:cs="Times New Roman"/>
          <w:color w:val="auto"/>
          <w:spacing w:val="-6"/>
          <w:kern w:val="2"/>
          <w:sz w:val="32"/>
          <w:szCs w:val="32"/>
          <w:highlight w:val="none"/>
          <w:u w:val="none"/>
          <w:lang w:val="en-US" w:eastAsia="zh-CN" w:bidi="ar-SA"/>
        </w:rPr>
        <w:t>，</w:t>
      </w:r>
      <w:r>
        <w:rPr>
          <w:rFonts w:hint="eastAsia" w:ascii="Times New Roman" w:hAnsi="Times New Roman" w:eastAsia="方正仿宋_GBK" w:cs="Times New Roman"/>
          <w:color w:val="auto"/>
          <w:spacing w:val="-6"/>
          <w:kern w:val="2"/>
          <w:sz w:val="32"/>
          <w:szCs w:val="32"/>
          <w:highlight w:val="none"/>
          <w:u w:val="none"/>
          <w:lang w:val="en-US" w:eastAsia="zh-CN" w:bidi="ar-SA"/>
        </w:rPr>
        <w:t>比2018年末下降</w:t>
      </w:r>
      <w:r>
        <w:rPr>
          <w:rFonts w:hint="eastAsia" w:cs="Times New Roman"/>
          <w:color w:val="auto"/>
          <w:sz w:val="32"/>
          <w:szCs w:val="32"/>
          <w:highlight w:val="none"/>
          <w:u w:val="none"/>
          <w:lang w:val="en-US" w:eastAsia="zh-CN"/>
        </w:rPr>
        <w:t>38.8</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eastAsia" w:ascii="Times New Roman" w:hAnsi="Times New Roman" w:cs="Times New Roman"/>
          <w:color w:val="auto"/>
          <w:spacing w:val="-6"/>
          <w:kern w:val="2"/>
          <w:sz w:val="32"/>
          <w:szCs w:val="32"/>
          <w:highlight w:val="none"/>
          <w:u w:val="none"/>
          <w:lang w:val="en-US" w:eastAsia="zh-CN" w:bidi="ar-SA"/>
        </w:rPr>
        <w:t>；</w:t>
      </w:r>
      <w:r>
        <w:rPr>
          <w:rFonts w:hint="eastAsia" w:ascii="Times New Roman" w:hAnsi="Times New Roman" w:eastAsia="方正仿宋_GBK" w:cs="Times New Roman"/>
          <w:color w:val="auto"/>
          <w:spacing w:val="-6"/>
          <w:kern w:val="2"/>
          <w:sz w:val="32"/>
          <w:szCs w:val="32"/>
          <w:highlight w:val="none"/>
          <w:u w:val="none"/>
          <w:lang w:val="en-US" w:eastAsia="zh-CN" w:bidi="ar-SA"/>
        </w:rPr>
        <w:t>物业管理企业</w:t>
      </w:r>
      <w:r>
        <w:rPr>
          <w:rFonts w:hint="eastAsia" w:cs="Times New Roman"/>
          <w:color w:val="auto"/>
          <w:sz w:val="32"/>
          <w:szCs w:val="32"/>
          <w:highlight w:val="none"/>
          <w:u w:val="none"/>
          <w:lang w:val="en-US" w:eastAsia="zh-CN"/>
        </w:rPr>
        <w:t>4048</w:t>
      </w:r>
      <w:r>
        <w:rPr>
          <w:rFonts w:hint="eastAsia" w:ascii="Times New Roman" w:hAnsi="Times New Roman" w:eastAsia="方正仿宋_GBK" w:cs="Times New Roman"/>
          <w:color w:val="auto"/>
          <w:spacing w:val="-6"/>
          <w:kern w:val="2"/>
          <w:sz w:val="32"/>
          <w:szCs w:val="32"/>
          <w:highlight w:val="none"/>
          <w:u w:val="none"/>
          <w:lang w:val="en-US" w:eastAsia="zh-CN" w:bidi="ar-SA"/>
        </w:rPr>
        <w:t>人，房地产中介服务企业</w:t>
      </w:r>
      <w:r>
        <w:rPr>
          <w:rFonts w:hint="eastAsia" w:cs="Times New Roman"/>
          <w:color w:val="auto"/>
          <w:sz w:val="32"/>
          <w:szCs w:val="32"/>
          <w:highlight w:val="none"/>
          <w:u w:val="none"/>
          <w:lang w:val="en-US" w:eastAsia="zh-CN"/>
        </w:rPr>
        <w:t>983</w:t>
      </w:r>
      <w:r>
        <w:rPr>
          <w:rFonts w:hint="eastAsia" w:ascii="Times New Roman" w:hAnsi="Times New Roman" w:eastAsia="方正仿宋_GBK" w:cs="Times New Roman"/>
          <w:color w:val="auto"/>
          <w:spacing w:val="-6"/>
          <w:kern w:val="2"/>
          <w:sz w:val="32"/>
          <w:szCs w:val="32"/>
          <w:highlight w:val="none"/>
          <w:u w:val="none"/>
          <w:lang w:val="en-US" w:eastAsia="zh-CN" w:bidi="ar-SA"/>
        </w:rPr>
        <w:t>人</w:t>
      </w:r>
      <w:r>
        <w:rPr>
          <w:rFonts w:hint="eastAsia" w:cs="Times New Roman"/>
          <w:color w:val="auto"/>
          <w:spacing w:val="-6"/>
          <w:kern w:val="2"/>
          <w:sz w:val="32"/>
          <w:szCs w:val="32"/>
          <w:highlight w:val="none"/>
          <w:u w:val="none"/>
          <w:lang w:val="en-US" w:eastAsia="zh-CN" w:bidi="ar-SA"/>
        </w:rPr>
        <w:t>，</w:t>
      </w:r>
      <w:r>
        <w:rPr>
          <w:rFonts w:hint="eastAsia" w:ascii="Times New Roman" w:hAnsi="Times New Roman" w:eastAsia="方正仿宋_GBK" w:cs="Times New Roman"/>
          <w:color w:val="auto"/>
          <w:spacing w:val="-6"/>
          <w:kern w:val="2"/>
          <w:sz w:val="32"/>
          <w:szCs w:val="32"/>
          <w:highlight w:val="none"/>
          <w:u w:val="none"/>
          <w:lang w:val="en-US" w:eastAsia="zh-CN" w:bidi="ar-SA"/>
        </w:rPr>
        <w:t>分别比2018年末增长</w:t>
      </w:r>
      <w:r>
        <w:rPr>
          <w:rFonts w:hint="eastAsia" w:cs="Times New Roman"/>
          <w:color w:val="auto"/>
          <w:sz w:val="32"/>
          <w:szCs w:val="32"/>
          <w:highlight w:val="none"/>
          <w:u w:val="none"/>
          <w:lang w:val="en-US" w:eastAsia="zh-CN"/>
        </w:rPr>
        <w:t>20.5</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下降7.6</w:t>
      </w:r>
      <w:r>
        <w:rPr>
          <w:rFonts w:hint="eastAsia" w:ascii="Times New Roman" w:hAnsi="Times New Roman" w:eastAsia="方正仿宋_GBK" w:cs="Times New Roman"/>
          <w:color w:val="auto"/>
          <w:spacing w:val="-6"/>
          <w:kern w:val="2"/>
          <w:sz w:val="32"/>
          <w:szCs w:val="32"/>
          <w:highlight w:val="none"/>
          <w:u w:val="none"/>
          <w:lang w:val="en-US" w:eastAsia="zh-CN" w:bidi="ar-SA"/>
        </w:rPr>
        <w:t>%（详见表4-1</w:t>
      </w:r>
      <w:r>
        <w:rPr>
          <w:rFonts w:hint="eastAsia" w:cs="Times New Roman"/>
          <w:color w:val="auto"/>
          <w:spacing w:val="-6"/>
          <w:kern w:val="2"/>
          <w:sz w:val="32"/>
          <w:szCs w:val="32"/>
          <w:highlight w:val="none"/>
          <w:u w:val="none"/>
          <w:lang w:val="en-US" w:eastAsia="zh-CN" w:bidi="ar-SA"/>
        </w:rPr>
        <w:t>3</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w:t>
      </w:r>
      <w:r>
        <w:rPr>
          <w:rFonts w:hint="eastAsia" w:eastAsia="宋体" w:cs="宋体"/>
          <w:b/>
          <w:i w:val="0"/>
          <w:caps w:val="0"/>
          <w:color w:val="auto"/>
          <w:spacing w:val="0"/>
          <w:kern w:val="0"/>
          <w:sz w:val="24"/>
          <w:szCs w:val="24"/>
          <w:highlight w:val="none"/>
          <w:lang w:val="en-US" w:eastAsia="zh-CN" w:bidi="ar"/>
        </w:rPr>
        <w:t>3</w:t>
      </w:r>
      <w:r>
        <w:rPr>
          <w:rFonts w:hint="eastAsia" w:ascii="Times New Roman" w:hAnsi="Times New Roman" w:eastAsia="宋体" w:cs="宋体"/>
          <w:b/>
          <w:i w:val="0"/>
          <w:caps w:val="0"/>
          <w:color w:val="auto"/>
          <w:spacing w:val="0"/>
          <w:kern w:val="0"/>
          <w:sz w:val="24"/>
          <w:szCs w:val="24"/>
          <w:highlight w:val="none"/>
          <w:lang w:val="en-US" w:eastAsia="zh-CN" w:bidi="ar"/>
        </w:rPr>
        <w:t>　按行业中类分组的房地产业企业法人单位数和从业人员</w:t>
      </w:r>
    </w:p>
    <w:tbl>
      <w:tblPr>
        <w:tblStyle w:val="12"/>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18"/>
        <w:gridCol w:w="2914"/>
        <w:gridCol w:w="27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84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61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5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1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21"/>
                <w:szCs w:val="21"/>
                <w:highlight w:val="none"/>
                <w:u w:val="none"/>
                <w:lang w:val="en-US" w:eastAsia="zh-CN" w:bidi="ar"/>
              </w:rPr>
            </w:pPr>
            <w:r>
              <w:rPr>
                <w:rFonts w:hint="eastAsia" w:eastAsia="宋体" w:cs="宋体"/>
                <w:b/>
                <w:bCs w:val="0"/>
                <w:i w:val="0"/>
                <w:color w:val="auto"/>
                <w:kern w:val="0"/>
                <w:sz w:val="21"/>
                <w:szCs w:val="21"/>
                <w:highlight w:val="none"/>
                <w:u w:val="none"/>
                <w:lang w:val="en-US" w:eastAsia="zh-CN" w:bidi="ar"/>
              </w:rPr>
              <w:t>333</w:t>
            </w:r>
          </w:p>
        </w:tc>
        <w:tc>
          <w:tcPr>
            <w:tcW w:w="2695"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b/>
                <w:bCs w:val="0"/>
                <w:i w:val="0"/>
                <w:color w:val="auto"/>
                <w:kern w:val="0"/>
                <w:sz w:val="21"/>
                <w:szCs w:val="21"/>
                <w:highlight w:val="none"/>
                <w:u w:val="none"/>
                <w:lang w:val="en-US" w:eastAsia="zh-CN" w:bidi="ar"/>
              </w:rPr>
            </w:pPr>
            <w:r>
              <w:rPr>
                <w:rFonts w:hint="eastAsia" w:eastAsia="宋体" w:cs="宋体"/>
                <w:b/>
                <w:bCs w:val="0"/>
                <w:i w:val="0"/>
                <w:color w:val="auto"/>
                <w:kern w:val="0"/>
                <w:sz w:val="21"/>
                <w:szCs w:val="21"/>
                <w:highlight w:val="none"/>
                <w:u w:val="none"/>
                <w:lang w:val="en-US" w:eastAsia="zh-CN" w:bidi="ar"/>
              </w:rPr>
              <w:t>6891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房地产开发经营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54</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1399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物业管理</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146</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4048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房地产中介服务</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120</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983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房地产租赁经营</w:t>
            </w:r>
          </w:p>
        </w:tc>
        <w:tc>
          <w:tcPr>
            <w:tcW w:w="161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12</w:t>
            </w:r>
          </w:p>
        </w:tc>
        <w:tc>
          <w:tcPr>
            <w:tcW w:w="2695"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184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其他房地产业</w:t>
            </w:r>
          </w:p>
        </w:tc>
        <w:tc>
          <w:tcPr>
            <w:tcW w:w="161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p>
        </w:tc>
        <w:tc>
          <w:tcPr>
            <w:tcW w:w="2695"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在房地产业企业法人单位中，内资企业占</w:t>
      </w:r>
      <w:r>
        <w:rPr>
          <w:rFonts w:hint="eastAsia" w:cs="Times New Roman"/>
          <w:color w:val="auto"/>
          <w:spacing w:val="-6"/>
          <w:kern w:val="2"/>
          <w:sz w:val="32"/>
          <w:szCs w:val="32"/>
          <w:u w:val="none"/>
          <w:lang w:val="en-US" w:eastAsia="zh-CN" w:bidi="ar-SA"/>
        </w:rPr>
        <w:t>99.4</w:t>
      </w:r>
      <w:r>
        <w:rPr>
          <w:rFonts w:hint="eastAsia" w:ascii="Times New Roman" w:hAnsi="Times New Roman" w:eastAsia="方正仿宋_GBK" w:cs="Times New Roman"/>
          <w:color w:val="auto"/>
          <w:spacing w:val="-6"/>
          <w:kern w:val="2"/>
          <w:sz w:val="32"/>
          <w:szCs w:val="32"/>
          <w:u w:val="none"/>
          <w:lang w:val="en-US" w:eastAsia="zh-CN" w:bidi="ar-SA"/>
        </w:rPr>
        <w:t>%，港澳台投资企业占</w:t>
      </w:r>
      <w:r>
        <w:rPr>
          <w:rFonts w:hint="eastAsia" w:cs="Times New Roman"/>
          <w:color w:val="auto"/>
          <w:sz w:val="32"/>
          <w:szCs w:val="32"/>
          <w:u w:val="none"/>
          <w:lang w:val="en-US" w:eastAsia="zh-CN"/>
        </w:rPr>
        <w:t>0.3</w:t>
      </w:r>
      <w:r>
        <w:rPr>
          <w:rFonts w:hint="eastAsia" w:ascii="Times New Roman" w:hAnsi="Times New Roman" w:eastAsia="方正仿宋_GBK" w:cs="Times New Roman"/>
          <w:color w:val="auto"/>
          <w:spacing w:val="-6"/>
          <w:kern w:val="2"/>
          <w:sz w:val="32"/>
          <w:szCs w:val="32"/>
          <w:u w:val="none"/>
          <w:lang w:val="en-US" w:eastAsia="zh-CN" w:bidi="ar-SA"/>
        </w:rPr>
        <w:t>%，外商投资企业占</w:t>
      </w:r>
      <w:r>
        <w:rPr>
          <w:rFonts w:hint="eastAsia" w:cs="Times New Roman"/>
          <w:color w:val="auto"/>
          <w:sz w:val="32"/>
          <w:szCs w:val="32"/>
          <w:u w:val="none"/>
          <w:lang w:val="en-US" w:eastAsia="zh-CN"/>
        </w:rPr>
        <w:t>0.3</w:t>
      </w:r>
      <w:r>
        <w:rPr>
          <w:rFonts w:hint="eastAsia" w:ascii="Times New Roman" w:hAnsi="Times New Roman" w:eastAsia="方正仿宋_GBK" w:cs="Times New Roman"/>
          <w:color w:val="auto"/>
          <w:spacing w:val="-6"/>
          <w:kern w:val="2"/>
          <w:sz w:val="32"/>
          <w:szCs w:val="32"/>
          <w:u w:val="none"/>
          <w:lang w:val="en-US" w:eastAsia="zh-CN" w:bidi="ar-SA"/>
        </w:rPr>
        <w:t>%。（详见表4-1</w:t>
      </w:r>
      <w:r>
        <w:rPr>
          <w:rFonts w:hint="eastAsia" w:cs="Times New Roman"/>
          <w:color w:val="auto"/>
          <w:spacing w:val="-6"/>
          <w:kern w:val="2"/>
          <w:sz w:val="32"/>
          <w:szCs w:val="32"/>
          <w:u w:val="none"/>
          <w:lang w:val="en-US" w:eastAsia="zh-CN" w:bidi="ar-SA"/>
        </w:rPr>
        <w:t>4</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w:t>
      </w:r>
      <w:r>
        <w:rPr>
          <w:rFonts w:hint="eastAsia" w:eastAsia="宋体" w:cs="宋体"/>
          <w:b/>
          <w:i w:val="0"/>
          <w:caps w:val="0"/>
          <w:color w:val="auto"/>
          <w:spacing w:val="0"/>
          <w:kern w:val="0"/>
          <w:sz w:val="24"/>
          <w:szCs w:val="24"/>
          <w:highlight w:val="none"/>
          <w:lang w:val="en-US" w:eastAsia="zh-CN" w:bidi="ar"/>
        </w:rPr>
        <w:t>4</w:t>
      </w:r>
      <w:r>
        <w:rPr>
          <w:rFonts w:hint="eastAsia" w:ascii="Times New Roman" w:hAnsi="Times New Roman" w:eastAsia="宋体" w:cs="宋体"/>
          <w:b/>
          <w:i w:val="0"/>
          <w:caps w:val="0"/>
          <w:color w:val="auto"/>
          <w:spacing w:val="0"/>
          <w:kern w:val="0"/>
          <w:sz w:val="24"/>
          <w:szCs w:val="24"/>
          <w:highlight w:val="none"/>
          <w:lang w:val="en-US" w:eastAsia="zh-CN" w:bidi="ar"/>
        </w:rPr>
        <w:t>　按登记注册统计类别分组的房地产业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967"/>
        <w:gridCol w:w="2904"/>
        <w:gridCol w:w="21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20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16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187"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81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333</w:t>
            </w:r>
          </w:p>
        </w:tc>
        <w:tc>
          <w:tcPr>
            <w:tcW w:w="207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6891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8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331</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6873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8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813"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p>
        </w:tc>
        <w:tc>
          <w:tcPr>
            <w:tcW w:w="207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20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813"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c>
          <w:tcPr>
            <w:tcW w:w="207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auto"/>
              <w:rPr>
                <w:rFonts w:hint="default"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left"/>
        <w:textAlignment w:val="center"/>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房地产业企业法人单位资产总计</w:t>
      </w:r>
      <w:r>
        <w:rPr>
          <w:rFonts w:hint="eastAsia" w:cs="Times New Roman"/>
          <w:color w:val="auto"/>
          <w:sz w:val="32"/>
          <w:szCs w:val="32"/>
          <w:highlight w:val="none"/>
          <w:u w:val="none"/>
          <w:lang w:val="en-US" w:eastAsia="zh-CN"/>
        </w:rPr>
        <w:t>1131.50</w:t>
      </w:r>
      <w:r>
        <w:rPr>
          <w:rFonts w:hint="eastAsia" w:ascii="Times New Roman" w:hAnsi="Times New Roman" w:eastAsia="方正仿宋_GBK" w:cs="Times New Roman"/>
          <w:color w:val="auto"/>
          <w:spacing w:val="-6"/>
          <w:kern w:val="2"/>
          <w:sz w:val="32"/>
          <w:szCs w:val="32"/>
          <w:u w:val="none"/>
          <w:lang w:val="en-US" w:eastAsia="zh-CN" w:bidi="ar-SA"/>
        </w:rPr>
        <w:t>亿元，比2018年末增长</w:t>
      </w:r>
      <w:r>
        <w:rPr>
          <w:rFonts w:hint="eastAsia" w:cs="Times New Roman"/>
          <w:color w:val="auto"/>
          <w:sz w:val="32"/>
          <w:szCs w:val="32"/>
          <w:u w:val="none"/>
          <w:lang w:val="en-US" w:eastAsia="zh-CN"/>
        </w:rPr>
        <w:t>199.0</w:t>
      </w:r>
      <w:r>
        <w:rPr>
          <w:rFonts w:hint="eastAsia" w:ascii="Times New Roman" w:hAnsi="Times New Roman" w:eastAsia="方正仿宋_GBK" w:cs="Times New Roman"/>
          <w:color w:val="auto"/>
          <w:spacing w:val="-6"/>
          <w:kern w:val="2"/>
          <w:sz w:val="32"/>
          <w:szCs w:val="32"/>
          <w:u w:val="none"/>
          <w:lang w:val="en-US" w:eastAsia="zh-CN" w:bidi="ar-SA"/>
        </w:rPr>
        <w:t>%。其中，房地产开发经营企业</w:t>
      </w:r>
      <w:r>
        <w:rPr>
          <w:rFonts w:hint="eastAsia" w:cs="Times New Roman"/>
          <w:color w:val="auto"/>
          <w:sz w:val="32"/>
          <w:szCs w:val="32"/>
          <w:u w:val="none"/>
          <w:lang w:val="en-US" w:eastAsia="zh-CN"/>
        </w:rPr>
        <w:t>189.65</w:t>
      </w:r>
      <w:r>
        <w:rPr>
          <w:rFonts w:hint="eastAsia" w:ascii="Times New Roman" w:hAnsi="Times New Roman" w:eastAsia="方正仿宋_GBK" w:cs="Times New Roman"/>
          <w:color w:val="auto"/>
          <w:spacing w:val="-6"/>
          <w:kern w:val="2"/>
          <w:sz w:val="32"/>
          <w:szCs w:val="32"/>
          <w:u w:val="none"/>
          <w:lang w:val="en-US" w:eastAsia="zh-CN" w:bidi="ar-SA"/>
        </w:rPr>
        <w:t>亿元，物业管理企业</w:t>
      </w:r>
      <w:r>
        <w:rPr>
          <w:rFonts w:hint="eastAsia" w:cs="Times New Roman"/>
          <w:color w:val="auto"/>
          <w:sz w:val="32"/>
          <w:szCs w:val="32"/>
          <w:u w:val="none"/>
          <w:lang w:val="en-US" w:eastAsia="zh-CN"/>
        </w:rPr>
        <w:t>25.18</w:t>
      </w:r>
      <w:r>
        <w:rPr>
          <w:rFonts w:hint="eastAsia" w:ascii="Times New Roman" w:hAnsi="Times New Roman" w:eastAsia="方正仿宋_GBK" w:cs="Times New Roman"/>
          <w:color w:val="auto"/>
          <w:spacing w:val="-6"/>
          <w:kern w:val="2"/>
          <w:sz w:val="32"/>
          <w:szCs w:val="32"/>
          <w:u w:val="none"/>
          <w:lang w:val="en-US" w:eastAsia="zh-CN" w:bidi="ar-SA"/>
        </w:rPr>
        <w:t>亿元，房地产中介服务企业</w:t>
      </w:r>
      <w:r>
        <w:rPr>
          <w:rFonts w:hint="eastAsia" w:cs="Times New Roman"/>
          <w:color w:val="auto"/>
          <w:sz w:val="32"/>
          <w:szCs w:val="32"/>
          <w:u w:val="none"/>
          <w:lang w:val="en-US" w:eastAsia="zh-CN"/>
        </w:rPr>
        <w:t>1.89</w:t>
      </w:r>
      <w:r>
        <w:rPr>
          <w:rFonts w:hint="eastAsia" w:ascii="Times New Roman" w:hAnsi="Times New Roman" w:eastAsia="方正仿宋_GBK" w:cs="Times New Roman"/>
          <w:color w:val="auto"/>
          <w:spacing w:val="-6"/>
          <w:kern w:val="2"/>
          <w:sz w:val="32"/>
          <w:szCs w:val="32"/>
          <w:u w:val="none"/>
          <w:lang w:val="en-US" w:eastAsia="zh-CN" w:bidi="ar-SA"/>
        </w:rPr>
        <w:t>亿元，分别比2018年末</w:t>
      </w:r>
      <w:r>
        <w:rPr>
          <w:rFonts w:hint="eastAsia" w:cs="Times New Roman"/>
          <w:color w:val="auto"/>
          <w:spacing w:val="-6"/>
          <w:kern w:val="2"/>
          <w:sz w:val="32"/>
          <w:szCs w:val="32"/>
          <w:u w:val="none"/>
          <w:lang w:val="en-US" w:eastAsia="zh-CN" w:bidi="ar-SA"/>
        </w:rPr>
        <w:t>下降48.9</w:t>
      </w:r>
      <w:r>
        <w:rPr>
          <w:rFonts w:hint="eastAsia" w:ascii="Times New Roman" w:hAnsi="Times New Roman" w:eastAsia="方正仿宋_GBK" w:cs="Times New Roman"/>
          <w:color w:val="auto"/>
          <w:spacing w:val="-6"/>
          <w:kern w:val="2"/>
          <w:sz w:val="32"/>
          <w:szCs w:val="32"/>
          <w:u w:val="none"/>
          <w:lang w:val="en-US" w:eastAsia="zh-CN" w:bidi="ar-SA"/>
        </w:rPr>
        <w:t>%、</w:t>
      </w:r>
      <w:r>
        <w:rPr>
          <w:rFonts w:hint="eastAsia" w:cs="Times New Roman"/>
          <w:color w:val="auto"/>
          <w:spacing w:val="-6"/>
          <w:kern w:val="2"/>
          <w:sz w:val="32"/>
          <w:szCs w:val="32"/>
          <w:u w:val="none"/>
          <w:lang w:val="en-US" w:eastAsia="zh-CN" w:bidi="ar-SA"/>
        </w:rPr>
        <w:t>增长</w:t>
      </w:r>
      <w:r>
        <w:rPr>
          <w:rFonts w:hint="eastAsia" w:cs="Times New Roman"/>
          <w:color w:val="auto"/>
          <w:sz w:val="32"/>
          <w:szCs w:val="32"/>
          <w:u w:val="none"/>
          <w:lang w:val="en-US" w:eastAsia="zh-CN"/>
        </w:rPr>
        <w:t>1283.7</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spacing w:val="-6"/>
          <w:kern w:val="2"/>
          <w:sz w:val="32"/>
          <w:szCs w:val="32"/>
          <w:u w:val="none"/>
          <w:lang w:val="en-US" w:eastAsia="zh-CN" w:bidi="ar-SA"/>
        </w:rPr>
        <w:t>增长</w:t>
      </w:r>
      <w:r>
        <w:rPr>
          <w:rFonts w:hint="eastAsia" w:cs="Times New Roman"/>
          <w:color w:val="auto"/>
          <w:sz w:val="32"/>
          <w:szCs w:val="32"/>
          <w:u w:val="none"/>
          <w:lang w:val="en-US" w:eastAsia="zh-CN"/>
        </w:rPr>
        <w:t>0.5</w:t>
      </w:r>
      <w:r>
        <w:rPr>
          <w:rFonts w:hint="eastAsia" w:ascii="Times New Roman" w:hAnsi="Times New Roman" w:eastAsia="方正仿宋_GBK" w:cs="Times New Roman"/>
          <w:color w:val="auto"/>
          <w:spacing w:val="-6"/>
          <w:kern w:val="2"/>
          <w:sz w:val="32"/>
          <w:szCs w:val="32"/>
          <w:u w:val="none"/>
          <w:lang w:val="en-US" w:eastAsia="zh-CN" w:bidi="ar-SA"/>
        </w:rPr>
        <w:t>%。房地产业企业法人单位负债合计</w:t>
      </w:r>
      <w:r>
        <w:rPr>
          <w:rFonts w:hint="eastAsia" w:cs="Times New Roman"/>
          <w:color w:val="auto"/>
          <w:sz w:val="32"/>
          <w:szCs w:val="32"/>
          <w:u w:val="none"/>
          <w:lang w:val="en-US" w:eastAsia="zh-CN"/>
        </w:rPr>
        <w:t>677.29</w:t>
      </w:r>
      <w:r>
        <w:rPr>
          <w:rFonts w:hint="eastAsia" w:ascii="Times New Roman" w:hAnsi="Times New Roman" w:eastAsia="方正仿宋_GBK" w:cs="Times New Roman"/>
          <w:color w:val="auto"/>
          <w:spacing w:val="-6"/>
          <w:kern w:val="2"/>
          <w:sz w:val="32"/>
          <w:szCs w:val="32"/>
          <w:u w:val="none"/>
          <w:lang w:val="en-US" w:eastAsia="zh-CN" w:bidi="ar-SA"/>
        </w:rPr>
        <w:t>亿元，比2018年末增长</w:t>
      </w:r>
      <w:r>
        <w:rPr>
          <w:rFonts w:hint="eastAsia" w:cs="Times New Roman"/>
          <w:color w:val="auto"/>
          <w:sz w:val="32"/>
          <w:szCs w:val="32"/>
          <w:u w:val="none"/>
          <w:lang w:val="en-US" w:eastAsia="zh-CN"/>
        </w:rPr>
        <w:t>201.2</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lang w:val="en-US" w:eastAsia="zh-CN"/>
        </w:rPr>
      </w:pPr>
      <w:r>
        <w:rPr>
          <w:rFonts w:hint="eastAsia" w:ascii="Times New Roman" w:hAnsi="Times New Roman" w:eastAsia="方正仿宋_GBK" w:cs="Times New Roman"/>
          <w:color w:val="auto"/>
          <w:spacing w:val="-6"/>
          <w:kern w:val="2"/>
          <w:sz w:val="32"/>
          <w:szCs w:val="32"/>
          <w:u w:val="none"/>
          <w:lang w:val="en-US" w:eastAsia="zh-CN" w:bidi="ar-SA"/>
        </w:rPr>
        <w:t>2023年，房地产业企业法人单位全年实现营业收入</w:t>
      </w:r>
      <w:r>
        <w:rPr>
          <w:rFonts w:hint="eastAsia" w:cs="Times New Roman"/>
          <w:color w:val="auto"/>
          <w:sz w:val="32"/>
          <w:szCs w:val="32"/>
          <w:u w:val="none"/>
          <w:lang w:val="en-US" w:eastAsia="zh-CN"/>
        </w:rPr>
        <w:t>43.35</w:t>
      </w:r>
      <w:r>
        <w:rPr>
          <w:rFonts w:hint="eastAsia" w:ascii="Times New Roman" w:hAnsi="Times New Roman" w:eastAsia="方正仿宋_GBK" w:cs="Times New Roman"/>
          <w:color w:val="auto"/>
          <w:spacing w:val="-6"/>
          <w:kern w:val="2"/>
          <w:sz w:val="32"/>
          <w:szCs w:val="32"/>
          <w:u w:val="none"/>
          <w:lang w:val="en-US" w:eastAsia="zh-CN" w:bidi="ar-SA"/>
        </w:rPr>
        <w:t>亿元，比2018年</w:t>
      </w:r>
      <w:r>
        <w:rPr>
          <w:rFonts w:hint="eastAsia" w:cs="Times New Roman"/>
          <w:color w:val="auto"/>
          <w:spacing w:val="-6"/>
          <w:kern w:val="2"/>
          <w:sz w:val="32"/>
          <w:szCs w:val="32"/>
          <w:u w:val="none"/>
          <w:lang w:val="en-US" w:eastAsia="zh-CN" w:bidi="ar-SA"/>
        </w:rPr>
        <w:t>下降</w:t>
      </w:r>
      <w:r>
        <w:rPr>
          <w:rFonts w:hint="eastAsia" w:cs="Times New Roman"/>
          <w:color w:val="auto"/>
          <w:sz w:val="32"/>
          <w:szCs w:val="32"/>
          <w:u w:val="none"/>
          <w:lang w:val="en-US" w:eastAsia="zh-CN"/>
        </w:rPr>
        <w:t>17.6</w:t>
      </w:r>
      <w:r>
        <w:rPr>
          <w:rFonts w:hint="eastAsia" w:ascii="Times New Roman" w:hAnsi="Times New Roman" w:eastAsia="方正仿宋_GBK" w:cs="Times New Roman"/>
          <w:color w:val="auto"/>
          <w:spacing w:val="-6"/>
          <w:kern w:val="2"/>
          <w:sz w:val="32"/>
          <w:szCs w:val="32"/>
          <w:u w:val="none"/>
          <w:lang w:val="en-US" w:eastAsia="zh-CN" w:bidi="ar-SA"/>
        </w:rPr>
        <w:t>%（详见表4-1</w:t>
      </w:r>
      <w:r>
        <w:rPr>
          <w:rFonts w:hint="eastAsia" w:cs="Times New Roman"/>
          <w:color w:val="auto"/>
          <w:spacing w:val="-6"/>
          <w:kern w:val="2"/>
          <w:sz w:val="32"/>
          <w:szCs w:val="32"/>
          <w:u w:val="none"/>
          <w:lang w:val="en-US" w:eastAsia="zh-CN" w:bidi="ar-SA"/>
        </w:rPr>
        <w:t>5</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w:t>
      </w:r>
      <w:r>
        <w:rPr>
          <w:rFonts w:hint="eastAsia" w:eastAsia="宋体" w:cs="宋体"/>
          <w:b/>
          <w:i w:val="0"/>
          <w:caps w:val="0"/>
          <w:color w:val="auto"/>
          <w:spacing w:val="0"/>
          <w:kern w:val="0"/>
          <w:sz w:val="24"/>
          <w:szCs w:val="24"/>
          <w:highlight w:val="none"/>
          <w:lang w:val="en-US" w:eastAsia="zh-CN" w:bidi="ar"/>
        </w:rPr>
        <w:t>5</w:t>
      </w:r>
      <w:r>
        <w:rPr>
          <w:rFonts w:hint="eastAsia" w:ascii="Times New Roman" w:hAnsi="Times New Roman" w:eastAsia="宋体" w:cs="宋体"/>
          <w:b/>
          <w:i w:val="0"/>
          <w:caps w:val="0"/>
          <w:color w:val="auto"/>
          <w:spacing w:val="0"/>
          <w:kern w:val="0"/>
          <w:sz w:val="24"/>
          <w:szCs w:val="24"/>
          <w:highlight w:val="none"/>
          <w:lang w:val="en-US" w:eastAsia="zh-CN" w:bidi="ar"/>
        </w:rPr>
        <w:t>　按行业中类分组的房地产业企业法人单位主要经济指标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7"/>
        <w:gridCol w:w="1641"/>
        <w:gridCol w:w="1641"/>
        <w:gridCol w:w="164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80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64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4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4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4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1131.50</w:t>
            </w:r>
          </w:p>
        </w:tc>
        <w:tc>
          <w:tcPr>
            <w:tcW w:w="164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677.29</w:t>
            </w:r>
          </w:p>
        </w:tc>
        <w:tc>
          <w:tcPr>
            <w:tcW w:w="164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b/>
                <w:bCs/>
                <w:i w:val="0"/>
                <w:color w:val="auto"/>
                <w:kern w:val="0"/>
                <w:sz w:val="21"/>
                <w:szCs w:val="21"/>
                <w:highlight w:val="none"/>
                <w:u w:val="none"/>
                <w:lang w:val="en-US" w:eastAsia="zh-CN" w:bidi="ar"/>
              </w:rPr>
            </w:pPr>
            <w:r>
              <w:rPr>
                <w:rFonts w:hint="eastAsia" w:eastAsia="宋体" w:cs="宋体"/>
                <w:b/>
                <w:bCs/>
                <w:i w:val="0"/>
                <w:color w:val="auto"/>
                <w:kern w:val="0"/>
                <w:sz w:val="21"/>
                <w:szCs w:val="21"/>
                <w:highlight w:val="none"/>
                <w:u w:val="none"/>
                <w:lang w:val="en-US" w:eastAsia="zh-CN" w:bidi="ar"/>
              </w:rPr>
              <w:t>43.35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房地产开发经营</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189.65</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147.38</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18.32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物业管理</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25.18</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16.16</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6.21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房地产中介服务</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1.89</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0.64</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房地产租赁经营</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914.73</w:t>
            </w:r>
          </w:p>
        </w:tc>
        <w:tc>
          <w:tcPr>
            <w:tcW w:w="164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513.11</w:t>
            </w:r>
          </w:p>
        </w:tc>
        <w:tc>
          <w:tcPr>
            <w:tcW w:w="164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15.03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其他房地产业</w:t>
            </w:r>
          </w:p>
        </w:tc>
        <w:tc>
          <w:tcPr>
            <w:tcW w:w="164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0.05</w:t>
            </w:r>
          </w:p>
        </w:tc>
        <w:tc>
          <w:tcPr>
            <w:tcW w:w="164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0.02</w:t>
            </w:r>
          </w:p>
        </w:tc>
        <w:tc>
          <w:tcPr>
            <w:tcW w:w="1643"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0.04</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43" w:firstLineChars="200"/>
        <w:jc w:val="left"/>
        <w:textAlignment w:val="center"/>
        <w:rPr>
          <w:rFonts w:hint="eastAsia" w:ascii="Times New Roman" w:hAnsi="Times New Roman" w:eastAsia="方正仿宋_GBK" w:cs="仿宋_GB2312"/>
          <w:i w:val="0"/>
          <w:caps w:val="0"/>
          <w:color w:val="auto"/>
          <w:spacing w:val="0"/>
          <w:sz w:val="32"/>
          <w:szCs w:val="32"/>
          <w:highlight w:val="yellow"/>
        </w:rPr>
      </w:pPr>
      <w:r>
        <w:rPr>
          <w:rFonts w:hint="eastAsia" w:ascii="方正黑体_GBK" w:hAnsi="方正黑体_GBK" w:eastAsia="方正黑体_GBK" w:cs="方正黑体_GBK"/>
          <w:b/>
          <w:i w:val="0"/>
          <w:caps w:val="0"/>
          <w:color w:val="auto"/>
          <w:spacing w:val="0"/>
          <w:kern w:val="0"/>
          <w:sz w:val="32"/>
          <w:szCs w:val="32"/>
          <w:highlight w:val="none"/>
          <w:lang w:val="en-US" w:eastAsia="zh-CN" w:bidi="ar"/>
        </w:rPr>
        <w:t>六、</w:t>
      </w: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租赁和商务服务业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40" w:firstLineChars="200"/>
        <w:jc w:val="left"/>
        <w:textAlignment w:val="center"/>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共有租赁和商务服务业企业法人单位</w:t>
      </w:r>
      <w:r>
        <w:rPr>
          <w:rFonts w:hint="eastAsia" w:cs="Times New Roman"/>
          <w:color w:val="auto"/>
          <w:sz w:val="32"/>
          <w:szCs w:val="32"/>
          <w:highlight w:val="none"/>
          <w:u w:val="none"/>
          <w:lang w:val="en-US" w:eastAsia="zh-CN"/>
        </w:rPr>
        <w:t>1976</w:t>
      </w:r>
      <w:r>
        <w:rPr>
          <w:rFonts w:hint="eastAsia" w:ascii="Times New Roman" w:hAnsi="Times New Roman" w:eastAsia="方正仿宋_GBK" w:cs="Times New Roman"/>
          <w:color w:val="auto"/>
          <w:spacing w:val="-6"/>
          <w:kern w:val="2"/>
          <w:sz w:val="32"/>
          <w:szCs w:val="32"/>
          <w:highlight w:val="none"/>
          <w:u w:val="none"/>
          <w:lang w:val="en-US" w:eastAsia="zh-CN" w:bidi="ar-SA"/>
        </w:rPr>
        <w:t>个</w:t>
      </w:r>
      <w:r>
        <w:rPr>
          <w:rFonts w:hint="eastAsia" w:cs="Times New Roman"/>
          <w:color w:val="auto"/>
          <w:spacing w:val="-6"/>
          <w:kern w:val="2"/>
          <w:sz w:val="32"/>
          <w:szCs w:val="32"/>
          <w:highlight w:val="none"/>
          <w:u w:val="none"/>
          <w:lang w:val="en-US" w:eastAsia="zh-CN" w:bidi="ar-SA"/>
        </w:rPr>
        <w:t>，</w:t>
      </w:r>
      <w:r>
        <w:rPr>
          <w:rFonts w:hint="eastAsia" w:ascii="Times New Roman" w:hAnsi="Times New Roman" w:eastAsia="方正仿宋_GBK" w:cs="Times New Roman"/>
          <w:color w:val="auto"/>
          <w:spacing w:val="-6"/>
          <w:kern w:val="2"/>
          <w:sz w:val="32"/>
          <w:szCs w:val="32"/>
          <w:highlight w:val="none"/>
          <w:u w:val="none"/>
          <w:lang w:val="en-US" w:eastAsia="zh-CN" w:bidi="ar-SA"/>
        </w:rPr>
        <w:t>从业人员</w:t>
      </w:r>
      <w:r>
        <w:rPr>
          <w:rFonts w:hint="eastAsia" w:cs="Times New Roman"/>
          <w:color w:val="auto"/>
          <w:sz w:val="32"/>
          <w:szCs w:val="32"/>
          <w:highlight w:val="none"/>
          <w:u w:val="none"/>
          <w:lang w:val="en-US" w:eastAsia="zh-CN"/>
        </w:rPr>
        <w:t>20512</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人，分别比2018年末增长</w:t>
      </w:r>
      <w:r>
        <w:rPr>
          <w:rFonts w:hint="eastAsia" w:cs="Times New Roman"/>
          <w:color w:val="auto"/>
          <w:sz w:val="32"/>
          <w:szCs w:val="32"/>
          <w:highlight w:val="none"/>
          <w:u w:val="none"/>
          <w:lang w:val="en-US" w:eastAsia="zh-CN"/>
        </w:rPr>
        <w:t>151.4</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107.6</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方正仿宋_GBK" w:cs="Times New Roman"/>
          <w:color w:val="auto"/>
          <w:spacing w:val="-6"/>
          <w:kern w:val="2"/>
          <w:sz w:val="32"/>
          <w:szCs w:val="32"/>
          <w:highlight w:val="none"/>
          <w:u w:val="none"/>
          <w:lang w:val="en-US" w:eastAsia="zh-CN" w:bidi="ar-SA"/>
        </w:rPr>
        <w:t>在租赁和商务服务业企业法人单位中，租赁业占</w:t>
      </w:r>
      <w:r>
        <w:rPr>
          <w:rFonts w:hint="eastAsia" w:cs="Times New Roman"/>
          <w:color w:val="auto"/>
          <w:sz w:val="32"/>
          <w:szCs w:val="32"/>
          <w:highlight w:val="none"/>
          <w:u w:val="none"/>
          <w:lang w:val="en-US" w:eastAsia="zh-CN"/>
        </w:rPr>
        <w:t>17.6</w:t>
      </w:r>
      <w:r>
        <w:rPr>
          <w:rFonts w:hint="eastAsia" w:ascii="Times New Roman" w:hAnsi="Times New Roman" w:eastAsia="方正仿宋_GBK" w:cs="Times New Roman"/>
          <w:color w:val="auto"/>
          <w:spacing w:val="-6"/>
          <w:kern w:val="2"/>
          <w:sz w:val="32"/>
          <w:szCs w:val="32"/>
          <w:highlight w:val="none"/>
          <w:u w:val="none"/>
          <w:lang w:val="en-US" w:eastAsia="zh-CN" w:bidi="ar-SA"/>
        </w:rPr>
        <w:t>%，商</w:t>
      </w:r>
      <w:r>
        <w:rPr>
          <w:rFonts w:hint="eastAsia" w:ascii="Times New Roman" w:hAnsi="Times New Roman" w:eastAsia="方正仿宋_GBK" w:cs="Times New Roman"/>
          <w:color w:val="auto"/>
          <w:spacing w:val="-6"/>
          <w:kern w:val="2"/>
          <w:sz w:val="32"/>
          <w:szCs w:val="32"/>
          <w:u w:val="none"/>
          <w:lang w:val="en-US" w:eastAsia="zh-CN" w:bidi="ar-SA"/>
        </w:rPr>
        <w:t>务服务业占</w:t>
      </w:r>
      <w:r>
        <w:rPr>
          <w:rFonts w:hint="eastAsia" w:cs="Times New Roman"/>
          <w:color w:val="auto"/>
          <w:sz w:val="32"/>
          <w:szCs w:val="32"/>
          <w:u w:val="none"/>
          <w:lang w:val="en-US" w:eastAsia="zh-CN"/>
        </w:rPr>
        <w:t>82.4</w:t>
      </w:r>
      <w:r>
        <w:rPr>
          <w:rFonts w:hint="eastAsia" w:ascii="Times New Roman" w:hAnsi="Times New Roman" w:eastAsia="方正仿宋_GBK" w:cs="Times New Roman"/>
          <w:color w:val="auto"/>
          <w:spacing w:val="-6"/>
          <w:kern w:val="2"/>
          <w:sz w:val="32"/>
          <w:szCs w:val="32"/>
          <w:u w:val="none"/>
          <w:lang w:val="en-US" w:eastAsia="zh-CN" w:bidi="ar-SA"/>
        </w:rPr>
        <w:t>%。在租赁和商务服务业企业法人单位从业人员中，租赁业占</w:t>
      </w:r>
      <w:r>
        <w:rPr>
          <w:rFonts w:hint="eastAsia" w:cs="Times New Roman"/>
          <w:color w:val="auto"/>
          <w:sz w:val="32"/>
          <w:szCs w:val="32"/>
          <w:u w:val="none"/>
          <w:lang w:val="en-US" w:eastAsia="zh-CN"/>
        </w:rPr>
        <w:t>12.5</w:t>
      </w:r>
      <w:r>
        <w:rPr>
          <w:rFonts w:hint="eastAsia" w:ascii="Times New Roman" w:hAnsi="Times New Roman" w:eastAsia="方正仿宋_GBK" w:cs="Times New Roman"/>
          <w:color w:val="auto"/>
          <w:spacing w:val="-6"/>
          <w:kern w:val="2"/>
          <w:sz w:val="32"/>
          <w:szCs w:val="32"/>
          <w:u w:val="none"/>
          <w:lang w:val="en-US" w:eastAsia="zh-CN" w:bidi="ar-SA"/>
        </w:rPr>
        <w:t>%，商务服务业占</w:t>
      </w:r>
      <w:r>
        <w:rPr>
          <w:rFonts w:hint="eastAsia" w:cs="Times New Roman"/>
          <w:color w:val="auto"/>
          <w:sz w:val="32"/>
          <w:szCs w:val="32"/>
          <w:u w:val="none"/>
          <w:lang w:val="en-US" w:eastAsia="zh-CN"/>
        </w:rPr>
        <w:t>87.5</w:t>
      </w:r>
      <w:r>
        <w:rPr>
          <w:rFonts w:hint="eastAsia" w:ascii="Times New Roman" w:hAnsi="Times New Roman" w:eastAsia="方正仿宋_GBK" w:cs="Times New Roman"/>
          <w:color w:val="auto"/>
          <w:spacing w:val="-6"/>
          <w:kern w:val="2"/>
          <w:sz w:val="32"/>
          <w:szCs w:val="32"/>
          <w:u w:val="none"/>
          <w:lang w:val="en-US" w:eastAsia="zh-CN" w:bidi="ar-SA"/>
        </w:rPr>
        <w:t>%（详见表4-1</w:t>
      </w:r>
      <w:r>
        <w:rPr>
          <w:rFonts w:hint="eastAsia" w:cs="Times New Roman"/>
          <w:color w:val="auto"/>
          <w:spacing w:val="-6"/>
          <w:kern w:val="2"/>
          <w:sz w:val="32"/>
          <w:szCs w:val="32"/>
          <w:u w:val="none"/>
          <w:lang w:val="en-US" w:eastAsia="zh-CN" w:bidi="ar-SA"/>
        </w:rPr>
        <w:t>6</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w:t>
      </w:r>
      <w:r>
        <w:rPr>
          <w:rFonts w:hint="eastAsia" w:eastAsia="宋体" w:cs="宋体"/>
          <w:b/>
          <w:i w:val="0"/>
          <w:caps w:val="0"/>
          <w:color w:val="auto"/>
          <w:spacing w:val="0"/>
          <w:kern w:val="0"/>
          <w:sz w:val="24"/>
          <w:szCs w:val="24"/>
          <w:highlight w:val="none"/>
          <w:lang w:val="en-US" w:eastAsia="zh-CN" w:bidi="ar"/>
        </w:rPr>
        <w:t>6</w:t>
      </w:r>
      <w:r>
        <w:rPr>
          <w:rFonts w:hint="eastAsia" w:ascii="Times New Roman" w:hAnsi="Times New Roman" w:eastAsia="宋体" w:cs="宋体"/>
          <w:b/>
          <w:i w:val="0"/>
          <w:caps w:val="0"/>
          <w:color w:val="auto"/>
          <w:spacing w:val="0"/>
          <w:kern w:val="0"/>
          <w:sz w:val="24"/>
          <w:szCs w:val="24"/>
          <w:highlight w:val="none"/>
          <w:lang w:val="en-US" w:eastAsia="zh-CN" w:bidi="ar"/>
        </w:rPr>
        <w:t>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34"/>
        <w:gridCol w:w="2790"/>
        <w:gridCol w:w="25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201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15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435"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54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1976</w:t>
            </w:r>
          </w:p>
        </w:tc>
        <w:tc>
          <w:tcPr>
            <w:tcW w:w="250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20512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租赁业</w:t>
            </w:r>
          </w:p>
        </w:tc>
        <w:tc>
          <w:tcPr>
            <w:tcW w:w="154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348</w:t>
            </w:r>
          </w:p>
        </w:tc>
        <w:tc>
          <w:tcPr>
            <w:tcW w:w="250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2573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1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商务服务业</w:t>
            </w:r>
          </w:p>
        </w:tc>
        <w:tc>
          <w:tcPr>
            <w:tcW w:w="154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1628</w:t>
            </w:r>
          </w:p>
        </w:tc>
        <w:tc>
          <w:tcPr>
            <w:tcW w:w="250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17939</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在租赁和商务服务业企业法人单位中，内资企业占</w:t>
      </w:r>
      <w:r>
        <w:rPr>
          <w:rFonts w:hint="eastAsia" w:cs="Times New Roman"/>
          <w:color w:val="auto"/>
          <w:sz w:val="32"/>
          <w:szCs w:val="32"/>
          <w:u w:val="none"/>
          <w:lang w:val="en-US" w:eastAsia="zh-CN"/>
        </w:rPr>
        <w:t>94.1</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方正仿宋_GBK" w:cs="Times New Roman"/>
          <w:color w:val="auto"/>
          <w:spacing w:val="-6"/>
          <w:kern w:val="2"/>
          <w:sz w:val="32"/>
          <w:szCs w:val="32"/>
          <w:u w:val="none"/>
          <w:lang w:val="en-US" w:eastAsia="zh-CN" w:bidi="ar-SA"/>
        </w:rPr>
        <w:t>在租赁和商务服务业企业法人单位从业人员中，内资企业占</w:t>
      </w:r>
      <w:r>
        <w:rPr>
          <w:rFonts w:hint="eastAsia" w:cs="Times New Roman"/>
          <w:color w:val="auto"/>
          <w:sz w:val="32"/>
          <w:szCs w:val="32"/>
          <w:u w:val="none"/>
          <w:lang w:val="en-US" w:eastAsia="zh-CN"/>
        </w:rPr>
        <w:t>97.6</w:t>
      </w:r>
      <w:r>
        <w:rPr>
          <w:rFonts w:hint="eastAsia" w:ascii="Times New Roman" w:hAnsi="Times New Roman" w:eastAsia="方正仿宋_GBK" w:cs="Times New Roman"/>
          <w:color w:val="auto"/>
          <w:spacing w:val="-6"/>
          <w:kern w:val="2"/>
          <w:sz w:val="32"/>
          <w:szCs w:val="32"/>
          <w:u w:val="none"/>
          <w:lang w:val="en-US" w:eastAsia="zh-CN" w:bidi="ar-SA"/>
        </w:rPr>
        <w:t>%（详见表4-1</w:t>
      </w:r>
      <w:r>
        <w:rPr>
          <w:rFonts w:hint="eastAsia" w:cs="Times New Roman"/>
          <w:color w:val="auto"/>
          <w:spacing w:val="-6"/>
          <w:kern w:val="2"/>
          <w:sz w:val="32"/>
          <w:szCs w:val="32"/>
          <w:u w:val="none"/>
          <w:lang w:val="en-US" w:eastAsia="zh-CN" w:bidi="ar-SA"/>
        </w:rPr>
        <w:t>7</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表4-1</w:t>
      </w:r>
      <w:r>
        <w:rPr>
          <w:rFonts w:hint="eastAsia" w:eastAsia="宋体" w:cs="宋体"/>
          <w:b/>
          <w:i w:val="0"/>
          <w:caps w:val="0"/>
          <w:color w:val="auto"/>
          <w:spacing w:val="0"/>
          <w:kern w:val="0"/>
          <w:sz w:val="24"/>
          <w:szCs w:val="24"/>
          <w:highlight w:val="none"/>
          <w:lang w:val="en-US" w:eastAsia="zh-CN" w:bidi="ar"/>
        </w:rPr>
        <w:t>7</w:t>
      </w:r>
      <w:r>
        <w:rPr>
          <w:rFonts w:hint="eastAsia" w:ascii="Times New Roman" w:hAnsi="Times New Roman" w:eastAsia="宋体" w:cs="宋体"/>
          <w:b/>
          <w:i w:val="0"/>
          <w:caps w:val="0"/>
          <w:color w:val="auto"/>
          <w:spacing w:val="0"/>
          <w:kern w:val="0"/>
          <w:sz w:val="24"/>
          <w:szCs w:val="24"/>
          <w:highlight w:val="none"/>
          <w:lang w:val="en-US" w:eastAsia="zh-CN" w:bidi="ar"/>
        </w:rPr>
        <w:t>　按登记注册统计类别分组的租赁和商务服务业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44"/>
        <w:gridCol w:w="2768"/>
        <w:gridCol w:w="25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02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153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44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268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1976</w:t>
            </w:r>
          </w:p>
        </w:tc>
        <w:tc>
          <w:tcPr>
            <w:tcW w:w="2516"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20512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6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1860</w:t>
            </w:r>
          </w:p>
        </w:tc>
        <w:tc>
          <w:tcPr>
            <w:tcW w:w="251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20026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6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c>
          <w:tcPr>
            <w:tcW w:w="251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68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c>
          <w:tcPr>
            <w:tcW w:w="2516"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val="0"/>
                <w:color w:val="auto"/>
                <w:kern w:val="2"/>
                <w:sz w:val="21"/>
                <w:szCs w:val="21"/>
                <w:highlight w:val="none"/>
                <w:lang w:val="en-US" w:eastAsia="zh-CN" w:bidi="ar-SA"/>
              </w:rPr>
            </w:pPr>
            <w:r>
              <w:rPr>
                <w:rFonts w:hint="eastAsia" w:eastAsia="宋体" w:cs="宋体"/>
                <w:b/>
                <w:bCs w:val="0"/>
                <w:color w:val="auto"/>
                <w:kern w:val="2"/>
                <w:sz w:val="21"/>
                <w:szCs w:val="21"/>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2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68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color w:val="auto"/>
                <w:kern w:val="2"/>
                <w:sz w:val="21"/>
                <w:szCs w:val="21"/>
                <w:highlight w:val="none"/>
                <w:lang w:val="en-US" w:eastAsia="zh-CN" w:bidi="ar-SA"/>
              </w:rPr>
            </w:pPr>
            <w:r>
              <w:rPr>
                <w:rFonts w:hint="eastAsia" w:eastAsia="宋体" w:cs="宋体"/>
                <w:b w:val="0"/>
                <w:bCs/>
                <w:color w:val="auto"/>
                <w:kern w:val="2"/>
                <w:sz w:val="21"/>
                <w:szCs w:val="21"/>
                <w:highlight w:val="none"/>
                <w:lang w:val="en-US" w:eastAsia="zh-CN" w:bidi="ar-SA"/>
              </w:rPr>
              <w:t>116</w:t>
            </w:r>
          </w:p>
        </w:tc>
        <w:tc>
          <w:tcPr>
            <w:tcW w:w="2516"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486</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right="0" w:firstLine="640" w:firstLineChars="200"/>
        <w:jc w:val="left"/>
        <w:textAlignment w:val="center"/>
        <w:rPr>
          <w:rFonts w:hint="eastAsia" w:ascii="方正楷体_GBK" w:hAnsi="方正楷体_GBK" w:eastAsia="方正楷体_GBK" w:cs="方正楷体_GBK"/>
          <w:i w:val="0"/>
          <w:caps w:val="0"/>
          <w:color w:val="auto"/>
          <w:spacing w:val="0"/>
          <w:kern w:val="0"/>
          <w:sz w:val="32"/>
          <w:szCs w:val="32"/>
          <w:highlight w:val="none"/>
          <w:lang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2023年末，租赁和商务服务业企业法人单位资产总计</w:t>
      </w:r>
      <w:r>
        <w:rPr>
          <w:rFonts w:hint="eastAsia" w:cs="Times New Roman"/>
          <w:color w:val="auto"/>
          <w:sz w:val="32"/>
          <w:szCs w:val="32"/>
          <w:highlight w:val="none"/>
          <w:u w:val="none"/>
          <w:lang w:val="en-US" w:eastAsia="zh-CN"/>
        </w:rPr>
        <w:t>192.61</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w:t>
      </w:r>
      <w:r>
        <w:rPr>
          <w:rFonts w:hint="eastAsia" w:cs="Times New Roman"/>
          <w:color w:val="auto"/>
          <w:spacing w:val="-6"/>
          <w:kern w:val="2"/>
          <w:sz w:val="32"/>
          <w:szCs w:val="32"/>
          <w:highlight w:val="none"/>
          <w:u w:val="none"/>
          <w:lang w:val="en-US" w:eastAsia="zh-CN" w:bidi="ar-SA"/>
        </w:rPr>
        <w:t>下降</w:t>
      </w:r>
      <w:r>
        <w:rPr>
          <w:rFonts w:hint="eastAsia" w:cs="Times New Roman"/>
          <w:color w:val="auto"/>
          <w:sz w:val="32"/>
          <w:szCs w:val="32"/>
          <w:highlight w:val="none"/>
          <w:u w:val="none"/>
          <w:lang w:val="en-US" w:eastAsia="zh-CN"/>
        </w:rPr>
        <w:t>0.5</w:t>
      </w:r>
      <w:r>
        <w:rPr>
          <w:rFonts w:hint="eastAsia" w:ascii="Times New Roman" w:hAnsi="Times New Roman" w:eastAsia="方正仿宋_GBK" w:cs="Times New Roman"/>
          <w:color w:val="auto"/>
          <w:spacing w:val="-6"/>
          <w:kern w:val="2"/>
          <w:sz w:val="32"/>
          <w:szCs w:val="32"/>
          <w:highlight w:val="none"/>
          <w:u w:val="none"/>
          <w:lang w:val="en-US" w:eastAsia="zh-CN" w:bidi="ar-SA"/>
        </w:rPr>
        <w:t>%。其中，租赁业企业法人单位资产总计</w:t>
      </w:r>
      <w:r>
        <w:rPr>
          <w:rFonts w:hint="eastAsia" w:cs="Times New Roman"/>
          <w:color w:val="auto"/>
          <w:sz w:val="32"/>
          <w:szCs w:val="32"/>
          <w:highlight w:val="none"/>
          <w:u w:val="none"/>
          <w:lang w:val="en-US" w:eastAsia="zh-CN"/>
        </w:rPr>
        <w:t>26.75</w:t>
      </w:r>
      <w:r>
        <w:rPr>
          <w:rFonts w:hint="eastAsia" w:ascii="Times New Roman" w:hAnsi="Times New Roman" w:eastAsia="方正仿宋_GBK" w:cs="Times New Roman"/>
          <w:color w:val="auto"/>
          <w:spacing w:val="-6"/>
          <w:kern w:val="2"/>
          <w:sz w:val="32"/>
          <w:szCs w:val="32"/>
          <w:highlight w:val="none"/>
          <w:u w:val="none"/>
          <w:lang w:val="en-US" w:eastAsia="zh-CN" w:bidi="ar-SA"/>
        </w:rPr>
        <w:t>亿元，商务服务业企业法人单位资产总计</w:t>
      </w:r>
      <w:r>
        <w:rPr>
          <w:rFonts w:hint="eastAsia" w:cs="Times New Roman"/>
          <w:color w:val="auto"/>
          <w:sz w:val="32"/>
          <w:szCs w:val="32"/>
          <w:highlight w:val="none"/>
          <w:u w:val="none"/>
          <w:lang w:val="en-US" w:eastAsia="zh-CN"/>
        </w:rPr>
        <w:t>165.86</w:t>
      </w:r>
      <w:r>
        <w:rPr>
          <w:rFonts w:hint="eastAsia" w:ascii="Times New Roman" w:hAnsi="Times New Roman" w:eastAsia="方正仿宋_GBK" w:cs="Times New Roman"/>
          <w:color w:val="auto"/>
          <w:spacing w:val="-6"/>
          <w:kern w:val="2"/>
          <w:sz w:val="32"/>
          <w:szCs w:val="32"/>
          <w:highlight w:val="none"/>
          <w:u w:val="none"/>
          <w:lang w:val="en-US" w:eastAsia="zh-CN" w:bidi="ar-SA"/>
        </w:rPr>
        <w:t>亿元，分别比2018年末增长</w:t>
      </w:r>
      <w:r>
        <w:rPr>
          <w:rFonts w:hint="eastAsia" w:cs="Times New Roman"/>
          <w:color w:val="auto"/>
          <w:sz w:val="32"/>
          <w:szCs w:val="32"/>
          <w:highlight w:val="none"/>
          <w:u w:val="none"/>
          <w:lang w:val="en-US" w:eastAsia="zh-CN"/>
        </w:rPr>
        <w:t>991.8</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pacing w:val="-6"/>
          <w:kern w:val="2"/>
          <w:sz w:val="32"/>
          <w:szCs w:val="32"/>
          <w:highlight w:val="none"/>
          <w:u w:val="none"/>
          <w:lang w:val="en-US" w:eastAsia="zh-CN" w:bidi="ar-SA"/>
        </w:rPr>
        <w:t>下降</w:t>
      </w:r>
      <w:r>
        <w:rPr>
          <w:rFonts w:hint="eastAsia" w:cs="Times New Roman"/>
          <w:color w:val="auto"/>
          <w:sz w:val="32"/>
          <w:szCs w:val="32"/>
          <w:highlight w:val="none"/>
          <w:u w:val="none"/>
          <w:lang w:val="en-US" w:eastAsia="zh-CN"/>
        </w:rPr>
        <w:t>13.3</w:t>
      </w:r>
      <w:r>
        <w:rPr>
          <w:rFonts w:hint="eastAsia" w:ascii="Times New Roman" w:hAnsi="Times New Roman" w:eastAsia="方正仿宋_GBK" w:cs="Times New Roman"/>
          <w:color w:val="auto"/>
          <w:spacing w:val="-6"/>
          <w:kern w:val="2"/>
          <w:sz w:val="32"/>
          <w:szCs w:val="32"/>
          <w:highlight w:val="none"/>
          <w:u w:val="none"/>
          <w:lang w:val="en-US" w:eastAsia="zh-CN" w:bidi="ar-SA"/>
        </w:rPr>
        <w:t>%。租赁和商务服务业企业法人单位负债合计</w:t>
      </w:r>
      <w:r>
        <w:rPr>
          <w:rFonts w:hint="eastAsia" w:cs="Times New Roman"/>
          <w:color w:val="auto"/>
          <w:sz w:val="32"/>
          <w:szCs w:val="32"/>
          <w:highlight w:val="none"/>
          <w:u w:val="none"/>
          <w:lang w:val="en-US" w:eastAsia="zh-CN"/>
        </w:rPr>
        <w:t>73.27</w:t>
      </w:r>
      <w:r>
        <w:rPr>
          <w:rFonts w:hint="eastAsia" w:ascii="Times New Roman" w:hAnsi="Times New Roman" w:eastAsia="方正仿宋_GBK" w:cs="Times New Roman"/>
          <w:color w:val="auto"/>
          <w:spacing w:val="-6"/>
          <w:kern w:val="2"/>
          <w:sz w:val="32"/>
          <w:szCs w:val="32"/>
          <w:highlight w:val="none"/>
          <w:u w:val="none"/>
          <w:lang w:val="en-US" w:eastAsia="zh-CN" w:bidi="ar-SA"/>
        </w:rPr>
        <w:t>亿元</w:t>
      </w:r>
      <w:r>
        <w:rPr>
          <w:rFonts w:hint="eastAsia" w:cs="Times New Roman"/>
          <w:color w:val="auto"/>
          <w:spacing w:val="-6"/>
          <w:kern w:val="2"/>
          <w:sz w:val="32"/>
          <w:szCs w:val="32"/>
          <w:highlight w:val="none"/>
          <w:u w:val="none"/>
          <w:lang w:val="en-US" w:eastAsia="zh-CN" w:bidi="ar-SA"/>
        </w:rPr>
        <w:t>，</w:t>
      </w:r>
      <w:r>
        <w:rPr>
          <w:rFonts w:hint="eastAsia" w:ascii="Times New Roman" w:hAnsi="Times New Roman" w:eastAsia="方正仿宋_GBK" w:cs="Times New Roman"/>
          <w:color w:val="auto"/>
          <w:spacing w:val="-6"/>
          <w:kern w:val="2"/>
          <w:sz w:val="32"/>
          <w:szCs w:val="32"/>
          <w:highlight w:val="none"/>
          <w:u w:val="none"/>
          <w:lang w:val="en-US" w:eastAsia="zh-CN" w:bidi="ar-SA"/>
        </w:rPr>
        <w:t>比2018年末</w:t>
      </w:r>
      <w:r>
        <w:rPr>
          <w:rFonts w:hint="eastAsia" w:cs="Times New Roman"/>
          <w:color w:val="auto"/>
          <w:spacing w:val="-6"/>
          <w:kern w:val="2"/>
          <w:sz w:val="32"/>
          <w:szCs w:val="32"/>
          <w:highlight w:val="none"/>
          <w:u w:val="none"/>
          <w:lang w:val="en-US" w:eastAsia="zh-CN" w:bidi="ar-SA"/>
        </w:rPr>
        <w:t>下降</w:t>
      </w:r>
      <w:r>
        <w:rPr>
          <w:rFonts w:hint="eastAsia" w:cs="Times New Roman"/>
          <w:color w:val="auto"/>
          <w:sz w:val="32"/>
          <w:szCs w:val="32"/>
          <w:highlight w:val="none"/>
          <w:u w:val="none"/>
          <w:lang w:val="en-US" w:eastAsia="zh-CN"/>
        </w:rPr>
        <w:t>5.5</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2023年，租赁和商务服务业企业法人单位全年实现营业收入</w:t>
      </w:r>
      <w:r>
        <w:rPr>
          <w:rFonts w:hint="eastAsia" w:cs="Times New Roman"/>
          <w:color w:val="auto"/>
          <w:sz w:val="32"/>
          <w:szCs w:val="32"/>
          <w:u w:val="none"/>
          <w:lang w:val="en-US" w:eastAsia="zh-CN"/>
        </w:rPr>
        <w:t>74.56</w:t>
      </w:r>
      <w:r>
        <w:rPr>
          <w:rFonts w:hint="eastAsia" w:ascii="Times New Roman" w:hAnsi="Times New Roman" w:eastAsia="方正仿宋_GBK" w:cs="Times New Roman"/>
          <w:color w:val="auto"/>
          <w:spacing w:val="-6"/>
          <w:kern w:val="2"/>
          <w:sz w:val="32"/>
          <w:szCs w:val="32"/>
          <w:u w:val="none"/>
          <w:lang w:val="en-US" w:eastAsia="zh-CN" w:bidi="ar-SA"/>
        </w:rPr>
        <w:t>亿元，比2018年增长</w:t>
      </w:r>
      <w:r>
        <w:rPr>
          <w:rFonts w:hint="eastAsia" w:cs="Times New Roman"/>
          <w:color w:val="auto"/>
          <w:sz w:val="32"/>
          <w:szCs w:val="32"/>
          <w:u w:val="none"/>
          <w:lang w:val="en-US" w:eastAsia="zh-CN"/>
        </w:rPr>
        <w:t>181.9</w:t>
      </w:r>
      <w:r>
        <w:rPr>
          <w:rFonts w:hint="eastAsia" w:ascii="Times New Roman" w:hAnsi="Times New Roman" w:eastAsia="方正仿宋_GBK" w:cs="Times New Roman"/>
          <w:color w:val="auto"/>
          <w:spacing w:val="-6"/>
          <w:kern w:val="2"/>
          <w:sz w:val="32"/>
          <w:szCs w:val="32"/>
          <w:u w:val="none"/>
          <w:lang w:val="en-US" w:eastAsia="zh-CN" w:bidi="ar-SA"/>
        </w:rPr>
        <w:t>%（详见表4-</w:t>
      </w:r>
      <w:r>
        <w:rPr>
          <w:rFonts w:hint="eastAsia" w:cs="Times New Roman"/>
          <w:color w:val="auto"/>
          <w:spacing w:val="-6"/>
          <w:kern w:val="2"/>
          <w:sz w:val="32"/>
          <w:szCs w:val="32"/>
          <w:u w:val="none"/>
          <w:lang w:val="en-US" w:eastAsia="zh-CN" w:bidi="ar-SA"/>
        </w:rPr>
        <w:t>18</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表4-</w:t>
      </w:r>
      <w:r>
        <w:rPr>
          <w:rFonts w:hint="eastAsia" w:eastAsia="宋体" w:cs="宋体"/>
          <w:b/>
          <w:i w:val="0"/>
          <w:caps w:val="0"/>
          <w:color w:val="auto"/>
          <w:spacing w:val="0"/>
          <w:kern w:val="0"/>
          <w:sz w:val="24"/>
          <w:szCs w:val="24"/>
          <w:highlight w:val="none"/>
          <w:lang w:val="en-US" w:eastAsia="zh-CN" w:bidi="ar"/>
        </w:rPr>
        <w:t>18</w:t>
      </w:r>
      <w:r>
        <w:rPr>
          <w:rFonts w:hint="eastAsia" w:ascii="Times New Roman" w:hAnsi="Times New Roman" w:eastAsia="宋体" w:cs="宋体"/>
          <w:b/>
          <w:i w:val="0"/>
          <w:caps w:val="0"/>
          <w:color w:val="auto"/>
          <w:spacing w:val="0"/>
          <w:kern w:val="0"/>
          <w:sz w:val="24"/>
          <w:szCs w:val="24"/>
          <w:highlight w:val="none"/>
          <w:lang w:val="en-US" w:eastAsia="zh-CN" w:bidi="ar"/>
        </w:rPr>
        <w:t>　按行业大类分组的租赁和商务服务业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 xml:space="preserve">  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807"/>
        <w:gridCol w:w="1642"/>
        <w:gridCol w:w="1642"/>
        <w:gridCol w:w="16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0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　</w:t>
            </w:r>
          </w:p>
        </w:tc>
        <w:tc>
          <w:tcPr>
            <w:tcW w:w="164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4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64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4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192.61</w:t>
            </w:r>
          </w:p>
        </w:tc>
        <w:tc>
          <w:tcPr>
            <w:tcW w:w="1642"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73.27</w:t>
            </w:r>
          </w:p>
        </w:tc>
        <w:tc>
          <w:tcPr>
            <w:tcW w:w="1641"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74.56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租赁业</w:t>
            </w:r>
          </w:p>
        </w:tc>
        <w:tc>
          <w:tcPr>
            <w:tcW w:w="164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26.75</w:t>
            </w:r>
          </w:p>
        </w:tc>
        <w:tc>
          <w:tcPr>
            <w:tcW w:w="1642"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10.51</w:t>
            </w:r>
          </w:p>
        </w:tc>
        <w:tc>
          <w:tcPr>
            <w:tcW w:w="1641"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0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商务服务业</w:t>
            </w:r>
          </w:p>
        </w:tc>
        <w:tc>
          <w:tcPr>
            <w:tcW w:w="164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165.86</w:t>
            </w:r>
          </w:p>
        </w:tc>
        <w:tc>
          <w:tcPr>
            <w:tcW w:w="1642"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62.76</w:t>
            </w:r>
          </w:p>
        </w:tc>
        <w:tc>
          <w:tcPr>
            <w:tcW w:w="1641"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right"/>
              <w:textAlignment w:val="auto"/>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58.25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Times New Roman" w:hAnsi="Times New Roman" w:eastAsia="黑体" w:cs="黑体"/>
          <w:b w:val="0"/>
          <w:bCs/>
          <w:i w:val="0"/>
          <w:caps w:val="0"/>
          <w:color w:val="auto"/>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560" w:firstLineChars="200"/>
        <w:jc w:val="left"/>
        <w:textAlignment w:val="auto"/>
        <w:rPr>
          <w:rFonts w:hint="eastAsia" w:ascii="方正黑体_GBK" w:hAnsi="方正黑体_GBK" w:eastAsia="方正黑体_GBK" w:cs="方正黑体_GBK"/>
          <w:i w:val="0"/>
          <w:caps w:val="0"/>
          <w:color w:val="auto"/>
          <w:spacing w:val="0"/>
          <w:sz w:val="28"/>
          <w:szCs w:val="28"/>
          <w:highlight w:val="none"/>
        </w:rPr>
      </w:pPr>
      <w:r>
        <w:rPr>
          <w:rFonts w:hint="eastAsia" w:ascii="方正黑体_GBK" w:hAnsi="方正黑体_GBK" w:eastAsia="方正黑体_GBK" w:cs="方正黑体_GBK"/>
          <w:b w:val="0"/>
          <w:bCs/>
          <w:i w:val="0"/>
          <w:caps w:val="0"/>
          <w:color w:val="auto"/>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0"/>
        <w:jc w:val="both"/>
        <w:textAlignment w:val="auto"/>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[2]表中的合计数和部分计算数据因小数取舍而产生的误差，均未作机械调整。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0"/>
        <w:jc w:val="both"/>
        <w:textAlignment w:val="auto"/>
        <w:rPr>
          <w:rFonts w:hint="eastAsia"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cs="仿宋_GB2312"/>
          <w:i w:val="0"/>
          <w:caps w:val="0"/>
          <w:color w:val="auto"/>
          <w:spacing w:val="0"/>
          <w:kern w:val="0"/>
          <w:sz w:val="28"/>
          <w:szCs w:val="28"/>
          <w:highlight w:val="none"/>
          <w:lang w:val="en-US" w:eastAsia="zh-CN" w:bidi="ar"/>
        </w:rPr>
        <w:t>3</w:t>
      </w: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cs="仿宋_GB2312"/>
          <w:i w:val="0"/>
          <w:caps w:val="0"/>
          <w:color w:val="auto"/>
          <w:spacing w:val="0"/>
          <w:kern w:val="0"/>
          <w:sz w:val="28"/>
          <w:szCs w:val="28"/>
          <w:highlight w:val="none"/>
          <w:lang w:val="en-US" w:eastAsia="zh-CN" w:bidi="ar"/>
        </w:rPr>
        <w:t>表中行业所涉及企业数小于等于3的数据用NA表示。</w:t>
      </w:r>
    </w:p>
    <w:p>
      <w:pPr>
        <w:pStyle w:val="2"/>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pStyle w:val="2"/>
        <w:rPr>
          <w:rFonts w:hint="eastAsia" w:cs="仿宋_GB2312"/>
          <w:i w:val="0"/>
          <w:caps w:val="0"/>
          <w:color w:val="auto"/>
          <w:spacing w:val="0"/>
          <w:kern w:val="0"/>
          <w:sz w:val="28"/>
          <w:szCs w:val="28"/>
          <w:highlight w:val="none"/>
          <w:lang w:val="en-US" w:eastAsia="zh-CN" w:bidi="ar"/>
        </w:rPr>
      </w:pPr>
    </w:p>
    <w:p>
      <w:pPr>
        <w:rPr>
          <w:rFonts w:hint="eastAsia" w:cs="仿宋_GB2312"/>
          <w:i w:val="0"/>
          <w:caps w:val="0"/>
          <w:color w:val="auto"/>
          <w:spacing w:val="0"/>
          <w:kern w:val="0"/>
          <w:sz w:val="28"/>
          <w:szCs w:val="28"/>
          <w:highlight w:val="none"/>
          <w:lang w:val="en-US" w:eastAsia="zh-CN" w:bidi="ar"/>
        </w:rPr>
      </w:pPr>
    </w:p>
    <w:p>
      <w:pPr>
        <w:pStyle w:val="2"/>
        <w:rPr>
          <w:rFonts w:hint="eastAsia" w:cs="仿宋_GB2312"/>
          <w:i w:val="0"/>
          <w:caps w:val="0"/>
          <w:color w:val="auto"/>
          <w:spacing w:val="0"/>
          <w:kern w:val="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eastAsia" w:ascii="Times New Roman" w:hAnsi="Times New Roman" w:eastAsia="方正小标宋_GBK" w:cs="Times New Roman"/>
          <w:bCs/>
          <w:color w:val="auto"/>
          <w:spacing w:val="-20"/>
          <w:kern w:val="0"/>
          <w:sz w:val="44"/>
          <w:szCs w:val="44"/>
          <w:shd w:val="clear" w:color="auto" w:fill="FFFFFF"/>
          <w:lang w:val="en-US" w:eastAsia="zh-CN" w:bidi="ar"/>
        </w:rPr>
      </w:pPr>
      <w:r>
        <w:rPr>
          <w:rFonts w:hint="eastAsia" w:eastAsia="方正小标宋_GBK" w:cs="Times New Roman"/>
          <w:bCs/>
          <w:color w:val="auto"/>
          <w:spacing w:val="-20"/>
          <w:kern w:val="0"/>
          <w:sz w:val="44"/>
          <w:szCs w:val="44"/>
          <w:shd w:val="clear" w:color="auto" w:fill="FFFFFF"/>
          <w:lang w:val="en-US" w:eastAsia="zh-CN" w:bidi="ar"/>
        </w:rPr>
        <w:t>重庆市</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长寿区第五次全国经济普查公报（第</w:t>
      </w:r>
      <w:r>
        <w:rPr>
          <w:rFonts w:hint="eastAsia" w:eastAsia="方正小标宋_GBK" w:cs="Times New Roman"/>
          <w:bCs/>
          <w:color w:val="auto"/>
          <w:spacing w:val="-20"/>
          <w:kern w:val="0"/>
          <w:sz w:val="44"/>
          <w:szCs w:val="44"/>
          <w:shd w:val="clear" w:color="auto" w:fill="FFFFFF"/>
          <w:lang w:val="en-US" w:eastAsia="zh-CN" w:bidi="ar"/>
        </w:rPr>
        <w:t>五</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号）</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default"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——第三产业基本情况之二</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重庆市长寿区统计局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重庆市长寿区第五次全国经济普查工作领导小组办公室</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eastAsia"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eastAsia"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月</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日</w:t>
      </w:r>
      <w:r>
        <w:rPr>
          <w:rFonts w:hint="eastAsia" w:eastAsia="方正楷体_GBK" w:cs="Times New Roman"/>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Times New Roman" w:hAnsi="Times New Roman" w:cs="Times New Roman"/>
          <w:color w:val="auto"/>
          <w:kern w:val="2"/>
          <w:sz w:val="36"/>
          <w:szCs w:val="36"/>
          <w:u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cs="Times New Roman"/>
          <w:color w:val="auto"/>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根据第五次全国经济普查结果，现将</w:t>
      </w:r>
      <w:r>
        <w:rPr>
          <w:rFonts w:hint="eastAsia" w:cs="Times New Roman"/>
          <w:color w:val="auto"/>
          <w:spacing w:val="-6"/>
          <w:kern w:val="2"/>
          <w:sz w:val="32"/>
          <w:szCs w:val="32"/>
          <w:u w:val="none"/>
          <w:lang w:val="en-US" w:eastAsia="zh-CN" w:bidi="ar-SA"/>
        </w:rPr>
        <w:t>我区</w:t>
      </w:r>
      <w:r>
        <w:rPr>
          <w:rFonts w:hint="eastAsia" w:ascii="Times New Roman" w:hAnsi="Times New Roman" w:eastAsia="方正仿宋_GBK" w:cs="Times New Roman"/>
          <w:color w:val="auto"/>
          <w:spacing w:val="-6"/>
          <w:kern w:val="2"/>
          <w:sz w:val="32"/>
          <w:szCs w:val="32"/>
          <w:u w:val="none"/>
          <w:lang w:val="en-US" w:eastAsia="zh-CN" w:bidi="ar-SA"/>
        </w:rPr>
        <w:t>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firstLineChars="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 xml:space="preserve">    </w:t>
      </w: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firstLineChars="0"/>
        <w:jc w:val="left"/>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方正仿宋_GBK" w:cs="仿宋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firstLineChars="0"/>
        <w:jc w:val="both"/>
        <w:textAlignment w:val="auto"/>
        <w:rPr>
          <w:rFonts w:hint="eastAsia" w:ascii="Times New Roman" w:hAnsi="Times New Roman" w:eastAsia="宋体" w:cs="Times New Roman"/>
          <w:color w:val="auto"/>
          <w:sz w:val="32"/>
          <w:szCs w:val="32"/>
          <w:lang w:val="en-US" w:eastAsia="zh-CN"/>
        </w:rPr>
      </w:pPr>
      <w:r>
        <w:rPr>
          <w:rFonts w:hint="eastAsia" w:ascii="Times New Roman" w:hAnsi="Times New Roman" w:eastAsia="方正仿宋_GBK" w:cs="仿宋_GB2312"/>
          <w:i w:val="0"/>
          <w:caps w:val="0"/>
          <w:color w:val="auto"/>
          <w:spacing w:val="0"/>
          <w:kern w:val="0"/>
          <w:sz w:val="32"/>
          <w:szCs w:val="32"/>
          <w:highlight w:val="none"/>
          <w:lang w:val="en-US" w:eastAsia="zh-CN" w:bidi="ar"/>
        </w:rPr>
        <w:t xml:space="preserve">    </w:t>
      </w: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共有科学研究和技术服务业法人单位</w:t>
      </w:r>
      <w:r>
        <w:rPr>
          <w:rFonts w:hint="eastAsia" w:cs="Times New Roman"/>
          <w:color w:val="auto"/>
          <w:sz w:val="32"/>
          <w:szCs w:val="32"/>
          <w:u w:val="none"/>
          <w:lang w:val="en-US" w:eastAsia="zh-CN"/>
        </w:rPr>
        <w:t>550</w:t>
      </w:r>
      <w:r>
        <w:rPr>
          <w:rFonts w:hint="eastAsia" w:ascii="Times New Roman" w:hAnsi="Times New Roman" w:eastAsia="方正仿宋_GBK" w:cs="Times New Roman"/>
          <w:color w:val="auto"/>
          <w:spacing w:val="-6"/>
          <w:kern w:val="2"/>
          <w:sz w:val="32"/>
          <w:szCs w:val="32"/>
          <w:u w:val="none"/>
          <w:lang w:val="en-US" w:eastAsia="zh-CN" w:bidi="ar-SA"/>
        </w:rPr>
        <w:t>个，从业人员</w:t>
      </w:r>
      <w:r>
        <w:rPr>
          <w:rFonts w:hint="eastAsia" w:cs="Times New Roman"/>
          <w:color w:val="auto"/>
          <w:sz w:val="32"/>
          <w:szCs w:val="32"/>
          <w:u w:val="none"/>
          <w:lang w:val="en-US" w:eastAsia="zh-CN"/>
        </w:rPr>
        <w:t>6362</w:t>
      </w:r>
      <w:r>
        <w:rPr>
          <w:rFonts w:hint="eastAsia" w:ascii="Times New Roman" w:hAnsi="Times New Roman" w:eastAsia="方正仿宋_GBK" w:cs="Times New Roman"/>
          <w:color w:val="auto"/>
          <w:spacing w:val="-6"/>
          <w:kern w:val="2"/>
          <w:sz w:val="32"/>
          <w:szCs w:val="32"/>
          <w:u w:val="none"/>
          <w:lang w:val="en-US" w:eastAsia="zh-CN" w:bidi="ar-SA"/>
        </w:rPr>
        <w:t>人，分别比2018年末增长</w:t>
      </w:r>
      <w:r>
        <w:rPr>
          <w:rFonts w:hint="eastAsia" w:cs="Times New Roman"/>
          <w:color w:val="auto"/>
          <w:sz w:val="32"/>
          <w:szCs w:val="32"/>
          <w:u w:val="none"/>
          <w:lang w:val="en-US" w:eastAsia="zh-CN"/>
        </w:rPr>
        <w:t>191.0</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sz w:val="32"/>
          <w:szCs w:val="32"/>
          <w:u w:val="none"/>
          <w:lang w:val="en-US" w:eastAsia="zh-CN"/>
        </w:rPr>
        <w:t>220.8</w:t>
      </w:r>
      <w:r>
        <w:rPr>
          <w:rFonts w:hint="eastAsia" w:ascii="Times New Roman" w:hAnsi="Times New Roman" w:eastAsia="方正仿宋_GBK" w:cs="Times New Roman"/>
          <w:color w:val="auto"/>
          <w:spacing w:val="-6"/>
          <w:kern w:val="2"/>
          <w:sz w:val="32"/>
          <w:szCs w:val="32"/>
          <w:u w:val="none"/>
          <w:lang w:val="en-US" w:eastAsia="zh-CN" w:bidi="ar-SA"/>
        </w:rPr>
        <w:t>%。其中，企业法人单位</w:t>
      </w:r>
      <w:r>
        <w:rPr>
          <w:rFonts w:hint="eastAsia" w:ascii="Times New Roman" w:hAnsi="Times New Roman" w:eastAsia="方正仿宋_GBK" w:cs="仿宋_GB2312"/>
          <w:i w:val="0"/>
          <w:caps w:val="0"/>
          <w:color w:val="auto"/>
          <w:spacing w:val="0"/>
          <w:kern w:val="0"/>
          <w:sz w:val="32"/>
          <w:szCs w:val="32"/>
          <w:highlight w:val="none"/>
          <w:vertAlign w:val="superscript"/>
          <w:lang w:val="en-US" w:eastAsia="zh-CN" w:bidi="ar"/>
        </w:rPr>
        <w:footnoteReference w:id="2"/>
      </w:r>
      <w:r>
        <w:rPr>
          <w:rFonts w:hint="eastAsia" w:cs="Times New Roman"/>
          <w:color w:val="auto"/>
          <w:sz w:val="32"/>
          <w:szCs w:val="32"/>
          <w:u w:val="none"/>
          <w:lang w:val="en-US" w:eastAsia="zh-CN"/>
        </w:rPr>
        <w:t>527</w:t>
      </w:r>
      <w:r>
        <w:rPr>
          <w:rFonts w:hint="eastAsia" w:ascii="Times New Roman" w:hAnsi="Times New Roman" w:eastAsia="方正仿宋_GBK" w:cs="Times New Roman"/>
          <w:color w:val="auto"/>
          <w:spacing w:val="-6"/>
          <w:kern w:val="2"/>
          <w:sz w:val="32"/>
          <w:szCs w:val="32"/>
          <w:u w:val="none"/>
          <w:lang w:val="en-US" w:eastAsia="zh-CN" w:bidi="ar-SA"/>
        </w:rPr>
        <w:t>个，从业人员</w:t>
      </w:r>
      <w:r>
        <w:rPr>
          <w:rFonts w:hint="eastAsia" w:cs="Times New Roman"/>
          <w:color w:val="auto"/>
          <w:sz w:val="32"/>
          <w:szCs w:val="32"/>
          <w:u w:val="none"/>
          <w:lang w:val="en-US" w:eastAsia="zh-CN"/>
        </w:rPr>
        <w:t>6005</w:t>
      </w:r>
      <w:r>
        <w:rPr>
          <w:rFonts w:hint="eastAsia" w:ascii="Times New Roman" w:hAnsi="Times New Roman" w:eastAsia="方正仿宋_GBK" w:cs="Times New Roman"/>
          <w:color w:val="auto"/>
          <w:spacing w:val="-6"/>
          <w:kern w:val="2"/>
          <w:sz w:val="32"/>
          <w:szCs w:val="32"/>
          <w:u w:val="none"/>
          <w:lang w:val="en-US" w:eastAsia="zh-CN" w:bidi="ar-SA"/>
        </w:rPr>
        <w:t>人，分别比2018年末增长</w:t>
      </w:r>
      <w:r>
        <w:rPr>
          <w:rFonts w:hint="eastAsia" w:cs="Times New Roman"/>
          <w:color w:val="auto"/>
          <w:sz w:val="32"/>
          <w:szCs w:val="32"/>
          <w:u w:val="none"/>
          <w:lang w:val="en-US" w:eastAsia="zh-CN"/>
        </w:rPr>
        <w:t>251.3</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sz w:val="32"/>
          <w:szCs w:val="32"/>
          <w:u w:val="none"/>
          <w:lang w:val="en-US" w:eastAsia="zh-CN"/>
        </w:rPr>
        <w:t>260.2</w:t>
      </w:r>
      <w:r>
        <w:rPr>
          <w:rFonts w:hint="eastAsia" w:ascii="Times New Roman" w:hAnsi="Times New Roman" w:eastAsia="方正仿宋_GBK" w:cs="Times New Roman"/>
          <w:color w:val="auto"/>
          <w:spacing w:val="-6"/>
          <w:kern w:val="2"/>
          <w:sz w:val="32"/>
          <w:szCs w:val="32"/>
          <w:u w:val="none"/>
          <w:lang w:val="en-US" w:eastAsia="zh-CN" w:bidi="ar-SA"/>
        </w:rPr>
        <w:t>%（详见表5-1）。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表5-1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8"/>
          <w:szCs w:val="28"/>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57"/>
        <w:gridCol w:w="3108"/>
        <w:gridCol w:w="2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3" w:hRule="atLeast"/>
          <w:jc w:val="center"/>
        </w:trPr>
        <w:tc>
          <w:tcPr>
            <w:tcW w:w="305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auto"/>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56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527</w:t>
            </w:r>
          </w:p>
        </w:tc>
        <w:tc>
          <w:tcPr>
            <w:tcW w:w="256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36</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274</w:t>
            </w:r>
          </w:p>
        </w:tc>
        <w:tc>
          <w:tcPr>
            <w:tcW w:w="256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3472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217</w:t>
            </w:r>
          </w:p>
        </w:tc>
        <w:tc>
          <w:tcPr>
            <w:tcW w:w="256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2105</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right="0" w:firstLine="0" w:firstLineChars="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cs="Times New Roman"/>
          <w:color w:val="auto"/>
          <w:spacing w:val="-6"/>
          <w:kern w:val="2"/>
          <w:sz w:val="36"/>
          <w:szCs w:val="36"/>
          <w:highlight w:val="none"/>
          <w:u w:val="none"/>
          <w:lang w:val="en-US" w:eastAsia="zh-CN" w:bidi="ar-SA"/>
        </w:rPr>
        <w:t xml:space="preserve">   </w:t>
      </w:r>
      <w:r>
        <w:rPr>
          <w:rFonts w:hint="eastAsia" w:ascii="Times New Roman" w:hAnsi="Times New Roman" w:cs="Times New Roman"/>
          <w:color w:val="auto"/>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auto"/>
          <w:spacing w:val="-6"/>
          <w:kern w:val="2"/>
          <w:sz w:val="32"/>
          <w:szCs w:val="32"/>
          <w:highlight w:val="none"/>
          <w:u w:val="none"/>
          <w:lang w:val="en-US" w:eastAsia="zh-CN" w:bidi="ar-SA"/>
        </w:rPr>
        <w:t>在科学研究和技术服务业企业法人单位中，内资企业占</w:t>
      </w:r>
      <w:r>
        <w:rPr>
          <w:rFonts w:hint="eastAsia" w:cs="Times New Roman"/>
          <w:color w:val="auto"/>
          <w:sz w:val="32"/>
          <w:szCs w:val="32"/>
          <w:highlight w:val="none"/>
          <w:u w:val="none"/>
          <w:lang w:val="en-US" w:eastAsia="zh-CN"/>
        </w:rPr>
        <w:t>97.9</w:t>
      </w:r>
      <w:r>
        <w:rPr>
          <w:rFonts w:hint="eastAsia" w:ascii="Times New Roman" w:hAnsi="Times New Roman" w:eastAsia="方正仿宋_GBK" w:cs="Times New Roman"/>
          <w:color w:val="auto"/>
          <w:spacing w:val="-6"/>
          <w:kern w:val="2"/>
          <w:sz w:val="32"/>
          <w:szCs w:val="32"/>
          <w:highlight w:val="none"/>
          <w:u w:val="none"/>
          <w:lang w:val="en-US" w:eastAsia="zh-CN" w:bidi="ar-SA"/>
        </w:rPr>
        <w:t>%，港澳台投资企业占</w:t>
      </w:r>
      <w:r>
        <w:rPr>
          <w:rFonts w:hint="eastAsia" w:cs="Times New Roman"/>
          <w:color w:val="auto"/>
          <w:sz w:val="32"/>
          <w:szCs w:val="32"/>
          <w:highlight w:val="none"/>
          <w:u w:val="none"/>
          <w:lang w:val="en-US" w:eastAsia="zh-CN"/>
        </w:rPr>
        <w:t>0.2</w:t>
      </w:r>
      <w:r>
        <w:rPr>
          <w:rFonts w:hint="eastAsia" w:ascii="Times New Roman" w:hAnsi="Times New Roman" w:eastAsia="方正仿宋_GBK" w:cs="Times New Roman"/>
          <w:color w:val="auto"/>
          <w:spacing w:val="-6"/>
          <w:kern w:val="2"/>
          <w:sz w:val="32"/>
          <w:szCs w:val="32"/>
          <w:highlight w:val="none"/>
          <w:u w:val="none"/>
          <w:lang w:val="en-US" w:eastAsia="zh-CN" w:bidi="ar-SA"/>
        </w:rPr>
        <w:t>%，外商投资企业占</w:t>
      </w:r>
      <w:r>
        <w:rPr>
          <w:rFonts w:hint="eastAsia" w:cs="Times New Roman"/>
          <w:color w:val="auto"/>
          <w:sz w:val="32"/>
          <w:szCs w:val="32"/>
          <w:highlight w:val="none"/>
          <w:u w:val="none"/>
          <w:lang w:val="en-US" w:eastAsia="zh-CN"/>
        </w:rPr>
        <w:t>0.2</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right="0" w:firstLine="0" w:firstLineChars="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cs="Times New Roman"/>
          <w:color w:val="auto"/>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auto"/>
          <w:spacing w:val="-6"/>
          <w:kern w:val="2"/>
          <w:sz w:val="32"/>
          <w:szCs w:val="32"/>
          <w:highlight w:val="none"/>
          <w:u w:val="none"/>
          <w:lang w:val="en-US" w:eastAsia="zh-CN" w:bidi="ar-SA"/>
        </w:rPr>
        <w:t>在科学研究和技术服务业企业法人单位从业人员中，内资企业占</w:t>
      </w:r>
      <w:r>
        <w:rPr>
          <w:rFonts w:hint="eastAsia" w:cs="Times New Roman"/>
          <w:color w:val="auto"/>
          <w:sz w:val="32"/>
          <w:szCs w:val="32"/>
          <w:highlight w:val="none"/>
          <w:u w:val="none"/>
          <w:lang w:val="en-US" w:eastAsia="zh-CN"/>
        </w:rPr>
        <w:t>98.9</w:t>
      </w:r>
      <w:r>
        <w:rPr>
          <w:rFonts w:hint="eastAsia" w:ascii="Times New Roman" w:hAnsi="Times New Roman" w:eastAsia="方正仿宋_GBK" w:cs="Times New Roman"/>
          <w:color w:val="auto"/>
          <w:spacing w:val="-6"/>
          <w:kern w:val="2"/>
          <w:sz w:val="32"/>
          <w:szCs w:val="32"/>
          <w:highlight w:val="none"/>
          <w:u w:val="none"/>
          <w:lang w:val="en-US" w:eastAsia="zh-CN" w:bidi="ar-SA"/>
        </w:rPr>
        <w:t>%，港澳台投资企业占</w:t>
      </w:r>
      <w:r>
        <w:rPr>
          <w:rFonts w:hint="eastAsia" w:cs="Times New Roman"/>
          <w:color w:val="auto"/>
          <w:sz w:val="32"/>
          <w:szCs w:val="32"/>
          <w:highlight w:val="none"/>
          <w:u w:val="none"/>
          <w:lang w:val="en-US" w:eastAsia="zh-CN"/>
        </w:rPr>
        <w:t>0.1</w:t>
      </w:r>
      <w:r>
        <w:rPr>
          <w:rFonts w:hint="eastAsia" w:ascii="Times New Roman" w:hAnsi="Times New Roman" w:eastAsia="方正仿宋_GBK" w:cs="Times New Roman"/>
          <w:color w:val="auto"/>
          <w:spacing w:val="-6"/>
          <w:kern w:val="2"/>
          <w:sz w:val="32"/>
          <w:szCs w:val="32"/>
          <w:highlight w:val="none"/>
          <w:u w:val="none"/>
          <w:lang w:val="en-US" w:eastAsia="zh-CN" w:bidi="ar-SA"/>
        </w:rPr>
        <w:t>%，外商投资企业占</w:t>
      </w:r>
      <w:r>
        <w:rPr>
          <w:rFonts w:hint="eastAsia" w:cs="Times New Roman"/>
          <w:color w:val="auto"/>
          <w:sz w:val="32"/>
          <w:szCs w:val="32"/>
          <w:highlight w:val="none"/>
          <w:u w:val="none"/>
          <w:lang w:val="en-US" w:eastAsia="zh-CN"/>
        </w:rPr>
        <w:t>0.3</w:t>
      </w:r>
      <w:r>
        <w:rPr>
          <w:rFonts w:hint="eastAsia" w:ascii="Times New Roman" w:hAnsi="Times New Roman" w:eastAsia="方正仿宋_GBK" w:cs="Times New Roman"/>
          <w:color w:val="auto"/>
          <w:spacing w:val="-6"/>
          <w:kern w:val="2"/>
          <w:sz w:val="32"/>
          <w:szCs w:val="32"/>
          <w:highlight w:val="none"/>
          <w:u w:val="none"/>
          <w:lang w:val="en-US" w:eastAsia="zh-CN" w:bidi="ar-SA"/>
        </w:rPr>
        <w:t>%（详见表5-2）。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0" w:firstLineChars="0"/>
        <w:jc w:val="center"/>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表5-2　按登记注册统计类别分组的科学研究和技术服务业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481"/>
        <w:gridCol w:w="3045"/>
        <w:gridCol w:w="24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1931"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378"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527</w:t>
            </w:r>
          </w:p>
        </w:tc>
        <w:tc>
          <w:tcPr>
            <w:tcW w:w="240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516</w:t>
            </w:r>
          </w:p>
        </w:tc>
        <w:tc>
          <w:tcPr>
            <w:tcW w:w="240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5936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p>
        </w:tc>
        <w:tc>
          <w:tcPr>
            <w:tcW w:w="240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168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p>
        </w:tc>
        <w:tc>
          <w:tcPr>
            <w:tcW w:w="240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168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9</w:t>
            </w:r>
          </w:p>
        </w:tc>
        <w:tc>
          <w:tcPr>
            <w:tcW w:w="240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rFonts w:hint="eastAsia" w:ascii="方正楷体_GBK" w:hAnsi="方正楷体_GBK" w:eastAsia="方正楷体_GBK" w:cs="方正楷体_GBK"/>
          <w:i w:val="0"/>
          <w:caps w:val="0"/>
          <w:color w:val="auto"/>
          <w:spacing w:val="0"/>
          <w:kern w:val="0"/>
          <w:sz w:val="32"/>
          <w:szCs w:val="32"/>
          <w:highlight w:val="none"/>
          <w:lang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both"/>
        <w:textAlignment w:val="auto"/>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cs="Times New Roman"/>
          <w:color w:val="auto"/>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auto"/>
          <w:spacing w:val="-6"/>
          <w:kern w:val="2"/>
          <w:sz w:val="32"/>
          <w:szCs w:val="32"/>
          <w:highlight w:val="none"/>
          <w:u w:val="none"/>
          <w:lang w:val="en-US" w:eastAsia="zh-CN" w:bidi="ar-SA"/>
        </w:rPr>
        <w:t>2023年末，科学研究和技术服务业企业法人单位资产总计</w:t>
      </w:r>
      <w:r>
        <w:rPr>
          <w:rFonts w:hint="eastAsia" w:cs="Times New Roman"/>
          <w:color w:val="auto"/>
          <w:sz w:val="32"/>
          <w:szCs w:val="32"/>
          <w:highlight w:val="none"/>
          <w:u w:val="none"/>
          <w:lang w:val="en-US" w:eastAsia="zh-CN"/>
        </w:rPr>
        <w:t>86.00</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1406.1</w:t>
      </w:r>
      <w:r>
        <w:rPr>
          <w:rFonts w:hint="eastAsia" w:ascii="Times New Roman" w:hAnsi="Times New Roman" w:eastAsia="方正仿宋_GBK" w:cs="Times New Roman"/>
          <w:color w:val="auto"/>
          <w:spacing w:val="-6"/>
          <w:kern w:val="2"/>
          <w:sz w:val="32"/>
          <w:szCs w:val="32"/>
          <w:highlight w:val="none"/>
          <w:u w:val="none"/>
          <w:lang w:val="en-US" w:eastAsia="zh-CN" w:bidi="ar-SA"/>
        </w:rPr>
        <w:t>%；负债合计</w:t>
      </w:r>
      <w:r>
        <w:rPr>
          <w:rFonts w:hint="eastAsia" w:cs="Times New Roman"/>
          <w:color w:val="auto"/>
          <w:sz w:val="32"/>
          <w:szCs w:val="32"/>
          <w:highlight w:val="none"/>
          <w:u w:val="none"/>
          <w:lang w:val="en-US" w:eastAsia="zh-CN"/>
        </w:rPr>
        <w:t>41.99</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2399.4</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both"/>
        <w:textAlignment w:val="auto"/>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cs="Times New Roman"/>
          <w:color w:val="auto"/>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auto"/>
          <w:spacing w:val="-6"/>
          <w:kern w:val="2"/>
          <w:sz w:val="32"/>
          <w:szCs w:val="32"/>
          <w:highlight w:val="none"/>
          <w:u w:val="none"/>
          <w:lang w:val="en-US" w:eastAsia="zh-CN" w:bidi="ar-SA"/>
        </w:rPr>
        <w:t>2023年，科学研究和技术服务业企业法人单位全年实现营业收入</w:t>
      </w:r>
      <w:r>
        <w:rPr>
          <w:rFonts w:hint="eastAsia" w:cs="Times New Roman"/>
          <w:color w:val="auto"/>
          <w:sz w:val="32"/>
          <w:szCs w:val="32"/>
          <w:highlight w:val="none"/>
          <w:u w:val="none"/>
          <w:lang w:val="en-US" w:eastAsia="zh-CN"/>
        </w:rPr>
        <w:t>21.73</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sz w:val="32"/>
          <w:szCs w:val="32"/>
          <w:highlight w:val="none"/>
          <w:u w:val="none"/>
          <w:lang w:val="en-US" w:eastAsia="zh-CN"/>
        </w:rPr>
        <w:t>430.0</w:t>
      </w:r>
      <w:r>
        <w:rPr>
          <w:rFonts w:hint="eastAsia" w:ascii="Times New Roman" w:hAnsi="Times New Roman" w:eastAsia="方正仿宋_GBK" w:cs="Times New Roman"/>
          <w:color w:val="auto"/>
          <w:spacing w:val="-6"/>
          <w:kern w:val="2"/>
          <w:sz w:val="32"/>
          <w:szCs w:val="32"/>
          <w:highlight w:val="none"/>
          <w:u w:val="none"/>
          <w:lang w:val="en-US" w:eastAsia="zh-CN" w:bidi="ar-SA"/>
        </w:rPr>
        <w:t>%（详见表5-3）。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表5-3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企业法人单位主要经济指标</w:t>
      </w:r>
    </w:p>
    <w:tbl>
      <w:tblPr>
        <w:tblStyle w:val="12"/>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41"/>
        <w:gridCol w:w="1564"/>
        <w:gridCol w:w="1564"/>
        <w:gridCol w:w="15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86.00</w:t>
            </w:r>
          </w:p>
        </w:tc>
        <w:tc>
          <w:tcPr>
            <w:tcW w:w="156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41.99</w:t>
            </w:r>
          </w:p>
        </w:tc>
        <w:tc>
          <w:tcPr>
            <w:tcW w:w="1563"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21.73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1.40</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1.05</w:t>
            </w:r>
          </w:p>
        </w:tc>
        <w:tc>
          <w:tcPr>
            <w:tcW w:w="156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77.46</w:t>
            </w:r>
          </w:p>
        </w:tc>
        <w:tc>
          <w:tcPr>
            <w:tcW w:w="1564"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38.83</w:t>
            </w:r>
          </w:p>
        </w:tc>
        <w:tc>
          <w:tcPr>
            <w:tcW w:w="1563"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13.52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7.14</w:t>
            </w:r>
          </w:p>
        </w:tc>
        <w:tc>
          <w:tcPr>
            <w:tcW w:w="156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2.11</w:t>
            </w:r>
          </w:p>
        </w:tc>
        <w:tc>
          <w:tcPr>
            <w:tcW w:w="1563" w:type="dxa"/>
            <w:tcBorders>
              <w:top w:val="nil"/>
              <w:left w:val="single" w:color="auto" w:sz="4" w:space="0"/>
              <w:bottom w:val="single" w:color="auto" w:sz="12"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6.81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640" w:firstLineChars="200"/>
        <w:jc w:val="left"/>
        <w:textAlignment w:val="center"/>
        <w:rPr>
          <w:rFonts w:hint="eastAsia" w:ascii="Times New Roman" w:hAnsi="Times New Roman" w:eastAsia="黑体" w:cs="黑体"/>
          <w:b w:val="0"/>
          <w:bCs/>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二、水利、环境和公共设施管理业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left"/>
        <w:textAlignment w:val="center"/>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highlight w:val="none"/>
          <w:u w:val="none"/>
          <w:lang w:val="en-US" w:eastAsia="zh-CN" w:bidi="ar-SA"/>
        </w:rPr>
        <w:t xml:space="preserve">   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共有水利、环境和公共设施管理业法人单位</w:t>
      </w:r>
      <w:r>
        <w:rPr>
          <w:rFonts w:hint="eastAsia" w:cs="Times New Roman"/>
          <w:color w:val="auto"/>
          <w:sz w:val="32"/>
          <w:szCs w:val="32"/>
          <w:highlight w:val="none"/>
          <w:u w:val="none"/>
          <w:lang w:val="en-US" w:eastAsia="zh-CN"/>
        </w:rPr>
        <w:t>158</w:t>
      </w:r>
      <w:r>
        <w:rPr>
          <w:rFonts w:hint="eastAsia" w:ascii="Times New Roman" w:hAnsi="Times New Roman" w:eastAsia="方正仿宋_GBK" w:cs="Times New Roman"/>
          <w:color w:val="auto"/>
          <w:spacing w:val="-6"/>
          <w:kern w:val="2"/>
          <w:sz w:val="32"/>
          <w:szCs w:val="32"/>
          <w:highlight w:val="none"/>
          <w:u w:val="none"/>
          <w:lang w:val="en-US" w:eastAsia="zh-CN" w:bidi="ar-SA"/>
        </w:rPr>
        <w:t>个，从业人员</w:t>
      </w:r>
      <w:r>
        <w:rPr>
          <w:rFonts w:hint="eastAsia" w:cs="Times New Roman"/>
          <w:color w:val="auto"/>
          <w:sz w:val="32"/>
          <w:szCs w:val="32"/>
          <w:highlight w:val="none"/>
          <w:u w:val="none"/>
          <w:lang w:val="en-US" w:eastAsia="zh-CN"/>
        </w:rPr>
        <w:t>3601</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人，分别比2018年末增长</w:t>
      </w:r>
      <w:r>
        <w:rPr>
          <w:rFonts w:hint="eastAsia" w:cs="Times New Roman"/>
          <w:color w:val="auto"/>
          <w:sz w:val="32"/>
          <w:szCs w:val="32"/>
          <w:highlight w:val="none"/>
          <w:u w:val="none"/>
          <w:lang w:val="en-US" w:eastAsia="zh-CN"/>
        </w:rPr>
        <w:t>154.8</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75.9</w:t>
      </w:r>
      <w:r>
        <w:rPr>
          <w:rFonts w:hint="eastAsia" w:ascii="Times New Roman" w:hAnsi="Times New Roman" w:eastAsia="方正仿宋_GBK" w:cs="Times New Roman"/>
          <w:color w:val="auto"/>
          <w:spacing w:val="-6"/>
          <w:kern w:val="2"/>
          <w:sz w:val="32"/>
          <w:szCs w:val="32"/>
          <w:highlight w:val="none"/>
          <w:u w:val="none"/>
          <w:lang w:val="en-US" w:eastAsia="zh-CN" w:bidi="ar-SA"/>
        </w:rPr>
        <w:t>%。其中，行政事业及非企业法人单位</w:t>
      </w:r>
      <w:r>
        <w:rPr>
          <w:rFonts w:hint="eastAsia" w:cs="Times New Roman"/>
          <w:color w:val="auto"/>
          <w:sz w:val="32"/>
          <w:szCs w:val="32"/>
          <w:highlight w:val="none"/>
          <w:u w:val="none"/>
          <w:lang w:val="en-US" w:eastAsia="zh-CN"/>
        </w:rPr>
        <w:t>4</w:t>
      </w:r>
      <w:r>
        <w:rPr>
          <w:rFonts w:hint="eastAsia" w:ascii="Times New Roman" w:hAnsi="Times New Roman" w:eastAsia="方正仿宋_GBK" w:cs="Times New Roman"/>
          <w:color w:val="auto"/>
          <w:spacing w:val="-6"/>
          <w:kern w:val="2"/>
          <w:sz w:val="32"/>
          <w:szCs w:val="32"/>
          <w:highlight w:val="none"/>
          <w:u w:val="none"/>
          <w:lang w:val="en-US" w:eastAsia="zh-CN" w:bidi="ar-SA"/>
        </w:rPr>
        <w:t>个，比2018年末</w:t>
      </w:r>
      <w:r>
        <w:rPr>
          <w:rFonts w:hint="eastAsia" w:cs="Times New Roman"/>
          <w:color w:val="auto"/>
          <w:spacing w:val="-6"/>
          <w:kern w:val="2"/>
          <w:sz w:val="32"/>
          <w:szCs w:val="32"/>
          <w:highlight w:val="none"/>
          <w:u w:val="none"/>
          <w:lang w:val="en-US" w:eastAsia="zh-CN" w:bidi="ar-SA"/>
        </w:rPr>
        <w:t>下降</w:t>
      </w:r>
      <w:r>
        <w:rPr>
          <w:rFonts w:hint="eastAsia" w:cs="Times New Roman"/>
          <w:color w:val="auto"/>
          <w:sz w:val="32"/>
          <w:szCs w:val="32"/>
          <w:highlight w:val="none"/>
          <w:u w:val="none"/>
          <w:lang w:val="en-US" w:eastAsia="zh-CN"/>
        </w:rPr>
        <w:t>71.4</w:t>
      </w:r>
      <w:r>
        <w:rPr>
          <w:rFonts w:hint="eastAsia" w:ascii="Times New Roman" w:hAnsi="Times New Roman" w:eastAsia="方正仿宋_GBK" w:cs="Times New Roman"/>
          <w:color w:val="auto"/>
          <w:spacing w:val="-6"/>
          <w:kern w:val="2"/>
          <w:sz w:val="32"/>
          <w:szCs w:val="32"/>
          <w:highlight w:val="none"/>
          <w:u w:val="none"/>
          <w:lang w:val="en-US" w:eastAsia="zh-CN" w:bidi="ar-SA"/>
        </w:rPr>
        <w:t>%；从业人员</w:t>
      </w:r>
      <w:r>
        <w:rPr>
          <w:rFonts w:hint="eastAsia" w:cs="Times New Roman"/>
          <w:color w:val="auto"/>
          <w:spacing w:val="-6"/>
          <w:kern w:val="2"/>
          <w:sz w:val="32"/>
          <w:szCs w:val="32"/>
          <w:highlight w:val="none"/>
          <w:u w:val="none"/>
          <w:lang w:val="en-US" w:eastAsia="zh-CN" w:bidi="ar-SA"/>
        </w:rPr>
        <w:t>855</w:t>
      </w:r>
      <w:r>
        <w:rPr>
          <w:rFonts w:hint="eastAsia" w:ascii="Times New Roman" w:hAnsi="Times New Roman" w:eastAsia="方正仿宋_GBK" w:cs="Times New Roman"/>
          <w:color w:val="auto"/>
          <w:spacing w:val="-6"/>
          <w:kern w:val="2"/>
          <w:sz w:val="32"/>
          <w:szCs w:val="32"/>
          <w:highlight w:val="none"/>
          <w:u w:val="none"/>
          <w:lang w:val="en-US" w:eastAsia="zh-CN" w:bidi="ar-SA"/>
        </w:rPr>
        <w:t>人，比2018年末</w:t>
      </w:r>
      <w:r>
        <w:rPr>
          <w:rFonts w:hint="eastAsia" w:cs="Times New Roman"/>
          <w:color w:val="auto"/>
          <w:spacing w:val="-6"/>
          <w:kern w:val="2"/>
          <w:sz w:val="32"/>
          <w:szCs w:val="32"/>
          <w:highlight w:val="none"/>
          <w:u w:val="none"/>
          <w:lang w:val="en-US" w:eastAsia="zh-CN" w:bidi="ar-SA"/>
        </w:rPr>
        <w:t>下降</w:t>
      </w:r>
      <w:r>
        <w:rPr>
          <w:rFonts w:hint="eastAsia" w:cs="Times New Roman"/>
          <w:color w:val="auto"/>
          <w:sz w:val="32"/>
          <w:szCs w:val="32"/>
          <w:highlight w:val="none"/>
          <w:u w:val="none"/>
          <w:lang w:val="en-US" w:eastAsia="zh-CN"/>
        </w:rPr>
        <w:t>20.0</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left"/>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cs="Times New Roman"/>
          <w:color w:val="auto"/>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auto"/>
          <w:spacing w:val="-6"/>
          <w:kern w:val="2"/>
          <w:sz w:val="32"/>
          <w:szCs w:val="32"/>
          <w:highlight w:val="none"/>
          <w:u w:val="none"/>
          <w:lang w:val="en-US" w:eastAsia="zh-CN" w:bidi="ar-SA"/>
        </w:rPr>
        <w:t>2023年末，水利、环境和公共设施管理业企业法人单位资产总计</w:t>
      </w:r>
      <w:r>
        <w:rPr>
          <w:rFonts w:hint="eastAsia" w:cs="Times New Roman"/>
          <w:color w:val="auto"/>
          <w:sz w:val="32"/>
          <w:szCs w:val="32"/>
          <w:highlight w:val="none"/>
          <w:u w:val="none"/>
          <w:lang w:val="en-US" w:eastAsia="zh-CN"/>
        </w:rPr>
        <w:t>1327.17</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254.9</w:t>
      </w:r>
      <w:r>
        <w:rPr>
          <w:rFonts w:hint="eastAsia" w:ascii="Times New Roman" w:hAnsi="Times New Roman" w:eastAsia="方正仿宋_GBK" w:cs="Times New Roman"/>
          <w:color w:val="auto"/>
          <w:spacing w:val="-6"/>
          <w:kern w:val="2"/>
          <w:sz w:val="32"/>
          <w:szCs w:val="32"/>
          <w:highlight w:val="none"/>
          <w:u w:val="none"/>
          <w:lang w:val="en-US" w:eastAsia="zh-CN" w:bidi="ar-SA"/>
        </w:rPr>
        <w:t>%；负债合计</w:t>
      </w:r>
      <w:r>
        <w:rPr>
          <w:rFonts w:hint="eastAsia" w:cs="Times New Roman"/>
          <w:color w:val="auto"/>
          <w:sz w:val="32"/>
          <w:szCs w:val="32"/>
          <w:highlight w:val="none"/>
          <w:u w:val="none"/>
          <w:lang w:val="en-US" w:eastAsia="zh-CN"/>
        </w:rPr>
        <w:t>639.94</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328.2</w:t>
      </w:r>
      <w:r>
        <w:rPr>
          <w:rFonts w:hint="eastAsia" w:ascii="Times New Roman" w:hAnsi="Times New Roman" w:eastAsia="方正仿宋_GBK" w:cs="Times New Roman"/>
          <w:color w:val="auto"/>
          <w:spacing w:val="-6"/>
          <w:kern w:val="2"/>
          <w:sz w:val="32"/>
          <w:szCs w:val="32"/>
          <w:highlight w:val="none"/>
          <w:u w:val="none"/>
          <w:lang w:val="en-US" w:eastAsia="zh-CN" w:bidi="ar-SA"/>
        </w:rPr>
        <w:t>%。全年实现营业收入</w:t>
      </w:r>
      <w:r>
        <w:rPr>
          <w:rFonts w:hint="eastAsia" w:cs="Times New Roman"/>
          <w:color w:val="auto"/>
          <w:sz w:val="32"/>
          <w:szCs w:val="32"/>
          <w:highlight w:val="none"/>
          <w:u w:val="none"/>
          <w:lang w:val="en-US" w:eastAsia="zh-CN"/>
        </w:rPr>
        <w:t>32.03</w:t>
      </w:r>
      <w:r>
        <w:rPr>
          <w:rFonts w:hint="eastAsia" w:ascii="Times New Roman" w:hAnsi="Times New Roman" w:eastAsia="方正仿宋_GBK" w:cs="Times New Roman"/>
          <w:color w:val="auto"/>
          <w:spacing w:val="-6"/>
          <w:kern w:val="2"/>
          <w:sz w:val="32"/>
          <w:szCs w:val="32"/>
          <w:highlight w:val="none"/>
          <w:u w:val="none"/>
          <w:lang w:val="en-US" w:eastAsia="zh-CN" w:bidi="ar-SA"/>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u w:val="none"/>
          <w:lang w:val="en-US" w:eastAsia="zh-CN" w:bidi="ar-SA"/>
        </w:rPr>
        <w:t>行政事业及非企业法人单位年末资产</w:t>
      </w:r>
      <w:r>
        <w:rPr>
          <w:rFonts w:hint="eastAsia" w:cs="Times New Roman"/>
          <w:color w:val="auto"/>
          <w:sz w:val="32"/>
          <w:szCs w:val="32"/>
          <w:u w:val="none"/>
          <w:lang w:val="en-US" w:eastAsia="zh-CN"/>
        </w:rPr>
        <w:t>1.68</w:t>
      </w:r>
      <w:r>
        <w:rPr>
          <w:rFonts w:hint="eastAsia" w:ascii="Times New Roman" w:hAnsi="Times New Roman" w:eastAsia="方正仿宋_GBK" w:cs="Times New Roman"/>
          <w:color w:val="auto"/>
          <w:spacing w:val="-6"/>
          <w:kern w:val="2"/>
          <w:sz w:val="32"/>
          <w:szCs w:val="32"/>
          <w:u w:val="none"/>
          <w:lang w:val="en-US" w:eastAsia="zh-CN" w:bidi="ar-SA"/>
        </w:rPr>
        <w:t>亿元，比2018年末</w:t>
      </w:r>
      <w:r>
        <w:rPr>
          <w:rFonts w:hint="eastAsia" w:cs="Times New Roman"/>
          <w:color w:val="auto"/>
          <w:spacing w:val="-6"/>
          <w:kern w:val="2"/>
          <w:sz w:val="32"/>
          <w:szCs w:val="32"/>
          <w:u w:val="none"/>
          <w:lang w:val="en-US" w:eastAsia="zh-CN" w:bidi="ar-SA"/>
        </w:rPr>
        <w:t>下降</w:t>
      </w:r>
      <w:r>
        <w:rPr>
          <w:rFonts w:hint="eastAsia" w:cs="Times New Roman"/>
          <w:color w:val="auto"/>
          <w:sz w:val="32"/>
          <w:szCs w:val="32"/>
          <w:u w:val="none"/>
          <w:lang w:val="en-US" w:eastAsia="zh-CN"/>
        </w:rPr>
        <w:t>86.1</w:t>
      </w:r>
      <w:r>
        <w:rPr>
          <w:rFonts w:hint="eastAsia" w:ascii="Times New Roman" w:hAnsi="Times New Roman" w:eastAsia="方正仿宋_GBK" w:cs="Times New Roman"/>
          <w:color w:val="auto"/>
          <w:spacing w:val="-6"/>
          <w:kern w:val="2"/>
          <w:sz w:val="32"/>
          <w:szCs w:val="32"/>
          <w:u w:val="none"/>
          <w:lang w:val="en-US" w:eastAsia="zh-CN" w:bidi="ar-SA"/>
        </w:rPr>
        <w:t>%。本年支出（费用）合计</w:t>
      </w:r>
      <w:r>
        <w:rPr>
          <w:rFonts w:hint="eastAsia" w:cs="Times New Roman"/>
          <w:color w:val="auto"/>
          <w:sz w:val="32"/>
          <w:szCs w:val="32"/>
          <w:u w:val="none"/>
          <w:lang w:val="en-US" w:eastAsia="zh-CN"/>
        </w:rPr>
        <w:t>1.64</w:t>
      </w:r>
      <w:r>
        <w:rPr>
          <w:rFonts w:hint="eastAsia" w:ascii="Times New Roman" w:hAnsi="Times New Roman" w:eastAsia="方正仿宋_GBK" w:cs="Times New Roman"/>
          <w:color w:val="auto"/>
          <w:spacing w:val="-6"/>
          <w:kern w:val="2"/>
          <w:sz w:val="32"/>
          <w:szCs w:val="32"/>
          <w:u w:val="none"/>
          <w:lang w:val="en-US" w:eastAsia="zh-CN" w:bidi="ar-SA"/>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640" w:firstLineChars="200"/>
        <w:jc w:val="left"/>
        <w:textAlignment w:val="center"/>
        <w:rPr>
          <w:rFonts w:hint="eastAsia" w:ascii="方正黑体_GBK" w:hAnsi="方正黑体_GBK" w:eastAsia="方正黑体_GBK" w:cs="方正黑体_GBK"/>
          <w:b w:val="0"/>
          <w:bCs/>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三、居民服务、修理和其他服务业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left"/>
        <w:textAlignment w:val="center"/>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616" w:firstLineChars="200"/>
        <w:jc w:val="both"/>
        <w:textAlignment w:val="center"/>
        <w:rPr>
          <w:rFonts w:hint="eastAsia"/>
          <w:color w:val="auto"/>
          <w:highlight w:val="none"/>
          <w:lang w:val="en-US" w:eastAsia="zh-CN"/>
        </w:rPr>
      </w:pPr>
      <w:r>
        <w:rPr>
          <w:rFonts w:hint="default" w:ascii="Times New Roman" w:hAnsi="Times New Roman" w:eastAsia="方正仿宋_GBK" w:cs="Times New Roman"/>
          <w:color w:val="auto"/>
          <w:spacing w:val="-6"/>
          <w:kern w:val="2"/>
          <w:sz w:val="32"/>
          <w:szCs w:val="32"/>
          <w:highlight w:val="none"/>
          <w:u w:val="none"/>
          <w:lang w:val="en" w:eastAsia="zh-CN" w:bidi="ar-SA"/>
        </w:rPr>
        <w:t>2023年末，</w:t>
      </w:r>
      <w:r>
        <w:rPr>
          <w:rFonts w:hint="eastAsia" w:cs="Times New Roman"/>
          <w:color w:val="auto"/>
          <w:spacing w:val="-6"/>
          <w:kern w:val="2"/>
          <w:sz w:val="32"/>
          <w:szCs w:val="32"/>
          <w:highlight w:val="none"/>
          <w:u w:val="none"/>
          <w:lang w:val="en" w:eastAsia="zh-CN" w:bidi="ar-SA"/>
        </w:rPr>
        <w:t>全区</w:t>
      </w:r>
      <w:r>
        <w:rPr>
          <w:rFonts w:hint="default" w:ascii="Times New Roman" w:hAnsi="Times New Roman" w:eastAsia="方正仿宋_GBK" w:cs="Times New Roman"/>
          <w:color w:val="auto"/>
          <w:spacing w:val="-6"/>
          <w:kern w:val="2"/>
          <w:sz w:val="32"/>
          <w:szCs w:val="32"/>
          <w:highlight w:val="none"/>
          <w:u w:val="none"/>
          <w:lang w:val="en" w:eastAsia="zh-CN" w:bidi="ar-SA"/>
        </w:rPr>
        <w:t>共有居民服务、修理和其他服务业企业法人单位</w:t>
      </w:r>
      <w:r>
        <w:rPr>
          <w:rFonts w:hint="eastAsia" w:cs="Times New Roman"/>
          <w:color w:val="auto"/>
          <w:sz w:val="32"/>
          <w:szCs w:val="32"/>
          <w:highlight w:val="none"/>
          <w:u w:val="none"/>
          <w:lang w:val="en-US" w:eastAsia="zh-CN"/>
        </w:rPr>
        <w:t>398</w:t>
      </w:r>
      <w:r>
        <w:rPr>
          <w:rFonts w:hint="default" w:ascii="Times New Roman" w:hAnsi="Times New Roman" w:eastAsia="方正仿宋_GBK" w:cs="Times New Roman"/>
          <w:color w:val="auto"/>
          <w:spacing w:val="-6"/>
          <w:kern w:val="2"/>
          <w:sz w:val="32"/>
          <w:szCs w:val="32"/>
          <w:highlight w:val="none"/>
          <w:u w:val="none"/>
          <w:lang w:val="en" w:eastAsia="zh-CN" w:bidi="ar-SA"/>
        </w:rPr>
        <w:t>个，从业人员</w:t>
      </w:r>
      <w:r>
        <w:rPr>
          <w:rFonts w:hint="eastAsia" w:cs="Times New Roman"/>
          <w:color w:val="auto"/>
          <w:sz w:val="32"/>
          <w:szCs w:val="32"/>
          <w:highlight w:val="none"/>
          <w:u w:val="none"/>
          <w:lang w:val="en-US" w:eastAsia="zh-CN"/>
        </w:rPr>
        <w:t>2451</w:t>
      </w:r>
      <w:r>
        <w:rPr>
          <w:rFonts w:hint="default" w:ascii="Times New Roman" w:hAnsi="Times New Roman" w:eastAsia="方正仿宋_GBK" w:cs="Times New Roman"/>
          <w:color w:val="auto"/>
          <w:spacing w:val="-6"/>
          <w:kern w:val="2"/>
          <w:sz w:val="32"/>
          <w:szCs w:val="32"/>
          <w:highlight w:val="none"/>
          <w:u w:val="none"/>
          <w:lang w:val="en" w:eastAsia="zh-CN" w:bidi="ar-SA"/>
        </w:rPr>
        <w:t>人，分别比2018年末</w:t>
      </w:r>
      <w:r>
        <w:rPr>
          <w:rFonts w:hint="eastAsia" w:cs="Times New Roman"/>
          <w:color w:val="auto"/>
          <w:sz w:val="32"/>
          <w:szCs w:val="32"/>
          <w:highlight w:val="none"/>
          <w:u w:val="none"/>
          <w:lang w:val="en-US" w:eastAsia="zh-CN"/>
        </w:rPr>
        <w:t>下降7.2</w:t>
      </w:r>
      <w:r>
        <w:rPr>
          <w:rFonts w:hint="default" w:ascii="Times New Roman" w:hAnsi="Times New Roman" w:eastAsia="方正仿宋_GBK" w:cs="Times New Roman"/>
          <w:color w:val="auto"/>
          <w:spacing w:val="-6"/>
          <w:kern w:val="2"/>
          <w:sz w:val="32"/>
          <w:szCs w:val="32"/>
          <w:highlight w:val="none"/>
          <w:u w:val="none"/>
          <w:lang w:val="en" w:eastAsia="zh-CN" w:bidi="ar-SA"/>
        </w:rPr>
        <w:t>%和</w:t>
      </w:r>
      <w:r>
        <w:rPr>
          <w:rFonts w:hint="eastAsia" w:cs="Times New Roman"/>
          <w:color w:val="auto"/>
          <w:sz w:val="32"/>
          <w:szCs w:val="32"/>
          <w:highlight w:val="none"/>
          <w:u w:val="none"/>
          <w:lang w:val="en-US" w:eastAsia="zh-CN"/>
        </w:rPr>
        <w:t>2.9</w:t>
      </w:r>
      <w:r>
        <w:rPr>
          <w:rFonts w:hint="default" w:ascii="Times New Roman" w:hAnsi="Times New Roman" w:eastAsia="方正仿宋_GBK" w:cs="Times New Roman"/>
          <w:color w:val="auto"/>
          <w:spacing w:val="-6"/>
          <w:kern w:val="2"/>
          <w:sz w:val="32"/>
          <w:szCs w:val="32"/>
          <w:highlight w:val="none"/>
          <w:u w:val="none"/>
          <w:lang w:val="en" w:eastAsia="zh-CN" w:bidi="ar-SA"/>
        </w:rPr>
        <w:t>%（详见表5-4）</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表5-4　按行业大类分组的居民服务、修理和其他服务业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97"/>
        <w:gridCol w:w="2555"/>
        <w:gridCol w:w="19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2495"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08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398</w:t>
            </w:r>
          </w:p>
        </w:tc>
        <w:tc>
          <w:tcPr>
            <w:tcW w:w="189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2451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187</w:t>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1186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154</w:t>
            </w:r>
          </w:p>
        </w:tc>
        <w:tc>
          <w:tcPr>
            <w:tcW w:w="189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886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57</w:t>
            </w:r>
          </w:p>
        </w:tc>
        <w:tc>
          <w:tcPr>
            <w:tcW w:w="189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379</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both"/>
        <w:textAlignment w:val="center"/>
        <w:rPr>
          <w:rFonts w:hint="eastAsia" w:ascii="Times New Roman" w:hAnsi="Times New Roman" w:eastAsia="方正仿宋_GBK" w:cs="Times New Roman"/>
          <w:color w:val="auto"/>
          <w:spacing w:val="-6"/>
          <w:kern w:val="2"/>
          <w:sz w:val="32"/>
          <w:szCs w:val="32"/>
          <w:u w:val="none"/>
          <w:lang w:val="en"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u w:val="none"/>
          <w:lang w:val="en-US" w:eastAsia="zh-CN" w:bidi="ar-SA"/>
        </w:rPr>
        <w:t>在居民服务、修理和其他服务业企业法人单位中，内资企业</w:t>
      </w:r>
      <w:r>
        <w:rPr>
          <w:rFonts w:hint="eastAsia" w:cs="Times New Roman"/>
          <w:color w:val="auto"/>
          <w:spacing w:val="-6"/>
          <w:kern w:val="2"/>
          <w:sz w:val="32"/>
          <w:szCs w:val="32"/>
          <w:u w:val="none"/>
          <w:lang w:val="en-US" w:eastAsia="zh-CN" w:bidi="ar-SA"/>
        </w:rPr>
        <w:t>占99.8</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firstLineChars="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u w:val="none"/>
          <w:lang w:val="en-US" w:eastAsia="zh-CN" w:bidi="ar-SA"/>
        </w:rPr>
        <w:t>在居民服务、修理和其他服务业企业法人单位从业人员中，内资企业占</w:t>
      </w:r>
      <w:r>
        <w:rPr>
          <w:rFonts w:hint="eastAsia" w:cs="Times New Roman"/>
          <w:color w:val="auto"/>
          <w:sz w:val="32"/>
          <w:szCs w:val="32"/>
          <w:u w:val="none"/>
          <w:lang w:val="en-US" w:eastAsia="zh-CN"/>
        </w:rPr>
        <w:t>100.0</w:t>
      </w:r>
      <w:r>
        <w:rPr>
          <w:rFonts w:hint="eastAsia" w:ascii="Times New Roman" w:hAnsi="Times New Roman" w:eastAsia="方正仿宋_GBK" w:cs="Times New Roman"/>
          <w:color w:val="auto"/>
          <w:spacing w:val="-6"/>
          <w:kern w:val="2"/>
          <w:sz w:val="32"/>
          <w:szCs w:val="32"/>
          <w:u w:val="none"/>
          <w:lang w:val="en-US" w:eastAsia="zh-CN" w:bidi="ar-SA"/>
        </w:rPr>
        <w:t>%（详见表5-5）。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表5-5　按登记注册统计类别分组的居民服务、修理和其他服务业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企业法人单位数和从业人员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00"/>
        <w:gridCol w:w="3038"/>
        <w:gridCol w:w="24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4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685"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37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85"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398</w:t>
            </w:r>
          </w:p>
        </w:tc>
        <w:tc>
          <w:tcPr>
            <w:tcW w:w="2394"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2451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168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397</w:t>
            </w:r>
          </w:p>
        </w:tc>
        <w:tc>
          <w:tcPr>
            <w:tcW w:w="239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2450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168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39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auto"/>
                <w:sz w:val="21"/>
                <w:szCs w:val="21"/>
                <w:highlight w:val="none"/>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168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c>
          <w:tcPr>
            <w:tcW w:w="2394"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1685"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eastAsia="宋体" w:cs="宋体"/>
                <w:b w:val="0"/>
                <w:bCs w:val="0"/>
                <w:i w:val="0"/>
                <w:color w:val="auto"/>
                <w:kern w:val="0"/>
                <w:sz w:val="21"/>
                <w:szCs w:val="21"/>
                <w:highlight w:val="none"/>
                <w:u w:val="none"/>
                <w:lang w:val="en-US" w:eastAsia="zh-CN" w:bidi="ar"/>
              </w:rPr>
              <w:t>1</w:t>
            </w:r>
          </w:p>
        </w:tc>
        <w:tc>
          <w:tcPr>
            <w:tcW w:w="2394"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auto"/>
                <w:kern w:val="0"/>
                <w:sz w:val="21"/>
                <w:szCs w:val="21"/>
                <w:highlight w:val="none"/>
                <w:u w:val="none"/>
                <w:lang w:val="en-US" w:eastAsia="zh-CN" w:bidi="ar"/>
              </w:rPr>
            </w:pPr>
            <w:r>
              <w:rPr>
                <w:rFonts w:hint="eastAsia" w:eastAsia="宋体" w:cs="宋体"/>
                <w:b w:val="0"/>
                <w:bCs w:val="0"/>
                <w:i w:val="0"/>
                <w:color w:val="auto"/>
                <w:kern w:val="0"/>
                <w:sz w:val="21"/>
                <w:szCs w:val="21"/>
                <w:highlight w:val="none"/>
                <w:u w:val="none"/>
                <w:lang w:val="en-US" w:eastAsia="zh-CN" w:bidi="ar"/>
              </w:rPr>
              <w:t>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0"/>
        <w:jc w:val="left"/>
        <w:textAlignment w:val="center"/>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（二）主要经济指标</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616" w:firstLineChars="200"/>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方正仿宋_GBK" w:cs="Times New Roman"/>
          <w:color w:val="auto"/>
          <w:spacing w:val="-6"/>
          <w:kern w:val="2"/>
          <w:sz w:val="32"/>
          <w:szCs w:val="32"/>
          <w:u w:val="none"/>
          <w:lang w:val="en-US" w:eastAsia="zh-CN" w:bidi="ar-SA"/>
        </w:rPr>
        <w:t>2023年末，居民服务、修理和其他服务业企业法人单位资产总计</w:t>
      </w:r>
      <w:r>
        <w:rPr>
          <w:rFonts w:hint="eastAsia" w:cs="Times New Roman"/>
          <w:color w:val="auto"/>
          <w:sz w:val="32"/>
          <w:szCs w:val="32"/>
          <w:u w:val="none"/>
          <w:lang w:val="en-US" w:eastAsia="zh-CN"/>
        </w:rPr>
        <w:t>4.63</w:t>
      </w:r>
      <w:r>
        <w:rPr>
          <w:rFonts w:hint="eastAsia" w:ascii="Times New Roman" w:hAnsi="Times New Roman" w:eastAsia="方正仿宋_GBK" w:cs="Times New Roman"/>
          <w:color w:val="auto"/>
          <w:spacing w:val="-6"/>
          <w:kern w:val="2"/>
          <w:sz w:val="32"/>
          <w:szCs w:val="32"/>
          <w:u w:val="none"/>
          <w:lang w:val="en-US" w:eastAsia="zh-CN" w:bidi="ar-SA"/>
        </w:rPr>
        <w:t>亿元，比2018年末增长</w:t>
      </w:r>
      <w:r>
        <w:rPr>
          <w:rFonts w:hint="eastAsia" w:cs="Times New Roman"/>
          <w:color w:val="auto"/>
          <w:kern w:val="2"/>
          <w:sz w:val="32"/>
          <w:szCs w:val="32"/>
          <w:u w:val="none"/>
          <w:lang w:val="en-US" w:eastAsia="zh-CN" w:bidi="ar-SA"/>
        </w:rPr>
        <w:t>58.0</w:t>
      </w:r>
      <w:r>
        <w:rPr>
          <w:rFonts w:hint="eastAsia" w:ascii="Times New Roman" w:hAnsi="Times New Roman" w:eastAsia="方正仿宋_GBK" w:cs="Times New Roman"/>
          <w:color w:val="auto"/>
          <w:spacing w:val="-6"/>
          <w:kern w:val="2"/>
          <w:sz w:val="32"/>
          <w:szCs w:val="32"/>
          <w:u w:val="none"/>
          <w:lang w:val="en-US" w:eastAsia="zh-CN" w:bidi="ar-SA"/>
        </w:rPr>
        <w:t>%；负债合计</w:t>
      </w:r>
      <w:r>
        <w:rPr>
          <w:rFonts w:hint="eastAsia" w:cs="Times New Roman"/>
          <w:color w:val="auto"/>
          <w:sz w:val="32"/>
          <w:szCs w:val="32"/>
          <w:u w:val="none"/>
          <w:lang w:val="en-US" w:eastAsia="zh-CN"/>
        </w:rPr>
        <w:t>0.67</w:t>
      </w:r>
      <w:r>
        <w:rPr>
          <w:rFonts w:hint="eastAsia" w:ascii="Times New Roman" w:hAnsi="Times New Roman" w:eastAsia="方正仿宋_GBK" w:cs="Times New Roman"/>
          <w:color w:val="auto"/>
          <w:spacing w:val="-6"/>
          <w:kern w:val="2"/>
          <w:sz w:val="32"/>
          <w:szCs w:val="32"/>
          <w:u w:val="none"/>
          <w:lang w:val="en-US" w:eastAsia="zh-CN" w:bidi="ar-SA"/>
        </w:rPr>
        <w:t>亿元，比2018年末增长</w:t>
      </w:r>
      <w:r>
        <w:rPr>
          <w:rFonts w:hint="eastAsia" w:cs="Times New Roman"/>
          <w:color w:val="auto"/>
          <w:kern w:val="2"/>
          <w:sz w:val="32"/>
          <w:szCs w:val="32"/>
          <w:u w:val="none"/>
          <w:lang w:val="en-US" w:eastAsia="zh-CN" w:bidi="ar-SA"/>
        </w:rPr>
        <w:t>55.8</w:t>
      </w:r>
      <w:r>
        <w:rPr>
          <w:rFonts w:hint="eastAsia" w:ascii="Times New Roman" w:hAnsi="Times New Roman" w:eastAsia="方正仿宋_GBK" w:cs="Times New Roman"/>
          <w:color w:val="auto"/>
          <w:spacing w:val="-6"/>
          <w:kern w:val="2"/>
          <w:sz w:val="32"/>
          <w:szCs w:val="32"/>
          <w:u w:val="none"/>
          <w:lang w:val="en-US" w:eastAsia="zh-CN" w:bidi="ar-SA"/>
        </w:rPr>
        <w:t>%。全年实现营业收入</w:t>
      </w:r>
      <w:r>
        <w:rPr>
          <w:rFonts w:hint="eastAsia" w:cs="Times New Roman"/>
          <w:color w:val="auto"/>
          <w:sz w:val="32"/>
          <w:szCs w:val="32"/>
          <w:u w:val="none"/>
          <w:lang w:val="en-US" w:eastAsia="zh-CN"/>
        </w:rPr>
        <w:t>6.95</w:t>
      </w:r>
      <w:r>
        <w:rPr>
          <w:rFonts w:hint="eastAsia" w:ascii="Times New Roman" w:hAnsi="Times New Roman" w:eastAsia="方正仿宋_GBK" w:cs="Times New Roman"/>
          <w:color w:val="auto"/>
          <w:spacing w:val="-6"/>
          <w:kern w:val="2"/>
          <w:sz w:val="32"/>
          <w:szCs w:val="32"/>
          <w:u w:val="none"/>
          <w:lang w:val="en-US" w:eastAsia="zh-CN" w:bidi="ar-SA"/>
        </w:rPr>
        <w:t>亿元，比2018年增长</w:t>
      </w:r>
      <w:r>
        <w:rPr>
          <w:rFonts w:hint="eastAsia" w:cs="Times New Roman"/>
          <w:color w:val="auto"/>
          <w:kern w:val="2"/>
          <w:sz w:val="32"/>
          <w:szCs w:val="32"/>
          <w:u w:val="none"/>
          <w:lang w:val="en-US" w:eastAsia="zh-CN" w:bidi="ar-SA"/>
        </w:rPr>
        <w:t>16.8</w:t>
      </w:r>
      <w:r>
        <w:rPr>
          <w:rFonts w:hint="eastAsia" w:ascii="Times New Roman" w:hAnsi="Times New Roman" w:eastAsia="方正仿宋_GBK" w:cs="Times New Roman"/>
          <w:color w:val="auto"/>
          <w:spacing w:val="-6"/>
          <w:kern w:val="2"/>
          <w:sz w:val="32"/>
          <w:szCs w:val="32"/>
          <w:u w:val="none"/>
          <w:lang w:val="en-US" w:eastAsia="zh-CN" w:bidi="ar-SA"/>
        </w:rPr>
        <w:t>%</w:t>
      </w:r>
      <w:r>
        <w:rPr>
          <w:rFonts w:hint="eastAsia" w:ascii="Times New Roman" w:hAnsi="Times New Roman" w:cs="Times New Roman"/>
          <w:color w:val="auto"/>
          <w:spacing w:val="-6"/>
          <w:kern w:val="2"/>
          <w:sz w:val="32"/>
          <w:szCs w:val="32"/>
          <w:u w:val="none"/>
          <w:lang w:val="en-US" w:eastAsia="zh-CN" w:bidi="ar-SA"/>
        </w:rPr>
        <w:t>（</w:t>
      </w:r>
      <w:r>
        <w:rPr>
          <w:rFonts w:hint="eastAsia" w:ascii="Times New Roman" w:hAnsi="Times New Roman" w:eastAsia="方正仿宋_GBK" w:cs="Times New Roman"/>
          <w:color w:val="auto"/>
          <w:spacing w:val="-6"/>
          <w:kern w:val="2"/>
          <w:sz w:val="32"/>
          <w:szCs w:val="32"/>
          <w:u w:val="none"/>
          <w:lang w:val="en-US" w:eastAsia="zh-CN" w:bidi="ar-SA"/>
        </w:rPr>
        <w:t>详见表5-6）。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表5-6　按行业大类分组的居民服务、修理和其他服务业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企业法人单位主要经济指标</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468"/>
        <w:gridCol w:w="1528"/>
        <w:gridCol w:w="1496"/>
        <w:gridCol w:w="15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247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auto"/>
                <w:sz w:val="21"/>
                <w:szCs w:val="24"/>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830"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842"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4.63</w:t>
            </w:r>
          </w:p>
        </w:tc>
        <w:tc>
          <w:tcPr>
            <w:tcW w:w="1449"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0.67</w:t>
            </w:r>
          </w:p>
        </w:tc>
        <w:tc>
          <w:tcPr>
            <w:tcW w:w="1470"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6.95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2.51</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0.22</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1.64</w:t>
            </w:r>
          </w:p>
        </w:tc>
        <w:tc>
          <w:tcPr>
            <w:tcW w:w="1449"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0.39</w:t>
            </w:r>
          </w:p>
        </w:tc>
        <w:tc>
          <w:tcPr>
            <w:tcW w:w="1470"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0.49</w:t>
            </w:r>
          </w:p>
        </w:tc>
        <w:tc>
          <w:tcPr>
            <w:tcW w:w="1449"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0.06</w:t>
            </w:r>
          </w:p>
        </w:tc>
        <w:tc>
          <w:tcPr>
            <w:tcW w:w="1470"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1.08</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leftChars="0" w:right="0" w:firstLine="640" w:firstLineChars="200"/>
        <w:jc w:val="left"/>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四、教育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firstLineChars="0"/>
        <w:jc w:val="left"/>
        <w:textAlignment w:val="center"/>
        <w:rPr>
          <w:rFonts w:hint="eastAsia" w:ascii="Times New Roman" w:hAnsi="Times New Roman" w:eastAsia="楷体_GB2312" w:cs="楷体_GB2312"/>
          <w:i w:val="0"/>
          <w:caps w:val="0"/>
          <w:color w:val="auto"/>
          <w:spacing w:val="0"/>
          <w:kern w:val="0"/>
          <w:sz w:val="32"/>
          <w:szCs w:val="32"/>
          <w:highlight w:val="none"/>
          <w:lang w:val="en-US" w:eastAsia="zh-CN"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（一）法人单位数和从业人员</w:t>
      </w:r>
    </w:p>
    <w:p>
      <w:pPr>
        <w:pStyle w:val="4"/>
        <w:keepNext w:val="0"/>
        <w:keepLines w:val="0"/>
        <w:pageBreakBefore w:val="0"/>
        <w:widowControl w:val="0"/>
        <w:kinsoku/>
        <w:wordWrap/>
        <w:overflowPunct/>
        <w:topLinePunct w:val="0"/>
        <w:autoSpaceDE/>
        <w:autoSpaceDN/>
        <w:bidi w:val="0"/>
        <w:adjustRightInd/>
        <w:snapToGrid w:val="0"/>
        <w:spacing w:line="594" w:lineRule="exact"/>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共有教育法人单位</w:t>
      </w:r>
      <w:r>
        <w:rPr>
          <w:rFonts w:hint="eastAsia" w:cs="Times New Roman"/>
          <w:b w:val="0"/>
          <w:bCs w:val="0"/>
          <w:color w:val="auto"/>
          <w:sz w:val="32"/>
          <w:szCs w:val="32"/>
          <w:u w:val="none"/>
          <w:lang w:val="en-US" w:eastAsia="zh-CN"/>
        </w:rPr>
        <w:t>384</w:t>
      </w:r>
      <w:r>
        <w:rPr>
          <w:rFonts w:hint="eastAsia" w:ascii="Times New Roman" w:hAnsi="Times New Roman" w:eastAsia="方正仿宋_GBK" w:cs="Times New Roman"/>
          <w:color w:val="auto"/>
          <w:spacing w:val="-6"/>
          <w:kern w:val="2"/>
          <w:sz w:val="32"/>
          <w:szCs w:val="32"/>
          <w:u w:val="none"/>
          <w:lang w:val="en-US" w:eastAsia="zh-CN" w:bidi="ar-SA"/>
        </w:rPr>
        <w:t>个，从业人员</w:t>
      </w:r>
      <w:r>
        <w:rPr>
          <w:rFonts w:hint="eastAsia" w:cs="Times New Roman"/>
          <w:color w:val="auto"/>
          <w:sz w:val="32"/>
          <w:szCs w:val="32"/>
          <w:u w:val="none"/>
          <w:lang w:val="en-US" w:eastAsia="zh-CN"/>
        </w:rPr>
        <w:t>12703</w:t>
      </w:r>
      <w:r>
        <w:rPr>
          <w:rFonts w:hint="eastAsia" w:ascii="Times New Roman" w:hAnsi="Times New Roman" w:eastAsia="方正仿宋_GBK" w:cs="Times New Roman"/>
          <w:color w:val="auto"/>
          <w:spacing w:val="-6"/>
          <w:kern w:val="2"/>
          <w:sz w:val="32"/>
          <w:szCs w:val="32"/>
          <w:u w:val="none"/>
          <w:lang w:val="en-US" w:eastAsia="zh-CN" w:bidi="ar-SA"/>
        </w:rPr>
        <w:t>人，分别比2018年末增长</w:t>
      </w:r>
      <w:r>
        <w:rPr>
          <w:rFonts w:hint="eastAsia" w:cs="Times New Roman"/>
          <w:color w:val="auto"/>
          <w:kern w:val="2"/>
          <w:sz w:val="32"/>
          <w:szCs w:val="32"/>
          <w:u w:val="none"/>
          <w:lang w:val="en-US" w:eastAsia="zh-CN" w:bidi="ar-SA"/>
        </w:rPr>
        <w:t>27.2</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kern w:val="2"/>
          <w:sz w:val="32"/>
          <w:szCs w:val="32"/>
          <w:u w:val="none"/>
          <w:lang w:val="en-US" w:eastAsia="zh-CN" w:bidi="ar-SA"/>
        </w:rPr>
        <w:t>32.5</w:t>
      </w:r>
      <w:r>
        <w:rPr>
          <w:rFonts w:hint="eastAsia" w:ascii="Times New Roman" w:hAnsi="Times New Roman" w:eastAsia="方正仿宋_GBK" w:cs="Times New Roman"/>
          <w:color w:val="auto"/>
          <w:spacing w:val="-6"/>
          <w:kern w:val="2"/>
          <w:sz w:val="32"/>
          <w:szCs w:val="32"/>
          <w:u w:val="none"/>
          <w:lang w:val="en-US" w:eastAsia="zh-CN" w:bidi="ar-SA"/>
        </w:rPr>
        <w:t>%。其中，行政事业及非企业法人单位</w:t>
      </w:r>
      <w:r>
        <w:rPr>
          <w:rFonts w:hint="eastAsia" w:cs="Times New Roman"/>
          <w:color w:val="auto"/>
          <w:sz w:val="32"/>
          <w:szCs w:val="32"/>
          <w:u w:val="none"/>
          <w:lang w:val="en-US" w:eastAsia="zh-CN"/>
        </w:rPr>
        <w:t>159</w:t>
      </w:r>
      <w:r>
        <w:rPr>
          <w:rFonts w:hint="eastAsia" w:ascii="Times New Roman" w:hAnsi="Times New Roman" w:eastAsia="方正仿宋_GBK" w:cs="Times New Roman"/>
          <w:color w:val="auto"/>
          <w:spacing w:val="-6"/>
          <w:kern w:val="2"/>
          <w:sz w:val="32"/>
          <w:szCs w:val="32"/>
          <w:u w:val="none"/>
          <w:lang w:val="en-US" w:eastAsia="zh-CN" w:bidi="ar-SA"/>
        </w:rPr>
        <w:t>个，从业人员</w:t>
      </w:r>
      <w:r>
        <w:rPr>
          <w:rFonts w:hint="eastAsia" w:cs="Times New Roman"/>
          <w:color w:val="auto"/>
          <w:sz w:val="32"/>
          <w:szCs w:val="32"/>
          <w:u w:val="none"/>
          <w:lang w:val="en-US" w:eastAsia="zh-CN"/>
        </w:rPr>
        <w:t>9822</w:t>
      </w:r>
      <w:r>
        <w:rPr>
          <w:rFonts w:hint="eastAsia" w:ascii="Times New Roman" w:hAnsi="Times New Roman" w:eastAsia="方正仿宋_GBK" w:cs="Times New Roman"/>
          <w:color w:val="auto"/>
          <w:spacing w:val="-6"/>
          <w:kern w:val="2"/>
          <w:sz w:val="32"/>
          <w:szCs w:val="32"/>
          <w:u w:val="none"/>
          <w:lang w:val="en-US" w:eastAsia="zh-CN" w:bidi="ar-SA"/>
        </w:rPr>
        <w:t>人，分别比2018年末增长</w:t>
      </w:r>
      <w:r>
        <w:rPr>
          <w:rFonts w:hint="eastAsia" w:cs="Times New Roman"/>
          <w:color w:val="auto"/>
          <w:kern w:val="2"/>
          <w:sz w:val="32"/>
          <w:szCs w:val="32"/>
          <w:u w:val="none"/>
          <w:lang w:val="en-US" w:eastAsia="zh-CN" w:bidi="ar-SA"/>
        </w:rPr>
        <w:t>16.9</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kern w:val="2"/>
          <w:sz w:val="32"/>
          <w:szCs w:val="32"/>
          <w:u w:val="none"/>
          <w:lang w:val="en-US" w:eastAsia="zh-CN" w:bidi="ar-SA"/>
        </w:rPr>
        <w:t>28.8</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spacing w:line="594" w:lineRule="exact"/>
        <w:ind w:left="0" w:leftChars="0" w:firstLine="0" w:firstLineChars="0"/>
        <w:textAlignment w:val="center"/>
        <w:rPr>
          <w:rFonts w:hint="eastAsia" w:ascii="Times New Roman" w:hAnsi="Times New Roman"/>
          <w:color w:val="auto"/>
          <w:sz w:val="32"/>
          <w:szCs w:val="32"/>
          <w:lang w:val="en-US" w:eastAsia="zh-CN"/>
        </w:rPr>
      </w:pPr>
      <w:r>
        <w:rPr>
          <w:rFonts w:hint="eastAsia" w:ascii="Times New Roman" w:hAnsi="Times New Roman" w:eastAsia="楷体_GB2312" w:cs="楷体_GB2312"/>
          <w:color w:val="auto"/>
          <w:spacing w:val="-6"/>
          <w:kern w:val="2"/>
          <w:sz w:val="32"/>
          <w:szCs w:val="32"/>
          <w:u w:val="none"/>
          <w:lang w:val="en-US" w:eastAsia="zh-CN" w:bidi="ar-SA"/>
        </w:rPr>
        <w:t xml:space="preserve">    </w:t>
      </w:r>
      <w:r>
        <w:rPr>
          <w:rFonts w:hint="eastAsia" w:ascii="方正楷体_GBK" w:hAnsi="方正楷体_GBK" w:eastAsia="方正楷体_GBK" w:cs="方正楷体_GBK"/>
          <w:color w:val="auto"/>
          <w:spacing w:val="-6"/>
          <w:kern w:val="2"/>
          <w:sz w:val="32"/>
          <w:szCs w:val="32"/>
          <w:u w:val="none"/>
          <w:lang w:val="en-US" w:eastAsia="zh-CN" w:bidi="ar-SA"/>
        </w:rPr>
        <w:t>（二）主要经济指标</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cs="Times New Roman"/>
          <w:color w:val="auto"/>
          <w:spacing w:val="-6"/>
          <w:kern w:val="2"/>
          <w:sz w:val="32"/>
          <w:szCs w:val="32"/>
          <w:highlight w:val="none"/>
          <w:u w:val="none"/>
          <w:lang w:val="en-US" w:eastAsia="zh-CN" w:bidi="ar-SA"/>
        </w:rPr>
        <w:t xml:space="preserve"> </w:t>
      </w:r>
      <w:r>
        <w:rPr>
          <w:rFonts w:hint="eastAsia" w:ascii="Times New Roman" w:hAnsi="Times New Roman" w:eastAsia="方正仿宋_GBK" w:cs="Times New Roman"/>
          <w:color w:val="auto"/>
          <w:spacing w:val="-6"/>
          <w:kern w:val="2"/>
          <w:sz w:val="32"/>
          <w:szCs w:val="32"/>
          <w:highlight w:val="none"/>
          <w:u w:val="none"/>
          <w:lang w:val="en-US" w:eastAsia="zh-CN" w:bidi="ar-SA"/>
        </w:rPr>
        <w:t>2023年末，教育企业法人单位资产总计</w:t>
      </w:r>
      <w:r>
        <w:rPr>
          <w:rFonts w:hint="eastAsia" w:cs="Times New Roman"/>
          <w:color w:val="auto"/>
          <w:sz w:val="32"/>
          <w:szCs w:val="32"/>
          <w:highlight w:val="none"/>
          <w:u w:val="none"/>
          <w:lang w:val="en-US" w:eastAsia="zh-CN"/>
        </w:rPr>
        <w:t>3.53</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kern w:val="2"/>
          <w:sz w:val="32"/>
          <w:szCs w:val="32"/>
          <w:highlight w:val="none"/>
          <w:u w:val="none"/>
          <w:lang w:val="en-US" w:eastAsia="zh-CN" w:bidi="ar-SA"/>
        </w:rPr>
        <w:t>110.1</w:t>
      </w:r>
      <w:r>
        <w:rPr>
          <w:rFonts w:hint="eastAsia" w:ascii="Times New Roman" w:hAnsi="Times New Roman" w:eastAsia="方正仿宋_GBK" w:cs="Times New Roman"/>
          <w:color w:val="auto"/>
          <w:spacing w:val="-6"/>
          <w:kern w:val="2"/>
          <w:sz w:val="32"/>
          <w:szCs w:val="32"/>
          <w:highlight w:val="none"/>
          <w:u w:val="none"/>
          <w:lang w:val="en-US" w:eastAsia="zh-CN" w:bidi="ar-SA"/>
        </w:rPr>
        <w:t>%；负债合计</w:t>
      </w:r>
      <w:r>
        <w:rPr>
          <w:rFonts w:hint="eastAsia" w:cs="Times New Roman"/>
          <w:color w:val="auto"/>
          <w:sz w:val="32"/>
          <w:szCs w:val="32"/>
          <w:highlight w:val="none"/>
          <w:u w:val="none"/>
          <w:lang w:val="en-US" w:eastAsia="zh-CN"/>
        </w:rPr>
        <w:t>2.26</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kern w:val="2"/>
          <w:sz w:val="32"/>
          <w:szCs w:val="32"/>
          <w:highlight w:val="none"/>
          <w:u w:val="none"/>
          <w:lang w:val="en-US" w:eastAsia="zh-CN" w:bidi="ar-SA"/>
        </w:rPr>
        <w:t>270.5</w:t>
      </w:r>
      <w:r>
        <w:rPr>
          <w:rFonts w:hint="eastAsia" w:ascii="Times New Roman" w:hAnsi="Times New Roman" w:eastAsia="方正仿宋_GBK" w:cs="Times New Roman"/>
          <w:color w:val="auto"/>
          <w:spacing w:val="-6"/>
          <w:kern w:val="2"/>
          <w:sz w:val="32"/>
          <w:szCs w:val="32"/>
          <w:highlight w:val="none"/>
          <w:u w:val="none"/>
          <w:lang w:val="en-US" w:eastAsia="zh-CN" w:bidi="ar-SA"/>
        </w:rPr>
        <w:t>%。全年实现营业收入</w:t>
      </w:r>
      <w:r>
        <w:rPr>
          <w:rFonts w:hint="eastAsia" w:cs="Times New Roman"/>
          <w:color w:val="auto"/>
          <w:sz w:val="32"/>
          <w:szCs w:val="32"/>
          <w:highlight w:val="none"/>
          <w:u w:val="none"/>
          <w:lang w:val="en-US" w:eastAsia="zh-CN"/>
        </w:rPr>
        <w:t>11.28</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kern w:val="2"/>
          <w:sz w:val="32"/>
          <w:szCs w:val="32"/>
          <w:highlight w:val="none"/>
          <w:u w:val="none"/>
          <w:lang w:val="en-US" w:eastAsia="zh-CN" w:bidi="ar-SA"/>
        </w:rPr>
        <w:t>231.8</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行政事业及非企业法人单位年末资产</w:t>
      </w:r>
      <w:r>
        <w:rPr>
          <w:rFonts w:hint="eastAsia" w:cs="Times New Roman"/>
          <w:color w:val="auto"/>
          <w:sz w:val="32"/>
          <w:szCs w:val="32"/>
          <w:highlight w:val="none"/>
          <w:u w:val="none"/>
          <w:lang w:val="en-US" w:eastAsia="zh-CN"/>
        </w:rPr>
        <w:t>26.79</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kern w:val="2"/>
          <w:sz w:val="32"/>
          <w:szCs w:val="32"/>
          <w:highlight w:val="none"/>
          <w:u w:val="none"/>
          <w:lang w:val="en-US" w:eastAsia="zh-CN" w:bidi="ar-SA"/>
        </w:rPr>
        <w:t>32.6</w:t>
      </w:r>
      <w:r>
        <w:rPr>
          <w:rFonts w:hint="eastAsia" w:ascii="Times New Roman" w:hAnsi="Times New Roman" w:eastAsia="方正仿宋_GBK" w:cs="Times New Roman"/>
          <w:color w:val="auto"/>
          <w:spacing w:val="-6"/>
          <w:kern w:val="2"/>
          <w:sz w:val="32"/>
          <w:szCs w:val="32"/>
          <w:highlight w:val="none"/>
          <w:u w:val="none"/>
          <w:lang w:val="en-US" w:eastAsia="zh-CN" w:bidi="ar-SA"/>
        </w:rPr>
        <w:t>%。本年支出（费用）合计</w:t>
      </w:r>
      <w:r>
        <w:rPr>
          <w:rFonts w:hint="eastAsia" w:cs="Times New Roman"/>
          <w:color w:val="auto"/>
          <w:sz w:val="32"/>
          <w:szCs w:val="32"/>
          <w:highlight w:val="none"/>
          <w:u w:val="none"/>
          <w:lang w:val="en-US" w:eastAsia="zh-CN"/>
        </w:rPr>
        <w:t>23.90</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kern w:val="2"/>
          <w:sz w:val="32"/>
          <w:szCs w:val="32"/>
          <w:highlight w:val="none"/>
          <w:u w:val="none"/>
          <w:lang w:val="en-US" w:eastAsia="zh-CN" w:bidi="ar-SA"/>
        </w:rPr>
        <w:t>40.2</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left"/>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五、卫生和社会工作</w:t>
      </w:r>
    </w:p>
    <w:p>
      <w:pPr>
        <w:keepNext w:val="0"/>
        <w:keepLines w:val="0"/>
        <w:pageBreakBefore w:val="0"/>
        <w:widowControl w:val="0"/>
        <w:kinsoku/>
        <w:wordWrap/>
        <w:overflowPunct/>
        <w:topLinePunct w:val="0"/>
        <w:autoSpaceDE/>
        <w:autoSpaceDN/>
        <w:bidi w:val="0"/>
        <w:spacing w:line="594" w:lineRule="exact"/>
        <w:ind w:left="0" w:leftChars="0" w:firstLine="616" w:firstLineChars="200"/>
        <w:textAlignment w:val="center"/>
        <w:rPr>
          <w:rFonts w:hint="eastAsia" w:ascii="方正楷体_GBK" w:hAnsi="方正楷体_GBK" w:eastAsia="方正楷体_GBK" w:cs="方正楷体_GBK"/>
          <w:color w:val="auto"/>
          <w:spacing w:val="-6"/>
          <w:kern w:val="2"/>
          <w:sz w:val="32"/>
          <w:szCs w:val="32"/>
          <w:u w:val="none"/>
          <w:lang w:val="en-US" w:eastAsia="zh-CN" w:bidi="ar-SA"/>
        </w:rPr>
      </w:pPr>
      <w:r>
        <w:rPr>
          <w:rFonts w:hint="eastAsia" w:ascii="方正楷体_GBK" w:hAnsi="方正楷体_GBK" w:eastAsia="方正楷体_GBK" w:cs="方正楷体_GBK"/>
          <w:color w:val="auto"/>
          <w:spacing w:val="-6"/>
          <w:kern w:val="2"/>
          <w:sz w:val="32"/>
          <w:szCs w:val="32"/>
          <w:u w:val="none"/>
          <w:lang w:val="en-US" w:eastAsia="zh-CN" w:bidi="ar-SA"/>
        </w:rPr>
        <w:t>（一）法人单位数和从业人员</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共有卫生和社会工作法人单位</w:t>
      </w:r>
      <w:r>
        <w:rPr>
          <w:rFonts w:hint="eastAsia" w:cs="Times New Roman"/>
          <w:color w:val="auto"/>
          <w:sz w:val="32"/>
          <w:szCs w:val="32"/>
          <w:highlight w:val="none"/>
          <w:u w:val="none"/>
          <w:lang w:val="en-US" w:eastAsia="zh-CN"/>
        </w:rPr>
        <w:t>174</w:t>
      </w:r>
      <w:r>
        <w:rPr>
          <w:rFonts w:hint="eastAsia" w:ascii="Times New Roman" w:hAnsi="Times New Roman" w:eastAsia="方正仿宋_GBK" w:cs="Times New Roman"/>
          <w:color w:val="auto"/>
          <w:spacing w:val="-6"/>
          <w:kern w:val="2"/>
          <w:sz w:val="32"/>
          <w:szCs w:val="32"/>
          <w:highlight w:val="none"/>
          <w:u w:val="none"/>
          <w:lang w:val="en-US" w:eastAsia="zh-CN" w:bidi="ar-SA"/>
        </w:rPr>
        <w:t>个，从业人员</w:t>
      </w:r>
      <w:r>
        <w:rPr>
          <w:rFonts w:hint="eastAsia" w:cs="Times New Roman"/>
          <w:color w:val="auto"/>
          <w:sz w:val="32"/>
          <w:szCs w:val="32"/>
          <w:highlight w:val="none"/>
          <w:u w:val="none"/>
          <w:lang w:val="en-US" w:eastAsia="zh-CN"/>
        </w:rPr>
        <w:t>6324</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人，分别比2018年末增长</w:t>
      </w:r>
      <w:r>
        <w:rPr>
          <w:rFonts w:hint="eastAsia" w:cs="Times New Roman"/>
          <w:color w:val="auto"/>
          <w:kern w:val="2"/>
          <w:sz w:val="32"/>
          <w:szCs w:val="32"/>
          <w:highlight w:val="none"/>
          <w:u w:val="none"/>
          <w:lang w:val="en-US" w:eastAsia="zh-CN" w:bidi="ar-SA"/>
        </w:rPr>
        <w:t>42.6</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kern w:val="2"/>
          <w:sz w:val="32"/>
          <w:szCs w:val="32"/>
          <w:highlight w:val="none"/>
          <w:u w:val="none"/>
          <w:lang w:val="en-US" w:eastAsia="zh-CN" w:bidi="ar-SA"/>
        </w:rPr>
        <w:t>34.6</w:t>
      </w:r>
      <w:r>
        <w:rPr>
          <w:rFonts w:hint="eastAsia" w:ascii="Times New Roman" w:hAnsi="Times New Roman" w:eastAsia="方正仿宋_GBK" w:cs="Times New Roman"/>
          <w:color w:val="auto"/>
          <w:spacing w:val="-6"/>
          <w:kern w:val="2"/>
          <w:sz w:val="32"/>
          <w:szCs w:val="32"/>
          <w:highlight w:val="none"/>
          <w:u w:val="none"/>
          <w:lang w:val="en-US" w:eastAsia="zh-CN" w:bidi="ar-SA"/>
        </w:rPr>
        <w:t>%。其中，行政事业及非企业法人单位</w:t>
      </w:r>
      <w:r>
        <w:rPr>
          <w:rFonts w:hint="eastAsia" w:cs="Times New Roman"/>
          <w:color w:val="auto"/>
          <w:sz w:val="32"/>
          <w:szCs w:val="32"/>
          <w:highlight w:val="none"/>
          <w:u w:val="none"/>
          <w:lang w:val="en-US" w:eastAsia="zh-CN"/>
        </w:rPr>
        <w:t>53</w:t>
      </w:r>
      <w:r>
        <w:rPr>
          <w:rFonts w:hint="eastAsia" w:ascii="Times New Roman" w:hAnsi="Times New Roman" w:eastAsia="方正仿宋_GBK" w:cs="Times New Roman"/>
          <w:color w:val="auto"/>
          <w:spacing w:val="-6"/>
          <w:kern w:val="2"/>
          <w:sz w:val="32"/>
          <w:szCs w:val="32"/>
          <w:highlight w:val="none"/>
          <w:u w:val="none"/>
          <w:lang w:val="en-US" w:eastAsia="zh-CN" w:bidi="ar-SA"/>
        </w:rPr>
        <w:t>个，比2018年末下降</w:t>
      </w:r>
      <w:r>
        <w:rPr>
          <w:rFonts w:hint="eastAsia" w:cs="Times New Roman"/>
          <w:color w:val="auto"/>
          <w:kern w:val="2"/>
          <w:sz w:val="32"/>
          <w:szCs w:val="32"/>
          <w:highlight w:val="none"/>
          <w:u w:val="none"/>
          <w:lang w:val="en-US" w:eastAsia="zh-CN" w:bidi="ar-SA"/>
        </w:rPr>
        <w:t>15.9</w:t>
      </w:r>
      <w:r>
        <w:rPr>
          <w:rFonts w:hint="eastAsia" w:ascii="Times New Roman" w:hAnsi="Times New Roman" w:eastAsia="方正仿宋_GBK" w:cs="Times New Roman"/>
          <w:color w:val="auto"/>
          <w:spacing w:val="-6"/>
          <w:kern w:val="2"/>
          <w:sz w:val="32"/>
          <w:szCs w:val="32"/>
          <w:highlight w:val="none"/>
          <w:u w:val="none"/>
          <w:lang w:val="en-US" w:eastAsia="zh-CN" w:bidi="ar-SA"/>
        </w:rPr>
        <w:t>%；从业人员</w:t>
      </w:r>
      <w:r>
        <w:rPr>
          <w:rFonts w:hint="eastAsia" w:cs="Times New Roman"/>
          <w:color w:val="auto"/>
          <w:sz w:val="32"/>
          <w:szCs w:val="32"/>
          <w:highlight w:val="none"/>
          <w:u w:val="none"/>
          <w:lang w:val="en-US" w:eastAsia="zh-CN"/>
        </w:rPr>
        <w:t>4146</w:t>
      </w:r>
      <w:r>
        <w:rPr>
          <w:rFonts w:hint="eastAsia" w:ascii="Times New Roman" w:hAnsi="Times New Roman" w:eastAsia="方正仿宋_GBK" w:cs="Times New Roman"/>
          <w:color w:val="auto"/>
          <w:spacing w:val="-6"/>
          <w:kern w:val="2"/>
          <w:sz w:val="32"/>
          <w:szCs w:val="32"/>
          <w:highlight w:val="none"/>
          <w:u w:val="none"/>
          <w:lang w:val="en-US" w:eastAsia="zh-CN" w:bidi="ar-SA"/>
        </w:rPr>
        <w:t>人，增长</w:t>
      </w:r>
      <w:r>
        <w:rPr>
          <w:rFonts w:hint="eastAsia" w:cs="Times New Roman"/>
          <w:color w:val="auto"/>
          <w:kern w:val="2"/>
          <w:sz w:val="32"/>
          <w:szCs w:val="32"/>
          <w:highlight w:val="none"/>
          <w:u w:val="none"/>
          <w:lang w:val="en-US" w:eastAsia="zh-CN" w:bidi="ar-SA"/>
        </w:rPr>
        <w:t>44.1</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94" w:lineRule="exact"/>
        <w:ind w:left="0" w:leftChars="0" w:firstLine="616" w:firstLineChars="200"/>
        <w:textAlignment w:val="center"/>
        <w:rPr>
          <w:rFonts w:hint="eastAsia" w:ascii="方正楷体_GBK" w:hAnsi="方正楷体_GBK" w:eastAsia="方正楷体_GBK" w:cs="方正楷体_GBK"/>
          <w:color w:val="auto"/>
          <w:spacing w:val="-6"/>
          <w:kern w:val="2"/>
          <w:sz w:val="32"/>
          <w:szCs w:val="32"/>
          <w:u w:val="none"/>
          <w:lang w:val="en-US" w:eastAsia="zh-CN" w:bidi="ar-SA"/>
        </w:rPr>
      </w:pPr>
      <w:r>
        <w:rPr>
          <w:rFonts w:hint="eastAsia" w:ascii="方正楷体_GBK" w:hAnsi="方正楷体_GBK" w:eastAsia="方正楷体_GBK" w:cs="方正楷体_GBK"/>
          <w:color w:val="auto"/>
          <w:spacing w:val="-6"/>
          <w:kern w:val="2"/>
          <w:sz w:val="32"/>
          <w:szCs w:val="32"/>
          <w:u w:val="none"/>
          <w:lang w:val="en-US" w:eastAsia="zh-CN" w:bidi="ar-SA"/>
        </w:rPr>
        <w:t>（二）主要经济指标</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2023年末，卫生和社会工作企业法人单位资产</w:t>
      </w:r>
      <w:r>
        <w:rPr>
          <w:rFonts w:hint="eastAsia" w:ascii="Times New Roman" w:hAnsi="Times New Roman" w:eastAsia="方正仿宋_GBK" w:cs="Times New Roman"/>
          <w:color w:val="auto"/>
          <w:spacing w:val="-6"/>
          <w:kern w:val="2"/>
          <w:sz w:val="32"/>
          <w:szCs w:val="32"/>
          <w:u w:val="none"/>
          <w:lang w:val="en-US" w:eastAsia="zh-CN" w:bidi="ar-SA"/>
        </w:rPr>
        <w:t>总计</w:t>
      </w:r>
      <w:r>
        <w:rPr>
          <w:rFonts w:hint="eastAsia" w:cs="Times New Roman"/>
          <w:color w:val="auto"/>
          <w:sz w:val="32"/>
          <w:szCs w:val="32"/>
          <w:u w:val="none"/>
          <w:lang w:val="en-US" w:eastAsia="zh-CN"/>
        </w:rPr>
        <w:t>7.03</w:t>
      </w:r>
      <w:r>
        <w:rPr>
          <w:rFonts w:hint="eastAsia" w:ascii="Times New Roman" w:hAnsi="Times New Roman" w:eastAsia="方正仿宋_GBK" w:cs="Times New Roman"/>
          <w:color w:val="auto"/>
          <w:spacing w:val="-6"/>
          <w:kern w:val="2"/>
          <w:sz w:val="32"/>
          <w:szCs w:val="32"/>
          <w:u w:val="none"/>
          <w:lang w:val="en-US" w:eastAsia="zh-CN" w:bidi="ar-SA"/>
        </w:rPr>
        <w:t>亿元，比2018年末增长</w:t>
      </w:r>
      <w:r>
        <w:rPr>
          <w:rFonts w:hint="eastAsia" w:cs="Times New Roman"/>
          <w:color w:val="auto"/>
          <w:kern w:val="2"/>
          <w:sz w:val="32"/>
          <w:szCs w:val="32"/>
          <w:u w:val="none"/>
          <w:lang w:val="en-US" w:eastAsia="zh-CN" w:bidi="ar-SA"/>
        </w:rPr>
        <w:t>56.2</w:t>
      </w:r>
      <w:r>
        <w:rPr>
          <w:rFonts w:hint="eastAsia" w:ascii="Times New Roman" w:hAnsi="Times New Roman" w:eastAsia="方正仿宋_GBK" w:cs="Times New Roman"/>
          <w:color w:val="auto"/>
          <w:spacing w:val="-6"/>
          <w:kern w:val="2"/>
          <w:sz w:val="32"/>
          <w:szCs w:val="32"/>
          <w:u w:val="none"/>
          <w:lang w:val="en-US" w:eastAsia="zh-CN" w:bidi="ar-SA"/>
        </w:rPr>
        <w:t>%；负债合计</w:t>
      </w:r>
      <w:r>
        <w:rPr>
          <w:rFonts w:hint="eastAsia" w:cs="Times New Roman"/>
          <w:color w:val="auto"/>
          <w:sz w:val="32"/>
          <w:szCs w:val="32"/>
          <w:u w:val="none"/>
          <w:lang w:val="en-US" w:eastAsia="zh-CN"/>
        </w:rPr>
        <w:t>2.17</w:t>
      </w:r>
      <w:r>
        <w:rPr>
          <w:rFonts w:hint="eastAsia" w:ascii="Times New Roman" w:hAnsi="Times New Roman" w:eastAsia="方正仿宋_GBK" w:cs="Times New Roman"/>
          <w:color w:val="auto"/>
          <w:spacing w:val="-6"/>
          <w:kern w:val="2"/>
          <w:sz w:val="32"/>
          <w:szCs w:val="32"/>
          <w:u w:val="none"/>
          <w:lang w:val="en-US" w:eastAsia="zh-CN" w:bidi="ar-SA"/>
        </w:rPr>
        <w:t>亿元。全年实现营业收入</w:t>
      </w:r>
      <w:r>
        <w:rPr>
          <w:rFonts w:hint="eastAsia" w:cs="Times New Roman"/>
          <w:color w:val="auto"/>
          <w:sz w:val="32"/>
          <w:szCs w:val="32"/>
          <w:u w:val="none"/>
          <w:lang w:val="en-US" w:eastAsia="zh-CN"/>
        </w:rPr>
        <w:t>6.27</w:t>
      </w:r>
      <w:r>
        <w:rPr>
          <w:rFonts w:hint="eastAsia" w:ascii="Times New Roman" w:hAnsi="Times New Roman" w:eastAsia="方正仿宋_GBK" w:cs="Times New Roman"/>
          <w:color w:val="auto"/>
          <w:spacing w:val="-6"/>
          <w:kern w:val="2"/>
          <w:sz w:val="32"/>
          <w:szCs w:val="32"/>
          <w:u w:val="none"/>
          <w:lang w:val="en-US" w:eastAsia="zh-CN" w:bidi="ar-SA"/>
        </w:rPr>
        <w:t>亿元，比2018年增长</w:t>
      </w:r>
      <w:r>
        <w:rPr>
          <w:rFonts w:hint="eastAsia" w:cs="Times New Roman"/>
          <w:color w:val="auto"/>
          <w:kern w:val="2"/>
          <w:sz w:val="32"/>
          <w:szCs w:val="32"/>
          <w:u w:val="none"/>
          <w:lang w:val="en-US" w:eastAsia="zh-CN" w:bidi="ar-SA"/>
        </w:rPr>
        <w:t>87.7</w:t>
      </w:r>
      <w:r>
        <w:rPr>
          <w:rFonts w:hint="eastAsia" w:ascii="Times New Roman" w:hAnsi="Times New Roman" w:eastAsia="方正仿宋_GBK" w:cs="Times New Roman"/>
          <w:color w:val="auto"/>
          <w:spacing w:val="-6"/>
          <w:kern w:val="2"/>
          <w:sz w:val="32"/>
          <w:szCs w:val="32"/>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行政事业及非企业法人单位年末资产</w:t>
      </w:r>
      <w:r>
        <w:rPr>
          <w:rFonts w:hint="eastAsia" w:cs="Times New Roman"/>
          <w:color w:val="auto"/>
          <w:sz w:val="32"/>
          <w:szCs w:val="32"/>
          <w:u w:val="none"/>
          <w:lang w:val="en-US" w:eastAsia="zh-CN"/>
        </w:rPr>
        <w:t>34.97</w:t>
      </w:r>
      <w:r>
        <w:rPr>
          <w:rFonts w:hint="eastAsia" w:ascii="Times New Roman" w:hAnsi="Times New Roman" w:eastAsia="方正仿宋_GBK" w:cs="Times New Roman"/>
          <w:color w:val="auto"/>
          <w:spacing w:val="-6"/>
          <w:kern w:val="2"/>
          <w:sz w:val="32"/>
          <w:szCs w:val="32"/>
          <w:u w:val="none"/>
          <w:lang w:val="en-US" w:eastAsia="zh-CN" w:bidi="ar-SA"/>
        </w:rPr>
        <w:t>亿元，比2018年末增长</w:t>
      </w:r>
      <w:r>
        <w:rPr>
          <w:rFonts w:hint="eastAsia" w:cs="Times New Roman"/>
          <w:color w:val="auto"/>
          <w:kern w:val="2"/>
          <w:sz w:val="32"/>
          <w:szCs w:val="32"/>
          <w:u w:val="none"/>
          <w:lang w:val="en-US" w:eastAsia="zh-CN" w:bidi="ar-SA"/>
        </w:rPr>
        <w:t>86.2</w:t>
      </w:r>
      <w:r>
        <w:rPr>
          <w:rFonts w:hint="eastAsia" w:ascii="Times New Roman" w:hAnsi="Times New Roman" w:eastAsia="方正仿宋_GBK" w:cs="Times New Roman"/>
          <w:color w:val="auto"/>
          <w:spacing w:val="-6"/>
          <w:kern w:val="2"/>
          <w:sz w:val="32"/>
          <w:szCs w:val="32"/>
          <w:u w:val="none"/>
          <w:lang w:val="en-US" w:eastAsia="zh-CN" w:bidi="ar-SA"/>
        </w:rPr>
        <w:t>%。本年支出（费用）合计</w:t>
      </w:r>
      <w:r>
        <w:rPr>
          <w:rFonts w:hint="eastAsia" w:cs="Times New Roman"/>
          <w:color w:val="auto"/>
          <w:sz w:val="32"/>
          <w:szCs w:val="32"/>
          <w:u w:val="none"/>
          <w:lang w:val="en-US" w:eastAsia="zh-CN"/>
        </w:rPr>
        <w:t>19.87</w:t>
      </w:r>
      <w:r>
        <w:rPr>
          <w:rFonts w:hint="eastAsia" w:ascii="Times New Roman" w:hAnsi="Times New Roman" w:eastAsia="方正仿宋_GBK" w:cs="Times New Roman"/>
          <w:color w:val="auto"/>
          <w:spacing w:val="-6"/>
          <w:kern w:val="2"/>
          <w:sz w:val="32"/>
          <w:szCs w:val="32"/>
          <w:u w:val="none"/>
          <w:lang w:val="en-US" w:eastAsia="zh-CN" w:bidi="ar-SA"/>
        </w:rPr>
        <w:t>亿元，比2018年增长</w:t>
      </w:r>
      <w:r>
        <w:rPr>
          <w:rFonts w:hint="eastAsia" w:cs="Times New Roman"/>
          <w:color w:val="auto"/>
          <w:kern w:val="2"/>
          <w:sz w:val="32"/>
          <w:szCs w:val="32"/>
          <w:u w:val="none"/>
          <w:lang w:val="en-US" w:eastAsia="zh-CN" w:bidi="ar-SA"/>
        </w:rPr>
        <w:t>32.4</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left"/>
        <w:textAlignment w:val="center"/>
        <w:rPr>
          <w:rFonts w:hint="eastAsia" w:ascii="方正黑体_GBK" w:hAnsi="方正黑体_GBK" w:eastAsia="方正黑体_GBK" w:cs="方正黑体_GBK"/>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六、文化、体育和娱乐业</w:t>
      </w:r>
    </w:p>
    <w:p>
      <w:pPr>
        <w:keepNext w:val="0"/>
        <w:keepLines w:val="0"/>
        <w:pageBreakBefore w:val="0"/>
        <w:widowControl w:val="0"/>
        <w:kinsoku/>
        <w:wordWrap/>
        <w:overflowPunct/>
        <w:topLinePunct w:val="0"/>
        <w:autoSpaceDE/>
        <w:autoSpaceDN/>
        <w:bidi w:val="0"/>
        <w:spacing w:line="594" w:lineRule="exact"/>
        <w:ind w:left="0" w:leftChars="0" w:firstLine="616" w:firstLineChars="200"/>
        <w:textAlignment w:val="center"/>
        <w:rPr>
          <w:rFonts w:hint="eastAsia" w:ascii="方正楷体_GBK" w:hAnsi="方正楷体_GBK" w:eastAsia="方正楷体_GBK" w:cs="方正楷体_GBK"/>
          <w:color w:val="auto"/>
          <w:spacing w:val="-6"/>
          <w:kern w:val="2"/>
          <w:sz w:val="32"/>
          <w:szCs w:val="32"/>
          <w:u w:val="none"/>
          <w:lang w:val="en-US" w:eastAsia="zh-CN" w:bidi="ar-SA"/>
        </w:rPr>
      </w:pPr>
      <w:r>
        <w:rPr>
          <w:rFonts w:hint="eastAsia" w:ascii="方正楷体_GBK" w:hAnsi="方正楷体_GBK" w:eastAsia="方正楷体_GBK" w:cs="方正楷体_GBK"/>
          <w:color w:val="auto"/>
          <w:spacing w:val="-6"/>
          <w:kern w:val="2"/>
          <w:sz w:val="32"/>
          <w:szCs w:val="32"/>
          <w:u w:val="none"/>
          <w:lang w:val="en-US" w:eastAsia="zh-CN" w:bidi="ar-SA"/>
        </w:rPr>
        <w:t>（一）法人单位数和从业人员</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共有文化、体育和娱乐业法人单位</w:t>
      </w:r>
      <w:r>
        <w:rPr>
          <w:rFonts w:hint="eastAsia" w:cs="Times New Roman"/>
          <w:color w:val="auto"/>
          <w:sz w:val="32"/>
          <w:szCs w:val="32"/>
          <w:u w:val="none"/>
          <w:lang w:val="en-US" w:eastAsia="zh-CN"/>
        </w:rPr>
        <w:t>232</w:t>
      </w:r>
      <w:r>
        <w:rPr>
          <w:rFonts w:hint="eastAsia" w:ascii="Times New Roman" w:hAnsi="Times New Roman" w:eastAsia="方正仿宋_GBK" w:cs="Times New Roman"/>
          <w:color w:val="auto"/>
          <w:spacing w:val="-6"/>
          <w:kern w:val="2"/>
          <w:sz w:val="32"/>
          <w:szCs w:val="32"/>
          <w:u w:val="none"/>
          <w:lang w:val="en-US" w:eastAsia="zh-CN" w:bidi="ar-SA"/>
        </w:rPr>
        <w:t>个，从业人员</w:t>
      </w:r>
      <w:r>
        <w:rPr>
          <w:rFonts w:hint="eastAsia" w:cs="Times New Roman"/>
          <w:color w:val="auto"/>
          <w:sz w:val="32"/>
          <w:szCs w:val="32"/>
          <w:u w:val="none"/>
          <w:lang w:val="en-US" w:eastAsia="zh-CN"/>
        </w:rPr>
        <w:t>2362</w:t>
      </w:r>
      <w:r>
        <w:rPr>
          <w:rFonts w:hint="eastAsia" w:ascii="Times New Roman" w:hAnsi="Times New Roman" w:eastAsia="方正仿宋_GBK" w:cs="Times New Roman"/>
          <w:color w:val="auto"/>
          <w:spacing w:val="-6"/>
          <w:kern w:val="2"/>
          <w:sz w:val="32"/>
          <w:szCs w:val="32"/>
          <w:u w:val="none"/>
          <w:lang w:val="en-US" w:eastAsia="zh-CN" w:bidi="ar-SA"/>
        </w:rPr>
        <w:t>人，分别比2018年末</w:t>
      </w:r>
      <w:r>
        <w:rPr>
          <w:rFonts w:hint="eastAsia" w:cs="Times New Roman"/>
          <w:color w:val="auto"/>
          <w:kern w:val="2"/>
          <w:sz w:val="32"/>
          <w:szCs w:val="32"/>
          <w:u w:val="none"/>
          <w:lang w:val="en-US" w:eastAsia="zh-CN" w:bidi="ar-SA"/>
        </w:rPr>
        <w:t>下降6.8</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spacing w:val="-6"/>
          <w:kern w:val="2"/>
          <w:sz w:val="32"/>
          <w:szCs w:val="32"/>
          <w:u w:val="none"/>
          <w:lang w:val="en-US" w:eastAsia="zh-CN" w:bidi="ar-SA"/>
        </w:rPr>
        <w:t>增长</w:t>
      </w:r>
      <w:r>
        <w:rPr>
          <w:rFonts w:hint="eastAsia" w:cs="Times New Roman"/>
          <w:color w:val="auto"/>
          <w:kern w:val="2"/>
          <w:sz w:val="32"/>
          <w:szCs w:val="32"/>
          <w:u w:val="none"/>
          <w:lang w:val="en-US" w:eastAsia="zh-CN" w:bidi="ar-SA"/>
        </w:rPr>
        <w:t>14.9</w:t>
      </w:r>
      <w:r>
        <w:rPr>
          <w:rFonts w:hint="eastAsia" w:ascii="Times New Roman" w:hAnsi="Times New Roman" w:eastAsia="方正仿宋_GBK" w:cs="Times New Roman"/>
          <w:color w:val="auto"/>
          <w:spacing w:val="-6"/>
          <w:kern w:val="2"/>
          <w:sz w:val="32"/>
          <w:szCs w:val="32"/>
          <w:u w:val="none"/>
          <w:lang w:val="en-US" w:eastAsia="zh-CN" w:bidi="ar-SA"/>
        </w:rPr>
        <w:t>%。其中，企业法人单位</w:t>
      </w:r>
      <w:r>
        <w:rPr>
          <w:rFonts w:hint="eastAsia" w:cs="Times New Roman"/>
          <w:color w:val="auto"/>
          <w:sz w:val="32"/>
          <w:szCs w:val="32"/>
          <w:u w:val="none"/>
          <w:lang w:val="en-US" w:eastAsia="zh-CN"/>
        </w:rPr>
        <w:t>217</w:t>
      </w:r>
      <w:r>
        <w:rPr>
          <w:rFonts w:hint="eastAsia" w:ascii="Times New Roman" w:hAnsi="Times New Roman" w:eastAsia="方正仿宋_GBK" w:cs="Times New Roman"/>
          <w:color w:val="auto"/>
          <w:spacing w:val="-6"/>
          <w:kern w:val="2"/>
          <w:sz w:val="32"/>
          <w:szCs w:val="32"/>
          <w:u w:val="none"/>
          <w:lang w:val="en-US" w:eastAsia="zh-CN" w:bidi="ar-SA"/>
        </w:rPr>
        <w:t>个，从业人员</w:t>
      </w:r>
      <w:r>
        <w:rPr>
          <w:rFonts w:hint="eastAsia" w:cs="Times New Roman"/>
          <w:color w:val="auto"/>
          <w:sz w:val="32"/>
          <w:szCs w:val="32"/>
          <w:u w:val="none"/>
          <w:lang w:val="en-US" w:eastAsia="zh-CN"/>
        </w:rPr>
        <w:t>2255</w:t>
      </w:r>
      <w:r>
        <w:rPr>
          <w:rFonts w:hint="eastAsia" w:ascii="Times New Roman" w:hAnsi="Times New Roman" w:eastAsia="方正仿宋_GBK" w:cs="Times New Roman"/>
          <w:color w:val="auto"/>
          <w:spacing w:val="-6"/>
          <w:kern w:val="2"/>
          <w:sz w:val="32"/>
          <w:szCs w:val="32"/>
          <w:u w:val="none"/>
          <w:lang w:val="en-US" w:eastAsia="zh-CN" w:bidi="ar-SA"/>
        </w:rPr>
        <w:t>人，分别比2018年末下降1.</w:t>
      </w:r>
      <w:r>
        <w:rPr>
          <w:rFonts w:hint="eastAsia" w:cs="Times New Roman"/>
          <w:color w:val="auto"/>
          <w:spacing w:val="-6"/>
          <w:kern w:val="2"/>
          <w:sz w:val="32"/>
          <w:szCs w:val="32"/>
          <w:u w:val="none"/>
          <w:lang w:val="en-US" w:eastAsia="zh-CN" w:bidi="ar-SA"/>
        </w:rPr>
        <w:t>4</w:t>
      </w:r>
      <w:r>
        <w:rPr>
          <w:rFonts w:hint="eastAsia" w:ascii="Times New Roman" w:hAnsi="Times New Roman" w:eastAsia="方正仿宋_GBK" w:cs="Times New Roman"/>
          <w:color w:val="auto"/>
          <w:spacing w:val="-6"/>
          <w:kern w:val="2"/>
          <w:sz w:val="32"/>
          <w:szCs w:val="32"/>
          <w:u w:val="none"/>
          <w:lang w:val="en-US" w:eastAsia="zh-CN" w:bidi="ar-SA"/>
        </w:rPr>
        <w:t>%和增长21.</w:t>
      </w:r>
      <w:r>
        <w:rPr>
          <w:rFonts w:hint="eastAsia" w:cs="Times New Roman"/>
          <w:color w:val="auto"/>
          <w:spacing w:val="-6"/>
          <w:kern w:val="2"/>
          <w:sz w:val="32"/>
          <w:szCs w:val="32"/>
          <w:u w:val="none"/>
          <w:lang w:val="en-US" w:eastAsia="zh-CN" w:bidi="ar-SA"/>
        </w:rPr>
        <w:t>8</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spacing w:line="594" w:lineRule="exact"/>
        <w:ind w:left="0" w:leftChars="0" w:firstLine="616" w:firstLineChars="200"/>
        <w:textAlignment w:val="center"/>
        <w:rPr>
          <w:rFonts w:hint="eastAsia" w:ascii="方正楷体_GBK" w:hAnsi="方正楷体_GBK" w:eastAsia="方正楷体_GBK" w:cs="方正楷体_GBK"/>
          <w:color w:val="auto"/>
          <w:spacing w:val="-6"/>
          <w:kern w:val="2"/>
          <w:sz w:val="32"/>
          <w:szCs w:val="32"/>
          <w:u w:val="none"/>
          <w:lang w:val="en-US" w:eastAsia="zh-CN" w:bidi="ar-SA"/>
        </w:rPr>
      </w:pPr>
      <w:r>
        <w:rPr>
          <w:rFonts w:hint="eastAsia" w:ascii="方正楷体_GBK" w:hAnsi="方正楷体_GBK" w:eastAsia="方正楷体_GBK" w:cs="方正楷体_GBK"/>
          <w:color w:val="auto"/>
          <w:spacing w:val="-6"/>
          <w:kern w:val="2"/>
          <w:sz w:val="32"/>
          <w:szCs w:val="32"/>
          <w:u w:val="none"/>
          <w:lang w:val="en-US" w:eastAsia="zh-CN" w:bidi="ar-SA"/>
        </w:rPr>
        <w:t>（二）主要经济指标</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2023年末，文化、体育和娱乐业企业法人单位资产总计</w:t>
      </w:r>
      <w:r>
        <w:rPr>
          <w:rFonts w:hint="eastAsia" w:cs="Times New Roman"/>
          <w:color w:val="auto"/>
          <w:sz w:val="32"/>
          <w:szCs w:val="32"/>
          <w:highlight w:val="none"/>
          <w:u w:val="none"/>
          <w:lang w:val="en-US" w:eastAsia="zh-CN"/>
        </w:rPr>
        <w:t>8.20</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w:t>
      </w:r>
      <w:r>
        <w:rPr>
          <w:rFonts w:hint="eastAsia" w:cs="Times New Roman"/>
          <w:color w:val="auto"/>
          <w:kern w:val="2"/>
          <w:sz w:val="32"/>
          <w:szCs w:val="32"/>
          <w:highlight w:val="none"/>
          <w:u w:val="none"/>
          <w:lang w:val="en-US" w:eastAsia="zh-CN" w:bidi="ar-SA"/>
        </w:rPr>
        <w:t>增长10.4</w:t>
      </w:r>
      <w:r>
        <w:rPr>
          <w:rFonts w:hint="eastAsia" w:ascii="Times New Roman" w:hAnsi="Times New Roman" w:eastAsia="方正仿宋_GBK" w:cs="Times New Roman"/>
          <w:color w:val="auto"/>
          <w:spacing w:val="-6"/>
          <w:kern w:val="2"/>
          <w:sz w:val="32"/>
          <w:szCs w:val="32"/>
          <w:highlight w:val="none"/>
          <w:u w:val="none"/>
          <w:lang w:val="en-US" w:eastAsia="zh-CN" w:bidi="ar-SA"/>
        </w:rPr>
        <w:t>%；负债合计</w:t>
      </w:r>
      <w:r>
        <w:rPr>
          <w:rFonts w:hint="eastAsia" w:cs="Times New Roman"/>
          <w:color w:val="auto"/>
          <w:sz w:val="32"/>
          <w:szCs w:val="32"/>
          <w:highlight w:val="none"/>
          <w:u w:val="none"/>
          <w:lang w:val="en-US" w:eastAsia="zh-CN"/>
        </w:rPr>
        <w:t>2.18</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w:t>
      </w:r>
      <w:r>
        <w:rPr>
          <w:rFonts w:hint="eastAsia" w:cs="Times New Roman"/>
          <w:color w:val="auto"/>
          <w:kern w:val="2"/>
          <w:sz w:val="32"/>
          <w:szCs w:val="32"/>
          <w:highlight w:val="none"/>
          <w:u w:val="none"/>
          <w:lang w:val="en-US" w:eastAsia="zh-CN" w:bidi="ar-SA"/>
        </w:rPr>
        <w:t>增长38.0</w:t>
      </w:r>
      <w:r>
        <w:rPr>
          <w:rFonts w:hint="eastAsia" w:ascii="Times New Roman" w:hAnsi="Times New Roman" w:eastAsia="方正仿宋_GBK" w:cs="Times New Roman"/>
          <w:color w:val="auto"/>
          <w:spacing w:val="-6"/>
          <w:kern w:val="2"/>
          <w:sz w:val="32"/>
          <w:szCs w:val="32"/>
          <w:highlight w:val="none"/>
          <w:u w:val="none"/>
          <w:lang w:val="en-US" w:eastAsia="zh-CN" w:bidi="ar-SA"/>
        </w:rPr>
        <w:t>%。全年实现营业收入</w:t>
      </w:r>
      <w:r>
        <w:rPr>
          <w:rFonts w:hint="eastAsia" w:cs="Times New Roman"/>
          <w:color w:val="auto"/>
          <w:sz w:val="32"/>
          <w:szCs w:val="32"/>
          <w:highlight w:val="none"/>
          <w:u w:val="none"/>
          <w:lang w:val="en-US" w:eastAsia="zh-CN"/>
        </w:rPr>
        <w:t>6.44</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kern w:val="2"/>
          <w:sz w:val="32"/>
          <w:szCs w:val="32"/>
          <w:highlight w:val="none"/>
          <w:u w:val="none"/>
          <w:lang w:val="en-US" w:eastAsia="zh-CN" w:bidi="ar-SA"/>
        </w:rPr>
        <w:t>71.3</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行政事业及非企业法人单位年末资产</w:t>
      </w:r>
      <w:r>
        <w:rPr>
          <w:rFonts w:hint="eastAsia" w:cs="Times New Roman"/>
          <w:color w:val="auto"/>
          <w:sz w:val="32"/>
          <w:szCs w:val="32"/>
          <w:highlight w:val="none"/>
          <w:u w:val="none"/>
          <w:lang w:val="en-US" w:eastAsia="zh-CN"/>
        </w:rPr>
        <w:t>0.47</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亿元，比2018年末下降</w:t>
      </w:r>
      <w:r>
        <w:rPr>
          <w:rFonts w:hint="eastAsia" w:cs="Times New Roman"/>
          <w:color w:val="auto"/>
          <w:kern w:val="2"/>
          <w:sz w:val="32"/>
          <w:szCs w:val="32"/>
          <w:highlight w:val="none"/>
          <w:u w:val="none"/>
          <w:lang w:val="en-US" w:eastAsia="zh-CN" w:bidi="ar-SA"/>
        </w:rPr>
        <w:t>38.2</w:t>
      </w:r>
      <w:r>
        <w:rPr>
          <w:rFonts w:hint="eastAsia" w:ascii="Times New Roman" w:hAnsi="Times New Roman" w:eastAsia="方正仿宋_GBK" w:cs="Times New Roman"/>
          <w:color w:val="auto"/>
          <w:spacing w:val="-6"/>
          <w:kern w:val="2"/>
          <w:sz w:val="32"/>
          <w:szCs w:val="32"/>
          <w:highlight w:val="none"/>
          <w:u w:val="none"/>
          <w:lang w:val="en-US" w:eastAsia="zh-CN" w:bidi="ar-SA"/>
        </w:rPr>
        <w:t>%。本年支出（费用）合计</w:t>
      </w:r>
      <w:r>
        <w:rPr>
          <w:rFonts w:hint="eastAsia" w:cs="Times New Roman"/>
          <w:color w:val="auto"/>
          <w:sz w:val="32"/>
          <w:szCs w:val="32"/>
          <w:highlight w:val="none"/>
          <w:u w:val="none"/>
          <w:lang w:val="en-US" w:eastAsia="zh-CN"/>
        </w:rPr>
        <w:t>4.91</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w:t>
      </w:r>
      <w:r>
        <w:rPr>
          <w:rFonts w:hint="eastAsia" w:cs="Times New Roman"/>
          <w:color w:val="auto"/>
          <w:kern w:val="2"/>
          <w:sz w:val="32"/>
          <w:szCs w:val="32"/>
          <w:highlight w:val="none"/>
          <w:u w:val="none"/>
          <w:lang w:val="en-US" w:eastAsia="zh-CN" w:bidi="ar-SA"/>
        </w:rPr>
        <w:t>增长792.7</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0"/>
        <w:jc w:val="left"/>
        <w:textAlignment w:val="center"/>
        <w:rPr>
          <w:rFonts w:hint="eastAsia" w:ascii="Times New Roman" w:hAnsi="Times New Roman" w:eastAsia="黑体" w:cs="黑体"/>
          <w:b w:val="0"/>
          <w:bCs/>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七、公共管理、社会保障和社会组织</w:t>
      </w:r>
    </w:p>
    <w:p>
      <w:pPr>
        <w:pStyle w:val="4"/>
        <w:keepNext w:val="0"/>
        <w:keepLines w:val="0"/>
        <w:pageBreakBefore w:val="0"/>
        <w:widowControl w:val="0"/>
        <w:kinsoku/>
        <w:wordWrap/>
        <w:overflowPunct/>
        <w:topLinePunct w:val="0"/>
        <w:autoSpaceDE/>
        <w:autoSpaceDN/>
        <w:bidi w:val="0"/>
        <w:adjustRightInd/>
        <w:snapToGrid/>
        <w:spacing w:line="594" w:lineRule="exact"/>
        <w:textAlignment w:val="center"/>
        <w:rPr>
          <w:rFonts w:hint="default"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共有公共管理、社会保障和社会组织法人单位</w:t>
      </w:r>
      <w:r>
        <w:rPr>
          <w:rFonts w:hint="eastAsia" w:cs="Times New Roman"/>
          <w:color w:val="auto"/>
          <w:sz w:val="32"/>
          <w:szCs w:val="32"/>
          <w:u w:val="none"/>
          <w:lang w:val="en-US" w:eastAsia="zh-CN"/>
        </w:rPr>
        <w:t>740</w:t>
      </w:r>
      <w:r>
        <w:rPr>
          <w:rFonts w:hint="eastAsia" w:ascii="Times New Roman" w:hAnsi="Times New Roman" w:eastAsia="方正仿宋_GBK" w:cs="Times New Roman"/>
          <w:color w:val="auto"/>
          <w:spacing w:val="-6"/>
          <w:kern w:val="2"/>
          <w:sz w:val="32"/>
          <w:szCs w:val="32"/>
          <w:u w:val="none"/>
          <w:lang w:val="en-US" w:eastAsia="zh-CN" w:bidi="ar-SA"/>
        </w:rPr>
        <w:t>个，比2018年末</w:t>
      </w:r>
      <w:r>
        <w:rPr>
          <w:rFonts w:hint="eastAsia" w:cs="Times New Roman"/>
          <w:color w:val="auto"/>
          <w:kern w:val="2"/>
          <w:sz w:val="32"/>
          <w:szCs w:val="32"/>
          <w:u w:val="none"/>
          <w:lang w:val="en-US" w:eastAsia="zh-CN" w:bidi="ar-SA"/>
        </w:rPr>
        <w:t>增长8.8</w:t>
      </w:r>
      <w:r>
        <w:rPr>
          <w:rFonts w:hint="eastAsia" w:ascii="Times New Roman" w:hAnsi="Times New Roman" w:eastAsia="方正仿宋_GBK" w:cs="Times New Roman"/>
          <w:color w:val="auto"/>
          <w:spacing w:val="-6"/>
          <w:kern w:val="2"/>
          <w:sz w:val="32"/>
          <w:szCs w:val="32"/>
          <w:u w:val="none"/>
          <w:lang w:val="en-US" w:eastAsia="zh-CN" w:bidi="ar-SA"/>
        </w:rPr>
        <w:t>%；从业人员</w:t>
      </w:r>
      <w:r>
        <w:rPr>
          <w:rFonts w:hint="eastAsia" w:cs="Times New Roman"/>
          <w:color w:val="auto"/>
          <w:sz w:val="32"/>
          <w:szCs w:val="32"/>
          <w:u w:val="none"/>
          <w:lang w:val="en-US" w:eastAsia="zh-CN"/>
        </w:rPr>
        <w:t>11379</w:t>
      </w:r>
      <w:r>
        <w:rPr>
          <w:rFonts w:hint="eastAsia" w:ascii="Times New Roman" w:hAnsi="Times New Roman" w:eastAsia="方正仿宋_GBK" w:cs="Times New Roman"/>
          <w:color w:val="auto"/>
          <w:spacing w:val="-6"/>
          <w:kern w:val="2"/>
          <w:sz w:val="32"/>
          <w:szCs w:val="32"/>
          <w:u w:val="none"/>
          <w:lang w:val="en-US" w:eastAsia="zh-CN" w:bidi="ar-SA"/>
        </w:rPr>
        <w:t>人，增长</w:t>
      </w:r>
      <w:r>
        <w:rPr>
          <w:rFonts w:hint="eastAsia" w:cs="Times New Roman"/>
          <w:color w:val="auto"/>
          <w:kern w:val="2"/>
          <w:sz w:val="32"/>
          <w:szCs w:val="32"/>
          <w:u w:val="none"/>
          <w:lang w:val="en-US" w:eastAsia="zh-CN" w:bidi="ar-SA"/>
        </w:rPr>
        <w:t>22.2</w:t>
      </w:r>
      <w:r>
        <w:rPr>
          <w:rFonts w:hint="eastAsia" w:ascii="Times New Roman" w:hAnsi="Times New Roman" w:eastAsia="方正仿宋_GBK" w:cs="Times New Roman"/>
          <w:color w:val="auto"/>
          <w:spacing w:val="-6"/>
          <w:kern w:val="2"/>
          <w:sz w:val="32"/>
          <w:szCs w:val="32"/>
          <w:u w:val="none"/>
          <w:lang w:val="en-US" w:eastAsia="zh-CN" w:bidi="ar-SA"/>
        </w:rPr>
        <w:t>%。行政事业及非企业法人单位本年支出（费用）合计</w:t>
      </w:r>
      <w:r>
        <w:rPr>
          <w:rFonts w:hint="eastAsia" w:cs="Times New Roman"/>
          <w:color w:val="auto"/>
          <w:sz w:val="32"/>
          <w:szCs w:val="32"/>
          <w:u w:val="none"/>
          <w:lang w:val="en-US" w:eastAsia="zh-CN"/>
        </w:rPr>
        <w:t>70.78</w:t>
      </w:r>
      <w:r>
        <w:rPr>
          <w:rFonts w:hint="eastAsia" w:ascii="Times New Roman" w:hAnsi="Times New Roman" w:eastAsia="方正仿宋_GBK" w:cs="Times New Roman"/>
          <w:color w:val="auto"/>
          <w:spacing w:val="-6"/>
          <w:kern w:val="2"/>
          <w:sz w:val="32"/>
          <w:szCs w:val="32"/>
          <w:u w:val="none"/>
          <w:lang w:val="en-US" w:eastAsia="zh-CN" w:bidi="ar-SA"/>
        </w:rPr>
        <w:t>亿元，比2018年</w:t>
      </w:r>
      <w:r>
        <w:rPr>
          <w:rFonts w:hint="eastAsia" w:cs="Times New Roman"/>
          <w:color w:val="auto"/>
          <w:kern w:val="2"/>
          <w:sz w:val="32"/>
          <w:szCs w:val="32"/>
          <w:u w:val="none"/>
          <w:lang w:val="en-US" w:eastAsia="zh-CN" w:bidi="ar-SA"/>
        </w:rPr>
        <w:t>下降3.4</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left"/>
        <w:textAlignment w:val="auto"/>
        <w:rPr>
          <w:rFonts w:hint="eastAsia" w:ascii="Times New Roman" w:hAnsi="Times New Roman" w:eastAsia="黑体" w:cs="黑体"/>
          <w:b w:val="0"/>
          <w:bCs/>
          <w:i w:val="0"/>
          <w:caps w:val="0"/>
          <w:color w:val="auto"/>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560" w:firstLineChars="200"/>
        <w:jc w:val="left"/>
        <w:textAlignment w:val="auto"/>
        <w:rPr>
          <w:rFonts w:hint="eastAsia" w:ascii="Times New Roman" w:hAnsi="Times New Roman" w:eastAsia="方正仿宋_GBK" w:cs="仿宋_GB2312"/>
          <w:i w:val="0"/>
          <w:caps w:val="0"/>
          <w:color w:val="auto"/>
          <w:spacing w:val="0"/>
          <w:sz w:val="28"/>
          <w:szCs w:val="28"/>
          <w:highlight w:val="none"/>
        </w:rPr>
      </w:pPr>
      <w:r>
        <w:rPr>
          <w:rFonts w:hint="eastAsia" w:ascii="方正黑体_GBK" w:hAnsi="方正黑体_GBK" w:eastAsia="方正黑体_GBK" w:cs="方正黑体_GBK"/>
          <w:b w:val="0"/>
          <w:bCs/>
          <w:i w:val="0"/>
          <w:caps w:val="0"/>
          <w:color w:val="auto"/>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40" w:lineRule="exact"/>
        <w:ind w:left="0" w:right="0" w:firstLine="0"/>
        <w:jc w:val="both"/>
        <w:textAlignment w:val="auto"/>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[3]表中的合计数和部分计算数据因小数取舍而产生的误差，均未作机械调整。</w:t>
      </w:r>
    </w:p>
    <w:p>
      <w:pPr>
        <w:pStyle w:val="2"/>
        <w:rPr>
          <w:rFonts w:hint="default"/>
          <w:color w:val="auto"/>
          <w:lang w:val="en-US" w:eastAsia="zh-CN"/>
        </w:rPr>
      </w:pPr>
    </w:p>
    <w:p>
      <w:pPr>
        <w:rPr>
          <w:rFonts w:hint="default" w:cs="仿宋_GB2312"/>
          <w:i w:val="0"/>
          <w:caps w:val="0"/>
          <w:color w:val="auto"/>
          <w:spacing w:val="0"/>
          <w:kern w:val="0"/>
          <w:sz w:val="28"/>
          <w:szCs w:val="28"/>
          <w:highlight w:val="none"/>
          <w:lang w:val="en-US" w:eastAsia="zh-CN" w:bidi="ar"/>
        </w:rPr>
      </w:pPr>
    </w:p>
    <w:p>
      <w:pPr>
        <w:pStyle w:val="2"/>
        <w:rPr>
          <w:rFonts w:hint="default" w:cs="仿宋_GB2312"/>
          <w:i w:val="0"/>
          <w:caps w:val="0"/>
          <w:color w:val="auto"/>
          <w:spacing w:val="0"/>
          <w:kern w:val="0"/>
          <w:sz w:val="28"/>
          <w:szCs w:val="28"/>
          <w:highlight w:val="none"/>
          <w:lang w:val="en-US" w:eastAsia="zh-CN" w:bidi="ar"/>
        </w:rPr>
      </w:pPr>
    </w:p>
    <w:p>
      <w:pPr>
        <w:rPr>
          <w:rFonts w:hint="default" w:cs="仿宋_GB2312"/>
          <w:i w:val="0"/>
          <w:caps w:val="0"/>
          <w:color w:val="auto"/>
          <w:spacing w:val="0"/>
          <w:kern w:val="0"/>
          <w:sz w:val="28"/>
          <w:szCs w:val="28"/>
          <w:highlight w:val="none"/>
          <w:lang w:val="en-US" w:eastAsia="zh-CN" w:bidi="ar"/>
        </w:rPr>
      </w:pPr>
    </w:p>
    <w:p>
      <w:pPr>
        <w:pStyle w:val="2"/>
        <w:rPr>
          <w:rFonts w:hint="default" w:cs="仿宋_GB2312"/>
          <w:i w:val="0"/>
          <w:caps w:val="0"/>
          <w:color w:val="auto"/>
          <w:spacing w:val="0"/>
          <w:kern w:val="0"/>
          <w:sz w:val="28"/>
          <w:szCs w:val="28"/>
          <w:highlight w:val="none"/>
          <w:lang w:val="en-US" w:eastAsia="zh-CN" w:bidi="ar"/>
        </w:rPr>
      </w:pPr>
    </w:p>
    <w:p>
      <w:pPr>
        <w:rPr>
          <w:rFonts w:hint="default" w:cs="仿宋_GB2312"/>
          <w:i w:val="0"/>
          <w:caps w:val="0"/>
          <w:color w:val="auto"/>
          <w:spacing w:val="0"/>
          <w:kern w:val="0"/>
          <w:sz w:val="28"/>
          <w:szCs w:val="28"/>
          <w:highlight w:val="none"/>
          <w:lang w:val="en-US" w:eastAsia="zh-CN" w:bidi="ar"/>
        </w:rPr>
      </w:pPr>
    </w:p>
    <w:p>
      <w:pPr>
        <w:pStyle w:val="2"/>
        <w:rPr>
          <w:rFonts w:hint="default" w:cs="仿宋_GB2312"/>
          <w:i w:val="0"/>
          <w:caps w:val="0"/>
          <w:color w:val="auto"/>
          <w:spacing w:val="0"/>
          <w:kern w:val="0"/>
          <w:sz w:val="28"/>
          <w:szCs w:val="28"/>
          <w:highlight w:val="none"/>
          <w:lang w:val="en-US" w:eastAsia="zh-CN" w:bidi="ar"/>
        </w:rPr>
      </w:pPr>
    </w:p>
    <w:p>
      <w:pPr>
        <w:rPr>
          <w:rFonts w:hint="default" w:cs="仿宋_GB2312"/>
          <w:i w:val="0"/>
          <w:caps w:val="0"/>
          <w:color w:val="auto"/>
          <w:spacing w:val="0"/>
          <w:kern w:val="0"/>
          <w:sz w:val="28"/>
          <w:szCs w:val="28"/>
          <w:highlight w:val="none"/>
          <w:lang w:val="en-US" w:eastAsia="zh-CN" w:bidi="ar"/>
        </w:rPr>
      </w:pPr>
    </w:p>
    <w:p>
      <w:pPr>
        <w:pStyle w:val="2"/>
        <w:rPr>
          <w:rFonts w:hint="default" w:cs="仿宋_GB2312"/>
          <w:i w:val="0"/>
          <w:caps w:val="0"/>
          <w:color w:val="auto"/>
          <w:spacing w:val="0"/>
          <w:kern w:val="0"/>
          <w:sz w:val="28"/>
          <w:szCs w:val="28"/>
          <w:highlight w:val="none"/>
          <w:lang w:val="en-US" w:eastAsia="zh-CN" w:bidi="ar"/>
        </w:rPr>
      </w:pPr>
    </w:p>
    <w:p>
      <w:pPr>
        <w:rPr>
          <w:rFonts w:hint="default" w:cs="仿宋_GB2312"/>
          <w:i w:val="0"/>
          <w:caps w:val="0"/>
          <w:color w:val="auto"/>
          <w:spacing w:val="0"/>
          <w:kern w:val="0"/>
          <w:sz w:val="28"/>
          <w:szCs w:val="28"/>
          <w:highlight w:val="none"/>
          <w:lang w:val="en-US" w:eastAsia="zh-CN" w:bidi="ar"/>
        </w:rPr>
      </w:pPr>
    </w:p>
    <w:p>
      <w:pPr>
        <w:pStyle w:val="2"/>
        <w:rPr>
          <w:rFonts w:hint="default" w:cs="仿宋_GB2312"/>
          <w:i w:val="0"/>
          <w:caps w:val="0"/>
          <w:color w:val="auto"/>
          <w:spacing w:val="0"/>
          <w:kern w:val="0"/>
          <w:sz w:val="28"/>
          <w:szCs w:val="28"/>
          <w:highlight w:val="none"/>
          <w:lang w:val="en-US" w:eastAsia="zh-CN" w:bidi="ar"/>
        </w:rPr>
      </w:pPr>
    </w:p>
    <w:p>
      <w:pPr>
        <w:rPr>
          <w:rFonts w:hint="default" w:cs="仿宋_GB2312"/>
          <w:i w:val="0"/>
          <w:caps w:val="0"/>
          <w:color w:val="auto"/>
          <w:spacing w:val="0"/>
          <w:kern w:val="0"/>
          <w:sz w:val="28"/>
          <w:szCs w:val="28"/>
          <w:highlight w:val="none"/>
          <w:lang w:val="en-US" w:eastAsia="zh-CN" w:bidi="ar"/>
        </w:rPr>
      </w:pPr>
    </w:p>
    <w:p>
      <w:pPr>
        <w:pStyle w:val="2"/>
        <w:rPr>
          <w:rFonts w:hint="default" w:cs="仿宋_GB2312"/>
          <w:i w:val="0"/>
          <w:caps w:val="0"/>
          <w:color w:val="auto"/>
          <w:spacing w:val="0"/>
          <w:kern w:val="0"/>
          <w:sz w:val="28"/>
          <w:szCs w:val="28"/>
          <w:highlight w:val="none"/>
          <w:lang w:val="en-US" w:eastAsia="zh-CN" w:bidi="ar"/>
        </w:rPr>
      </w:pPr>
    </w:p>
    <w:p>
      <w:pPr>
        <w:rPr>
          <w:rFonts w:hint="default"/>
          <w:lang w:val="en-US" w:eastAsia="zh-CN"/>
        </w:rPr>
      </w:pPr>
    </w:p>
    <w:p>
      <w:pPr>
        <w:rPr>
          <w:rFonts w:hint="default"/>
          <w:lang w:val="en-US" w:eastAsia="zh-CN"/>
        </w:rPr>
      </w:pPr>
    </w:p>
    <w:p>
      <w:pPr>
        <w:pStyle w:val="2"/>
        <w:rPr>
          <w:rFonts w:hint="default" w:cs="仿宋_GB2312"/>
          <w:i w:val="0"/>
          <w:caps w:val="0"/>
          <w:color w:val="auto"/>
          <w:spacing w:val="0"/>
          <w:kern w:val="0"/>
          <w:sz w:val="28"/>
          <w:szCs w:val="28"/>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eastAsia" w:ascii="Times New Roman" w:hAnsi="Times New Roman" w:eastAsia="方正小标宋_GBK" w:cs="Times New Roman"/>
          <w:bCs/>
          <w:color w:val="auto"/>
          <w:spacing w:val="-20"/>
          <w:kern w:val="0"/>
          <w:sz w:val="44"/>
          <w:szCs w:val="44"/>
          <w:shd w:val="clear" w:color="auto" w:fill="FFFFFF"/>
          <w:lang w:val="en-US" w:eastAsia="zh-CN" w:bidi="ar"/>
        </w:rPr>
      </w:pPr>
      <w:r>
        <w:rPr>
          <w:rFonts w:hint="eastAsia" w:eastAsia="方正小标宋_GBK" w:cs="Times New Roman"/>
          <w:bCs/>
          <w:color w:val="auto"/>
          <w:spacing w:val="-20"/>
          <w:kern w:val="0"/>
          <w:sz w:val="44"/>
          <w:szCs w:val="44"/>
          <w:shd w:val="clear" w:color="auto" w:fill="FFFFFF"/>
          <w:lang w:val="en-US" w:eastAsia="zh-CN" w:bidi="ar"/>
        </w:rPr>
        <w:t>重庆市长寿区</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第五次全国经济普查公报（第六号）</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Times New Roman" w:hAnsi="Times New Roman" w:eastAsia="方正小标宋_GBK" w:cs="Times New Roman"/>
          <w:bCs/>
          <w:color w:val="auto"/>
          <w:kern w:val="0"/>
          <w:sz w:val="44"/>
          <w:szCs w:val="44"/>
          <w:shd w:val="clear" w:color="auto" w:fill="FFFFFF"/>
          <w:lang w:val="en-US" w:eastAsia="zh-CN" w:bidi="ar"/>
        </w:rPr>
      </w:pPr>
      <w:r>
        <w:rPr>
          <w:rFonts w:hint="eastAsia" w:ascii="方正楷体_GBK" w:hAnsi="方正楷体_GBK" w:eastAsia="方正楷体_GBK" w:cs="方正楷体_GBK"/>
          <w:color w:val="auto"/>
          <w:kern w:val="2"/>
          <w:sz w:val="32"/>
          <w:szCs w:val="32"/>
          <w:highlight w:val="none"/>
          <w:lang w:val="en-US" w:eastAsia="zh-CN" w:bidi="ar-SA"/>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重庆市长寿区统计局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长寿区第五次全国经济普查工作领导小组办公室</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eastAsia"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eastAsia"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月</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日</w:t>
      </w:r>
      <w:r>
        <w:rPr>
          <w:rFonts w:hint="eastAsia" w:eastAsia="方正楷体_GBK" w:cs="Times New Roman"/>
          <w:color w:val="auto"/>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auto"/>
        <w:rPr>
          <w:rFonts w:hint="eastAsia" w:ascii="Times New Roman" w:hAnsi="Times New Roman" w:cs="Times New Roman"/>
          <w:color w:val="auto"/>
          <w:kern w:val="2"/>
          <w:sz w:val="36"/>
          <w:szCs w:val="36"/>
          <w:u w:val="none"/>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u w:val="none"/>
          <w:lang w:val="en-US" w:eastAsia="zh-CN" w:bidi="ar-SA"/>
        </w:rPr>
        <w:t>根据第五次</w:t>
      </w:r>
      <w:r>
        <w:rPr>
          <w:rFonts w:hint="eastAsia" w:cs="Times New Roman"/>
          <w:color w:val="auto"/>
          <w:spacing w:val="-6"/>
          <w:kern w:val="2"/>
          <w:sz w:val="32"/>
          <w:szCs w:val="32"/>
          <w:u w:val="none"/>
          <w:lang w:val="en-US" w:eastAsia="zh-CN" w:bidi="ar-SA"/>
        </w:rPr>
        <w:t>全国</w:t>
      </w:r>
      <w:r>
        <w:rPr>
          <w:rFonts w:hint="eastAsia" w:ascii="Times New Roman" w:hAnsi="Times New Roman" w:eastAsia="方正仿宋_GBK" w:cs="Times New Roman"/>
          <w:color w:val="auto"/>
          <w:spacing w:val="-6"/>
          <w:kern w:val="2"/>
          <w:sz w:val="32"/>
          <w:szCs w:val="32"/>
          <w:u w:val="none"/>
          <w:lang w:val="en-US" w:eastAsia="zh-CN" w:bidi="ar-SA"/>
        </w:rPr>
        <w:t>经济普查结果，现将</w:t>
      </w:r>
      <w:r>
        <w:rPr>
          <w:rFonts w:hint="eastAsia" w:cs="Times New Roman"/>
          <w:color w:val="auto"/>
          <w:spacing w:val="-6"/>
          <w:kern w:val="2"/>
          <w:sz w:val="32"/>
          <w:szCs w:val="32"/>
          <w:u w:val="none"/>
          <w:lang w:val="en-US" w:eastAsia="zh-CN" w:bidi="ar-SA"/>
        </w:rPr>
        <w:t>我区</w:t>
      </w:r>
      <w:r>
        <w:rPr>
          <w:rFonts w:hint="eastAsia" w:ascii="Times New Roman" w:hAnsi="Times New Roman" w:eastAsia="方正仿宋_GBK" w:cs="Times New Roman"/>
          <w:color w:val="auto"/>
          <w:spacing w:val="-6"/>
          <w:kern w:val="2"/>
          <w:sz w:val="32"/>
          <w:szCs w:val="32"/>
          <w:u w:val="none"/>
          <w:lang w:val="en-US" w:eastAsia="zh-CN" w:bidi="ar-SA"/>
        </w:rPr>
        <w:t>第二产业和第三产业中战略性新兴产业、高技术产业、数字经济核心产业等新兴产业的主要数据公布如下：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一、战略性新兴产业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firstLineChars="0"/>
        <w:jc w:val="both"/>
        <w:textAlignment w:val="center"/>
        <w:rPr>
          <w:rFonts w:hint="eastAsia" w:ascii="Times New Roman" w:hAnsi="Times New Roman" w:eastAsia="楷体_GB2312" w:cs="楷体_GB2312"/>
          <w:i w:val="0"/>
          <w:caps w:val="0"/>
          <w:color w:val="auto"/>
          <w:spacing w:val="0"/>
          <w:kern w:val="0"/>
          <w:sz w:val="32"/>
          <w:szCs w:val="32"/>
          <w:highlight w:val="none"/>
          <w:lang w:val="en-US" w:eastAsia="zh-CN"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highlight w:val="none"/>
          <w:lang w:val="en-US" w:eastAsia="zh-CN" w:bidi="ar"/>
        </w:rPr>
        <w:t>（一）工业战略性新兴产业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color w:val="auto"/>
          <w:lang w:val="en-US" w:eastAsia="zh-CN"/>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从事战略性新兴产业生产的规模以上工业企业法人单位</w:t>
      </w:r>
      <w:r>
        <w:rPr>
          <w:rStyle w:val="14"/>
          <w:rFonts w:hint="eastAsia" w:ascii="Times New Roman" w:hAnsi="Times New Roman" w:eastAsia="方正仿宋_GBK" w:cs="仿宋_GB2312"/>
          <w:i w:val="0"/>
          <w:caps w:val="0"/>
          <w:color w:val="auto"/>
          <w:spacing w:val="0"/>
          <w:kern w:val="0"/>
          <w:sz w:val="32"/>
          <w:szCs w:val="32"/>
          <w:highlight w:val="none"/>
          <w:lang w:val="en-US" w:eastAsia="zh-CN" w:bidi="ar"/>
        </w:rPr>
        <w:footnoteReference w:id="3"/>
      </w:r>
      <w:r>
        <w:rPr>
          <w:rFonts w:hint="eastAsia" w:cs="Times New Roman"/>
          <w:color w:val="auto"/>
          <w:sz w:val="32"/>
          <w:szCs w:val="32"/>
          <w:u w:val="none"/>
          <w:lang w:val="en-US" w:eastAsia="zh-CN"/>
        </w:rPr>
        <w:t>63</w:t>
      </w:r>
      <w:r>
        <w:rPr>
          <w:rFonts w:hint="eastAsia" w:cs="Times New Roman"/>
          <w:color w:val="auto"/>
          <w:spacing w:val="-6"/>
          <w:kern w:val="2"/>
          <w:sz w:val="32"/>
          <w:szCs w:val="32"/>
          <w:u w:val="none"/>
          <w:lang w:val="en" w:eastAsia="zh-CN" w:bidi="ar-SA"/>
        </w:rPr>
        <w:t>个</w:t>
      </w:r>
      <w:r>
        <w:rPr>
          <w:rStyle w:val="14"/>
          <w:rFonts w:hint="eastAsia" w:ascii="Times New Roman" w:hAnsi="Times New Roman" w:eastAsia="方正仿宋_GBK" w:cs="仿宋_GB2312"/>
          <w:i w:val="0"/>
          <w:caps w:val="0"/>
          <w:color w:val="auto"/>
          <w:spacing w:val="0"/>
          <w:kern w:val="0"/>
          <w:sz w:val="32"/>
          <w:szCs w:val="32"/>
          <w:highlight w:val="none"/>
          <w:lang w:val="en-US" w:eastAsia="zh-CN" w:bidi="ar"/>
        </w:rPr>
        <w:footnoteReference w:id="4"/>
      </w:r>
      <w:r>
        <w:rPr>
          <w:rFonts w:hint="eastAsia" w:ascii="Times New Roman" w:hAnsi="Times New Roman" w:eastAsia="方正仿宋_GBK" w:cs="Times New Roman"/>
          <w:color w:val="auto"/>
          <w:spacing w:val="-6"/>
          <w:kern w:val="2"/>
          <w:sz w:val="32"/>
          <w:szCs w:val="32"/>
          <w:u w:val="none"/>
          <w:lang w:val="en-US" w:eastAsia="zh-CN" w:bidi="ar-SA"/>
        </w:rPr>
        <w:t>，占规模以上工业企业法人单位的</w:t>
      </w:r>
      <w:r>
        <w:rPr>
          <w:rFonts w:hint="eastAsia" w:cs="Times New Roman"/>
          <w:color w:val="auto"/>
          <w:sz w:val="32"/>
          <w:szCs w:val="32"/>
          <w:u w:val="none"/>
          <w:lang w:val="en-US" w:eastAsia="zh-CN"/>
        </w:rPr>
        <w:t>21.1</w:t>
      </w:r>
      <w:r>
        <w:rPr>
          <w:rFonts w:hint="eastAsia" w:ascii="Times New Roman" w:hAnsi="Times New Roman" w:eastAsia="方正仿宋_GBK" w:cs="Times New Roman"/>
          <w:color w:val="auto"/>
          <w:spacing w:val="-6"/>
          <w:kern w:val="2"/>
          <w:sz w:val="32"/>
          <w:szCs w:val="32"/>
          <w:u w:val="none"/>
          <w:lang w:val="en-US" w:eastAsia="zh-CN" w:bidi="ar-SA"/>
        </w:rPr>
        <w:t>%。其中，新一代信息技术产业</w:t>
      </w:r>
      <w:r>
        <w:rPr>
          <w:rFonts w:hint="eastAsia" w:cs="Times New Roman"/>
          <w:color w:val="auto"/>
          <w:sz w:val="32"/>
          <w:szCs w:val="32"/>
          <w:u w:val="none"/>
          <w:lang w:val="en-US" w:eastAsia="zh-CN"/>
        </w:rPr>
        <w:t>7</w:t>
      </w:r>
      <w:r>
        <w:rPr>
          <w:rFonts w:hint="eastAsia" w:cs="Times New Roman"/>
          <w:color w:val="auto"/>
          <w:spacing w:val="-6"/>
          <w:kern w:val="2"/>
          <w:sz w:val="32"/>
          <w:szCs w:val="32"/>
          <w:u w:val="none"/>
          <w:lang w:val="en-US"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，占工业战略性新兴产业企业法人单位的</w:t>
      </w:r>
      <w:r>
        <w:rPr>
          <w:rFonts w:hint="eastAsia" w:cs="Times New Roman"/>
          <w:color w:val="auto"/>
          <w:sz w:val="32"/>
          <w:szCs w:val="32"/>
          <w:u w:val="none"/>
          <w:lang w:val="en-US" w:eastAsia="zh-CN"/>
        </w:rPr>
        <w:t>11.1</w:t>
      </w:r>
      <w:r>
        <w:rPr>
          <w:rFonts w:hint="eastAsia" w:ascii="Times New Roman" w:hAnsi="Times New Roman" w:eastAsia="方正仿宋_GBK" w:cs="Times New Roman"/>
          <w:color w:val="auto"/>
          <w:spacing w:val="-6"/>
          <w:kern w:val="2"/>
          <w:sz w:val="32"/>
          <w:szCs w:val="32"/>
          <w:u w:val="none"/>
          <w:lang w:val="en-US" w:eastAsia="zh-CN" w:bidi="ar-SA"/>
        </w:rPr>
        <w:t>%；新材料产业</w:t>
      </w:r>
      <w:r>
        <w:rPr>
          <w:rFonts w:hint="eastAsia" w:cs="Times New Roman"/>
          <w:color w:val="auto"/>
          <w:sz w:val="32"/>
          <w:szCs w:val="32"/>
          <w:u w:val="none"/>
          <w:lang w:val="en-US" w:eastAsia="zh-CN"/>
        </w:rPr>
        <w:t>24</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w:t>
      </w:r>
      <w:r>
        <w:rPr>
          <w:rFonts w:hint="eastAsia" w:cs="Times New Roman"/>
          <w:color w:val="auto"/>
          <w:sz w:val="32"/>
          <w:szCs w:val="32"/>
          <w:u w:val="none"/>
          <w:lang w:val="en-US" w:eastAsia="zh-CN"/>
        </w:rPr>
        <w:t>38.1</w:t>
      </w:r>
      <w:r>
        <w:rPr>
          <w:rFonts w:hint="eastAsia" w:ascii="Times New Roman" w:hAnsi="Times New Roman" w:eastAsia="方正仿宋_GBK" w:cs="Times New Roman"/>
          <w:color w:val="auto"/>
          <w:spacing w:val="-6"/>
          <w:kern w:val="2"/>
          <w:sz w:val="32"/>
          <w:szCs w:val="32"/>
          <w:u w:val="none"/>
          <w:lang w:val="en-US" w:eastAsia="zh-CN" w:bidi="ar-SA"/>
        </w:rPr>
        <w:t>%；生物产业</w:t>
      </w:r>
      <w:r>
        <w:rPr>
          <w:rFonts w:hint="eastAsia" w:cs="Times New Roman"/>
          <w:color w:val="auto"/>
          <w:sz w:val="32"/>
          <w:szCs w:val="32"/>
          <w:u w:val="none"/>
          <w:lang w:val="en-US" w:eastAsia="zh-CN"/>
        </w:rPr>
        <w:t>15</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w:t>
      </w:r>
      <w:r>
        <w:rPr>
          <w:rFonts w:hint="eastAsia" w:cs="Times New Roman"/>
          <w:color w:val="auto"/>
          <w:sz w:val="32"/>
          <w:szCs w:val="32"/>
          <w:u w:val="none"/>
          <w:lang w:val="en-US" w:eastAsia="zh-CN"/>
        </w:rPr>
        <w:t>23.8</w:t>
      </w:r>
      <w:r>
        <w:rPr>
          <w:rFonts w:hint="eastAsia" w:ascii="Times New Roman" w:hAnsi="Times New Roman" w:eastAsia="方正仿宋_GBK" w:cs="Times New Roman"/>
          <w:color w:val="auto"/>
          <w:spacing w:val="-6"/>
          <w:kern w:val="2"/>
          <w:sz w:val="32"/>
          <w:szCs w:val="32"/>
          <w:u w:val="none"/>
          <w:lang w:val="en-US" w:eastAsia="zh-CN" w:bidi="ar-SA"/>
        </w:rPr>
        <w:t>%；新能源汽车产业</w:t>
      </w:r>
      <w:r>
        <w:rPr>
          <w:rFonts w:hint="eastAsia" w:cs="Times New Roman"/>
          <w:color w:val="auto"/>
          <w:sz w:val="32"/>
          <w:szCs w:val="32"/>
          <w:u w:val="none"/>
          <w:lang w:val="en-US" w:eastAsia="zh-CN"/>
        </w:rPr>
        <w:t>1</w:t>
      </w:r>
      <w:r>
        <w:rPr>
          <w:rFonts w:hint="eastAsia" w:cs="Times New Roman"/>
          <w:color w:val="auto"/>
          <w:spacing w:val="-6"/>
          <w:kern w:val="2"/>
          <w:sz w:val="32"/>
          <w:szCs w:val="32"/>
          <w:u w:val="none"/>
          <w:lang w:val="en-US"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w:t>
      </w:r>
      <w:r>
        <w:rPr>
          <w:rFonts w:hint="eastAsia" w:cs="Times New Roman"/>
          <w:color w:val="auto"/>
          <w:sz w:val="32"/>
          <w:szCs w:val="32"/>
          <w:u w:val="none"/>
          <w:lang w:val="en-US" w:eastAsia="zh-CN"/>
        </w:rPr>
        <w:t>1.6</w:t>
      </w:r>
      <w:r>
        <w:rPr>
          <w:rFonts w:hint="eastAsia" w:ascii="Times New Roman" w:hAnsi="Times New Roman" w:eastAsia="方正仿宋_GBK" w:cs="Times New Roman"/>
          <w:color w:val="auto"/>
          <w:spacing w:val="-6"/>
          <w:kern w:val="2"/>
          <w:sz w:val="32"/>
          <w:szCs w:val="32"/>
          <w:u w:val="none"/>
          <w:lang w:val="en-US" w:eastAsia="zh-CN" w:bidi="ar-SA"/>
        </w:rPr>
        <w:t>%；绿色环保产业</w:t>
      </w:r>
      <w:r>
        <w:rPr>
          <w:rFonts w:hint="eastAsia" w:cs="Times New Roman"/>
          <w:color w:val="auto"/>
          <w:sz w:val="32"/>
          <w:szCs w:val="32"/>
          <w:u w:val="none"/>
          <w:lang w:val="en-US" w:eastAsia="zh-CN"/>
        </w:rPr>
        <w:t>16</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w:t>
      </w:r>
      <w:r>
        <w:rPr>
          <w:rFonts w:hint="eastAsia" w:cs="Times New Roman"/>
          <w:color w:val="auto"/>
          <w:sz w:val="32"/>
          <w:szCs w:val="32"/>
          <w:u w:val="none"/>
          <w:lang w:val="en-US" w:eastAsia="zh-CN"/>
        </w:rPr>
        <w:t>25.4</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楷体_GBK" w:hAnsi="方正楷体_GBK" w:eastAsia="方正楷体_GBK" w:cs="方正楷体_GBK"/>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（二）服务业战略性新兴产业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从事战略性新兴产业活动的规模以上服务业企业法人单位</w:t>
      </w:r>
      <w:r>
        <w:rPr>
          <w:rFonts w:hint="eastAsia" w:cs="Times New Roman"/>
          <w:color w:val="auto"/>
          <w:sz w:val="32"/>
          <w:szCs w:val="32"/>
          <w:u w:val="none"/>
          <w:lang w:val="en-US" w:eastAsia="zh-CN"/>
        </w:rPr>
        <w:t>18</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，占规模以上服务业企业法人单位的</w:t>
      </w:r>
      <w:r>
        <w:rPr>
          <w:rFonts w:hint="eastAsia" w:cs="Times New Roman"/>
          <w:color w:val="auto"/>
          <w:sz w:val="32"/>
          <w:szCs w:val="32"/>
          <w:u w:val="none"/>
          <w:lang w:val="en-US" w:eastAsia="zh-CN"/>
        </w:rPr>
        <w:t>18.6</w:t>
      </w:r>
      <w:r>
        <w:rPr>
          <w:rFonts w:hint="eastAsia" w:ascii="Times New Roman" w:hAnsi="Times New Roman" w:eastAsia="方正仿宋_GBK" w:cs="Times New Roman"/>
          <w:color w:val="auto"/>
          <w:spacing w:val="-6"/>
          <w:kern w:val="2"/>
          <w:sz w:val="32"/>
          <w:szCs w:val="32"/>
          <w:u w:val="none"/>
          <w:lang w:val="en-US" w:eastAsia="zh-CN" w:bidi="ar-SA"/>
        </w:rPr>
        <w:t>%。其中，新一代信息技术产业</w:t>
      </w:r>
      <w:r>
        <w:rPr>
          <w:rFonts w:hint="eastAsia" w:cs="Times New Roman"/>
          <w:color w:val="auto"/>
          <w:sz w:val="32"/>
          <w:szCs w:val="32"/>
          <w:u w:val="none"/>
          <w:lang w:val="en-US" w:eastAsia="zh-CN"/>
        </w:rPr>
        <w:t>5</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，占服务业战略性新兴产业企业法人单位的</w:t>
      </w:r>
      <w:r>
        <w:rPr>
          <w:rFonts w:hint="eastAsia" w:cs="Times New Roman"/>
          <w:color w:val="auto"/>
          <w:sz w:val="32"/>
          <w:szCs w:val="32"/>
          <w:u w:val="none"/>
          <w:lang w:val="en-US" w:eastAsia="zh-CN"/>
        </w:rPr>
        <w:t>27.8</w:t>
      </w:r>
      <w:r>
        <w:rPr>
          <w:rFonts w:hint="eastAsia" w:ascii="Times New Roman" w:hAnsi="Times New Roman" w:eastAsia="方正仿宋_GBK" w:cs="Times New Roman"/>
          <w:color w:val="auto"/>
          <w:spacing w:val="-6"/>
          <w:kern w:val="2"/>
          <w:sz w:val="32"/>
          <w:szCs w:val="32"/>
          <w:u w:val="none"/>
          <w:lang w:val="en-US" w:eastAsia="zh-CN" w:bidi="ar-SA"/>
        </w:rPr>
        <w:t>%；数字创意产业</w:t>
      </w:r>
      <w:r>
        <w:rPr>
          <w:rFonts w:hint="eastAsia" w:cs="Times New Roman"/>
          <w:color w:val="auto"/>
          <w:sz w:val="32"/>
          <w:szCs w:val="32"/>
          <w:u w:val="none"/>
          <w:lang w:val="en-US" w:eastAsia="zh-CN"/>
        </w:rPr>
        <w:t>5</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w:t>
      </w:r>
      <w:r>
        <w:rPr>
          <w:rFonts w:hint="eastAsia" w:cs="Times New Roman"/>
          <w:color w:val="auto"/>
          <w:sz w:val="32"/>
          <w:szCs w:val="32"/>
          <w:u w:val="none"/>
          <w:lang w:val="en-US" w:eastAsia="zh-CN"/>
        </w:rPr>
        <w:t>27.8</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黑体_GBK" w:hAnsi="方正黑体_GBK" w:eastAsia="方正黑体_GBK" w:cs="方正黑体_GBK"/>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二、高技术产业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楷体_GBK" w:hAnsi="方正楷体_GBK" w:eastAsia="方正楷体_GBK" w:cs="方正楷体_GBK"/>
          <w:i w:val="0"/>
          <w:caps w:val="0"/>
          <w:color w:val="auto"/>
          <w:spacing w:val="0"/>
          <w:sz w:val="32"/>
          <w:szCs w:val="32"/>
          <w:highlight w:val="none"/>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（一）高技术制造业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共有规模以上高技术制造业企业法人单位</w:t>
      </w:r>
      <w:r>
        <w:rPr>
          <w:rFonts w:hint="eastAsia" w:cs="Times New Roman"/>
          <w:color w:val="auto"/>
          <w:sz w:val="32"/>
          <w:szCs w:val="32"/>
          <w:u w:val="none"/>
          <w:lang w:val="en-US" w:eastAsia="zh-CN"/>
        </w:rPr>
        <w:t>30</w:t>
      </w:r>
      <w:r>
        <w:rPr>
          <w:rFonts w:hint="eastAsia" w:cs="Times New Roman"/>
          <w:color w:val="auto"/>
          <w:spacing w:val="-6"/>
          <w:kern w:val="2"/>
          <w:sz w:val="32"/>
          <w:szCs w:val="32"/>
          <w:u w:val="none"/>
          <w:lang w:val="en-US"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，比2018年末增长</w:t>
      </w:r>
      <w:r>
        <w:rPr>
          <w:rFonts w:hint="eastAsia" w:cs="Times New Roman"/>
          <w:color w:val="auto"/>
          <w:sz w:val="32"/>
          <w:szCs w:val="32"/>
          <w:u w:val="none"/>
          <w:lang w:val="en-US" w:eastAsia="zh-CN"/>
        </w:rPr>
        <w:t>20.0</w:t>
      </w:r>
      <w:r>
        <w:rPr>
          <w:rFonts w:hint="eastAsia" w:ascii="Times New Roman" w:hAnsi="Times New Roman" w:eastAsia="方正仿宋_GBK" w:cs="Times New Roman"/>
          <w:color w:val="auto"/>
          <w:spacing w:val="-6"/>
          <w:kern w:val="2"/>
          <w:sz w:val="32"/>
          <w:szCs w:val="32"/>
          <w:u w:val="none"/>
          <w:lang w:val="en-US" w:eastAsia="zh-CN" w:bidi="ar-SA"/>
        </w:rPr>
        <w:t>%；占规模以上制造业企业法人单位的</w:t>
      </w:r>
      <w:r>
        <w:rPr>
          <w:rFonts w:hint="eastAsia" w:cs="Times New Roman"/>
          <w:color w:val="auto"/>
          <w:sz w:val="32"/>
          <w:szCs w:val="32"/>
          <w:u w:val="none"/>
          <w:lang w:val="en-US" w:eastAsia="zh-CN"/>
        </w:rPr>
        <w:t>10.1</w:t>
      </w:r>
      <w:r>
        <w:rPr>
          <w:rFonts w:hint="eastAsia" w:ascii="Times New Roman" w:hAnsi="Times New Roman" w:eastAsia="方正仿宋_GBK" w:cs="Times New Roman"/>
          <w:color w:val="auto"/>
          <w:spacing w:val="-6"/>
          <w:kern w:val="2"/>
          <w:sz w:val="32"/>
          <w:szCs w:val="32"/>
          <w:u w:val="none"/>
          <w:lang w:val="en-US" w:eastAsia="zh-CN" w:bidi="ar-SA"/>
        </w:rPr>
        <w:t>%，比2018年末</w:t>
      </w:r>
      <w:r>
        <w:rPr>
          <w:rFonts w:hint="eastAsia" w:cs="Times New Roman"/>
          <w:color w:val="auto"/>
          <w:spacing w:val="-6"/>
          <w:kern w:val="2"/>
          <w:sz w:val="32"/>
          <w:szCs w:val="32"/>
          <w:u w:val="none"/>
          <w:lang w:val="en-US" w:eastAsia="zh-CN" w:bidi="ar-SA"/>
        </w:rPr>
        <w:t>降低</w:t>
      </w:r>
      <w:r>
        <w:rPr>
          <w:rFonts w:hint="eastAsia" w:cs="Times New Roman"/>
          <w:color w:val="auto"/>
          <w:sz w:val="32"/>
          <w:szCs w:val="32"/>
          <w:u w:val="none"/>
          <w:lang w:val="en-US" w:eastAsia="zh-CN"/>
        </w:rPr>
        <w:t>0.5</w:t>
      </w:r>
      <w:r>
        <w:rPr>
          <w:rFonts w:hint="eastAsia" w:ascii="Times New Roman" w:hAnsi="Times New Roman" w:eastAsia="方正仿宋_GBK" w:cs="Times New Roman"/>
          <w:color w:val="auto"/>
          <w:spacing w:val="-6"/>
          <w:kern w:val="2"/>
          <w:sz w:val="32"/>
          <w:szCs w:val="32"/>
          <w:u w:val="none"/>
          <w:lang w:val="en-US" w:eastAsia="zh-CN" w:bidi="ar-SA"/>
        </w:rPr>
        <w:t>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规模以上高技术制造业企业法人单位全年实现营业收入</w:t>
      </w:r>
      <w:r>
        <w:rPr>
          <w:rFonts w:hint="eastAsia" w:cs="Times New Roman"/>
          <w:color w:val="auto"/>
          <w:sz w:val="32"/>
          <w:szCs w:val="32"/>
          <w:u w:val="none"/>
          <w:lang w:val="en-US" w:eastAsia="zh-CN"/>
        </w:rPr>
        <w:t>115.49</w:t>
      </w:r>
      <w:r>
        <w:rPr>
          <w:rFonts w:hint="eastAsia" w:ascii="Times New Roman" w:hAnsi="Times New Roman" w:eastAsia="方正仿宋_GBK" w:cs="Times New Roman"/>
          <w:color w:val="auto"/>
          <w:spacing w:val="-6"/>
          <w:kern w:val="2"/>
          <w:sz w:val="32"/>
          <w:szCs w:val="32"/>
          <w:u w:val="none"/>
          <w:lang w:val="en-US" w:eastAsia="zh-CN" w:bidi="ar-SA"/>
        </w:rPr>
        <w:t>亿元，占规模以上制造业企业法人单位营业收入的</w:t>
      </w:r>
      <w:r>
        <w:rPr>
          <w:rFonts w:hint="eastAsia" w:cs="Times New Roman"/>
          <w:color w:val="auto"/>
          <w:sz w:val="32"/>
          <w:szCs w:val="32"/>
          <w:u w:val="none"/>
          <w:lang w:val="en-US" w:eastAsia="zh-CN"/>
        </w:rPr>
        <w:t>7.9</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2023年，规模以上高技术制造业企业法人单位R&amp;D（全称研究与试验发展，以下简称R&amp;D）经费支出</w:t>
      </w:r>
      <w:r>
        <w:rPr>
          <w:rFonts w:hint="eastAsia" w:cs="Times New Roman"/>
          <w:color w:val="auto"/>
          <w:sz w:val="32"/>
          <w:szCs w:val="32"/>
          <w:u w:val="none"/>
          <w:lang w:val="en-US" w:eastAsia="zh-CN"/>
        </w:rPr>
        <w:t>7.89</w:t>
      </w:r>
      <w:r>
        <w:rPr>
          <w:rFonts w:hint="eastAsia" w:ascii="Times New Roman" w:hAnsi="Times New Roman" w:eastAsia="方正仿宋_GBK" w:cs="Times New Roman"/>
          <w:color w:val="auto"/>
          <w:spacing w:val="-6"/>
          <w:kern w:val="2"/>
          <w:sz w:val="32"/>
          <w:szCs w:val="32"/>
          <w:u w:val="none"/>
          <w:lang w:val="en-US" w:eastAsia="zh-CN" w:bidi="ar-SA"/>
        </w:rPr>
        <w:t>亿元，比</w:t>
      </w:r>
      <w:r>
        <w:rPr>
          <w:rFonts w:hint="default" w:ascii="Times New Roman" w:hAnsi="Times New Roman" w:eastAsia="方正仿宋_GBK" w:cs="Times New Roman"/>
          <w:color w:val="auto"/>
          <w:spacing w:val="-6"/>
          <w:kern w:val="2"/>
          <w:sz w:val="32"/>
          <w:szCs w:val="32"/>
          <w:u w:val="none"/>
          <w:lang w:val="en" w:eastAsia="zh-CN" w:bidi="ar-SA"/>
        </w:rPr>
        <w:t>20</w:t>
      </w:r>
      <w:r>
        <w:rPr>
          <w:rFonts w:hint="eastAsia" w:ascii="Times New Roman" w:hAnsi="Times New Roman" w:eastAsia="方正仿宋_GBK" w:cs="Times New Roman"/>
          <w:color w:val="auto"/>
          <w:spacing w:val="-6"/>
          <w:kern w:val="2"/>
          <w:sz w:val="32"/>
          <w:szCs w:val="32"/>
          <w:u w:val="none"/>
          <w:lang w:val="en-US" w:eastAsia="zh-CN" w:bidi="ar-SA"/>
        </w:rPr>
        <w:t>18年增长</w:t>
      </w:r>
      <w:r>
        <w:rPr>
          <w:rFonts w:hint="eastAsia" w:cs="Times New Roman"/>
          <w:color w:val="auto"/>
          <w:sz w:val="32"/>
          <w:szCs w:val="32"/>
          <w:u w:val="none"/>
          <w:lang w:val="en-US" w:eastAsia="zh-CN"/>
        </w:rPr>
        <w:t>283.0</w:t>
      </w:r>
      <w:r>
        <w:rPr>
          <w:rFonts w:hint="eastAsia" w:ascii="Times New Roman" w:hAnsi="Times New Roman" w:eastAsia="方正仿宋_GBK" w:cs="Times New Roman"/>
          <w:color w:val="auto"/>
          <w:spacing w:val="-6"/>
          <w:kern w:val="2"/>
          <w:sz w:val="32"/>
          <w:szCs w:val="32"/>
          <w:u w:val="none"/>
          <w:lang w:val="en-US" w:eastAsia="zh-CN" w:bidi="ar-SA"/>
        </w:rPr>
        <w:t>%；占规模以上制造业的比重为</w:t>
      </w:r>
      <w:r>
        <w:rPr>
          <w:rFonts w:hint="eastAsia" w:cs="Times New Roman"/>
          <w:color w:val="auto"/>
          <w:sz w:val="32"/>
          <w:szCs w:val="32"/>
          <w:u w:val="none"/>
          <w:lang w:val="en-US" w:eastAsia="zh-CN"/>
        </w:rPr>
        <w:t>21.3</w:t>
      </w:r>
      <w:r>
        <w:rPr>
          <w:rFonts w:hint="eastAsia" w:ascii="Times New Roman" w:hAnsi="Times New Roman" w:eastAsia="方正仿宋_GBK" w:cs="Times New Roman"/>
          <w:color w:val="auto"/>
          <w:spacing w:val="-6"/>
          <w:kern w:val="2"/>
          <w:sz w:val="32"/>
          <w:szCs w:val="32"/>
          <w:u w:val="none"/>
          <w:lang w:val="en-US" w:eastAsia="zh-CN" w:bidi="ar-SA"/>
        </w:rPr>
        <w:t>%，比</w:t>
      </w:r>
      <w:r>
        <w:rPr>
          <w:rFonts w:hint="default" w:ascii="Times New Roman" w:hAnsi="Times New Roman" w:eastAsia="方正仿宋_GBK" w:cs="Times New Roman"/>
          <w:color w:val="auto"/>
          <w:spacing w:val="-6"/>
          <w:kern w:val="2"/>
          <w:sz w:val="32"/>
          <w:szCs w:val="32"/>
          <w:u w:val="none"/>
          <w:lang w:val="en" w:eastAsia="zh-CN" w:bidi="ar-SA"/>
        </w:rPr>
        <w:t>20</w:t>
      </w:r>
      <w:r>
        <w:rPr>
          <w:rFonts w:hint="eastAsia" w:ascii="Times New Roman" w:hAnsi="Times New Roman" w:eastAsia="方正仿宋_GBK" w:cs="Times New Roman"/>
          <w:color w:val="auto"/>
          <w:spacing w:val="-6"/>
          <w:kern w:val="2"/>
          <w:sz w:val="32"/>
          <w:szCs w:val="32"/>
          <w:u w:val="none"/>
          <w:lang w:val="en-US" w:eastAsia="zh-CN" w:bidi="ar-SA"/>
        </w:rPr>
        <w:t>18年提高</w:t>
      </w:r>
      <w:r>
        <w:rPr>
          <w:rFonts w:hint="eastAsia" w:cs="Times New Roman"/>
          <w:color w:val="auto"/>
          <w:sz w:val="32"/>
          <w:szCs w:val="32"/>
          <w:u w:val="none"/>
          <w:lang w:val="en-US" w:eastAsia="zh-CN"/>
        </w:rPr>
        <w:t>10.7</w:t>
      </w:r>
      <w:r>
        <w:rPr>
          <w:rFonts w:hint="eastAsia" w:ascii="Times New Roman" w:hAnsi="Times New Roman" w:eastAsia="方正仿宋_GBK" w:cs="Times New Roman"/>
          <w:color w:val="auto"/>
          <w:spacing w:val="-6"/>
          <w:kern w:val="2"/>
          <w:sz w:val="32"/>
          <w:szCs w:val="32"/>
          <w:u w:val="none"/>
          <w:lang w:val="en-US" w:eastAsia="zh-CN" w:bidi="ar-SA"/>
        </w:rPr>
        <w:t>个百分点；R&amp;D经费与营业收入之比为</w:t>
      </w:r>
      <w:r>
        <w:rPr>
          <w:rFonts w:hint="eastAsia" w:cs="Times New Roman"/>
          <w:color w:val="auto"/>
          <w:sz w:val="32"/>
          <w:szCs w:val="32"/>
          <w:u w:val="none"/>
          <w:lang w:val="en-US" w:eastAsia="zh-CN"/>
        </w:rPr>
        <w:t>6.8</w:t>
      </w:r>
      <w:r>
        <w:rPr>
          <w:rFonts w:hint="eastAsia" w:ascii="Times New Roman" w:hAnsi="Times New Roman" w:eastAsia="方正仿宋_GBK" w:cs="Times New Roman"/>
          <w:color w:val="auto"/>
          <w:spacing w:val="-6"/>
          <w:kern w:val="2"/>
          <w:sz w:val="32"/>
          <w:szCs w:val="32"/>
          <w:u w:val="none"/>
          <w:lang w:val="en-US" w:eastAsia="zh-CN" w:bidi="ar-SA"/>
        </w:rPr>
        <w:t>%，比规模以上制造业平均水平高</w:t>
      </w:r>
      <w:r>
        <w:rPr>
          <w:rFonts w:hint="eastAsia" w:cs="Times New Roman"/>
          <w:color w:val="auto"/>
          <w:sz w:val="32"/>
          <w:szCs w:val="32"/>
          <w:u w:val="none"/>
          <w:lang w:val="en-US" w:eastAsia="zh-CN"/>
        </w:rPr>
        <w:t>4.1</w:t>
      </w:r>
      <w:r>
        <w:rPr>
          <w:rFonts w:hint="eastAsia" w:ascii="Times New Roman" w:hAnsi="Times New Roman" w:eastAsia="方正仿宋_GBK" w:cs="Times New Roman"/>
          <w:color w:val="auto"/>
          <w:spacing w:val="-6"/>
          <w:kern w:val="2"/>
          <w:sz w:val="32"/>
          <w:szCs w:val="32"/>
          <w:u w:val="none"/>
          <w:lang w:val="en-US" w:eastAsia="zh-CN" w:bidi="ar-SA"/>
        </w:rPr>
        <w:t>个百分点。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2023年，规模以上高技术制造业企业法人单位全年专利申请量</w:t>
      </w:r>
      <w:r>
        <w:rPr>
          <w:rFonts w:hint="eastAsia" w:cs="Times New Roman"/>
          <w:color w:val="auto"/>
          <w:sz w:val="32"/>
          <w:szCs w:val="32"/>
          <w:u w:val="none"/>
          <w:lang w:val="en-US" w:eastAsia="zh-CN"/>
        </w:rPr>
        <w:t>216</w:t>
      </w:r>
      <w:r>
        <w:rPr>
          <w:rFonts w:hint="eastAsia" w:ascii="Times New Roman" w:hAnsi="Times New Roman" w:eastAsia="方正仿宋_GBK" w:cs="Times New Roman"/>
          <w:color w:val="auto"/>
          <w:spacing w:val="-6"/>
          <w:kern w:val="2"/>
          <w:sz w:val="32"/>
          <w:szCs w:val="32"/>
          <w:u w:val="none"/>
          <w:lang w:val="en-US" w:eastAsia="zh-CN" w:bidi="ar-SA"/>
        </w:rPr>
        <w:t>件，其中发明专利申请</w:t>
      </w:r>
      <w:r>
        <w:rPr>
          <w:rFonts w:hint="eastAsia" w:cs="Times New Roman"/>
          <w:color w:val="auto"/>
          <w:sz w:val="32"/>
          <w:szCs w:val="32"/>
          <w:u w:val="none"/>
          <w:lang w:val="en-US" w:eastAsia="zh-CN"/>
        </w:rPr>
        <w:t>70</w:t>
      </w:r>
      <w:r>
        <w:rPr>
          <w:rFonts w:hint="eastAsia" w:ascii="Times New Roman" w:hAnsi="Times New Roman" w:eastAsia="方正仿宋_GBK" w:cs="Times New Roman"/>
          <w:color w:val="auto"/>
          <w:spacing w:val="-6"/>
          <w:kern w:val="2"/>
          <w:sz w:val="32"/>
          <w:szCs w:val="32"/>
          <w:u w:val="none"/>
          <w:lang w:val="en-US" w:eastAsia="zh-CN" w:bidi="ar-SA"/>
        </w:rPr>
        <w:t>件，分别比</w:t>
      </w:r>
      <w:r>
        <w:rPr>
          <w:rFonts w:hint="default" w:ascii="Times New Roman" w:hAnsi="Times New Roman" w:eastAsia="方正仿宋_GBK" w:cs="Times New Roman"/>
          <w:color w:val="auto"/>
          <w:spacing w:val="-6"/>
          <w:kern w:val="2"/>
          <w:sz w:val="32"/>
          <w:szCs w:val="32"/>
          <w:u w:val="none"/>
          <w:lang w:val="en" w:eastAsia="zh-CN" w:bidi="ar-SA"/>
        </w:rPr>
        <w:t>20</w:t>
      </w:r>
      <w:r>
        <w:rPr>
          <w:rFonts w:hint="eastAsia" w:ascii="Times New Roman" w:hAnsi="Times New Roman" w:eastAsia="方正仿宋_GBK" w:cs="Times New Roman"/>
          <w:color w:val="auto"/>
          <w:spacing w:val="-6"/>
          <w:kern w:val="2"/>
          <w:sz w:val="32"/>
          <w:szCs w:val="32"/>
          <w:u w:val="none"/>
          <w:lang w:val="en-US" w:eastAsia="zh-CN" w:bidi="ar-SA"/>
        </w:rPr>
        <w:t>18年增长</w:t>
      </w:r>
      <w:r>
        <w:rPr>
          <w:rFonts w:hint="eastAsia" w:cs="Times New Roman"/>
          <w:color w:val="auto"/>
          <w:sz w:val="32"/>
          <w:szCs w:val="32"/>
          <w:u w:val="none"/>
          <w:lang w:val="en-US" w:eastAsia="zh-CN"/>
        </w:rPr>
        <w:t>180.5</w:t>
      </w:r>
      <w:r>
        <w:rPr>
          <w:rFonts w:hint="eastAsia" w:ascii="Times New Roman" w:hAnsi="Times New Roman" w:eastAsia="方正仿宋_GBK" w:cs="Times New Roman"/>
          <w:color w:val="auto"/>
          <w:spacing w:val="-6"/>
          <w:kern w:val="2"/>
          <w:sz w:val="32"/>
          <w:szCs w:val="32"/>
          <w:u w:val="none"/>
          <w:lang w:val="en-US" w:eastAsia="zh-CN" w:bidi="ar-SA"/>
        </w:rPr>
        <w:t>%和</w:t>
      </w:r>
      <w:r>
        <w:rPr>
          <w:rFonts w:hint="eastAsia" w:cs="Times New Roman"/>
          <w:color w:val="auto"/>
          <w:sz w:val="32"/>
          <w:szCs w:val="32"/>
          <w:u w:val="none"/>
          <w:lang w:val="en-US" w:eastAsia="zh-CN"/>
        </w:rPr>
        <w:t>133.3</w:t>
      </w:r>
      <w:r>
        <w:rPr>
          <w:rFonts w:hint="eastAsia" w:ascii="Times New Roman" w:hAnsi="Times New Roman" w:eastAsia="方正仿宋_GBK" w:cs="Times New Roman"/>
          <w:color w:val="auto"/>
          <w:spacing w:val="-6"/>
          <w:kern w:val="2"/>
          <w:sz w:val="32"/>
          <w:szCs w:val="32"/>
          <w:u w:val="none"/>
          <w:lang w:val="en-US" w:eastAsia="zh-CN" w:bidi="ar-SA"/>
        </w:rPr>
        <w:t>%；发明专利申请所占比重为</w:t>
      </w:r>
      <w:r>
        <w:rPr>
          <w:rFonts w:hint="eastAsia" w:cs="Times New Roman"/>
          <w:color w:val="auto"/>
          <w:sz w:val="32"/>
          <w:szCs w:val="32"/>
          <w:u w:val="none"/>
          <w:lang w:val="en-US" w:eastAsia="zh-CN"/>
        </w:rPr>
        <w:t>32.4</w:t>
      </w:r>
      <w:r>
        <w:rPr>
          <w:rFonts w:hint="eastAsia" w:ascii="Times New Roman" w:hAnsi="Times New Roman" w:eastAsia="方正仿宋_GBK" w:cs="Times New Roman"/>
          <w:color w:val="auto"/>
          <w:spacing w:val="-6"/>
          <w:kern w:val="2"/>
          <w:sz w:val="32"/>
          <w:szCs w:val="32"/>
          <w:u w:val="none"/>
          <w:lang w:val="en-US" w:eastAsia="zh-CN" w:bidi="ar-SA"/>
        </w:rPr>
        <w:t>%，比规模以上制造业平均水平</w:t>
      </w:r>
      <w:r>
        <w:rPr>
          <w:rFonts w:hint="eastAsia" w:cs="Times New Roman"/>
          <w:color w:val="auto"/>
          <w:spacing w:val="-6"/>
          <w:kern w:val="2"/>
          <w:sz w:val="32"/>
          <w:szCs w:val="32"/>
          <w:u w:val="none"/>
          <w:lang w:val="en-US" w:eastAsia="zh-CN" w:bidi="ar-SA"/>
        </w:rPr>
        <w:t>低</w:t>
      </w:r>
      <w:r>
        <w:rPr>
          <w:rFonts w:hint="eastAsia" w:cs="Times New Roman"/>
          <w:color w:val="auto"/>
          <w:sz w:val="32"/>
          <w:szCs w:val="32"/>
          <w:u w:val="none"/>
          <w:lang w:val="en-US" w:eastAsia="zh-CN"/>
        </w:rPr>
        <w:t>25.1</w:t>
      </w:r>
      <w:r>
        <w:rPr>
          <w:rFonts w:hint="eastAsia" w:ascii="Times New Roman" w:hAnsi="Times New Roman" w:eastAsia="方正仿宋_GBK" w:cs="Times New Roman"/>
          <w:color w:val="auto"/>
          <w:spacing w:val="-6"/>
          <w:kern w:val="2"/>
          <w:sz w:val="32"/>
          <w:szCs w:val="32"/>
          <w:u w:val="none"/>
          <w:lang w:val="en-US" w:eastAsia="zh-CN" w:bidi="ar-SA"/>
        </w:rPr>
        <w:t>个百分点。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center"/>
        <w:rPr>
          <w:rFonts w:hint="eastAsia" w:ascii="Times New Roman" w:hAnsi="Times New Roman" w:eastAsia="楷体_GB2312" w:cs="楷体_GB2312"/>
          <w:i w:val="0"/>
          <w:caps w:val="0"/>
          <w:color w:val="auto"/>
          <w:spacing w:val="0"/>
          <w:kern w:val="0"/>
          <w:sz w:val="32"/>
          <w:szCs w:val="32"/>
          <w:highlight w:val="none"/>
          <w:lang w:val="en-US" w:eastAsia="zh-CN" w:bidi="ar"/>
        </w:rPr>
      </w:pPr>
      <w:r>
        <w:rPr>
          <w:rFonts w:hint="eastAsia" w:ascii="方正楷体_GBK" w:hAnsi="方正楷体_GBK" w:eastAsia="方正楷体_GBK" w:cs="方正楷体_GBK"/>
          <w:i w:val="0"/>
          <w:caps w:val="0"/>
          <w:color w:val="auto"/>
          <w:spacing w:val="0"/>
          <w:kern w:val="0"/>
          <w:sz w:val="32"/>
          <w:szCs w:val="32"/>
          <w:highlight w:val="none"/>
          <w:lang w:val="en-US" w:eastAsia="zh-CN" w:bidi="ar"/>
        </w:rPr>
        <w:t>（二）高技术服务业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cs="Times New Roman"/>
          <w:color w:val="auto"/>
          <w:spacing w:val="-6"/>
          <w:kern w:val="2"/>
          <w:sz w:val="32"/>
          <w:szCs w:val="32"/>
          <w:u w:val="none"/>
          <w:lang w:val="en-US" w:eastAsia="zh-CN" w:bidi="ar-SA"/>
        </w:rPr>
        <w:t>全区</w:t>
      </w:r>
      <w:r>
        <w:rPr>
          <w:rFonts w:hint="eastAsia" w:ascii="Times New Roman" w:hAnsi="Times New Roman" w:eastAsia="方正仿宋_GBK" w:cs="Times New Roman"/>
          <w:color w:val="auto"/>
          <w:spacing w:val="-6"/>
          <w:kern w:val="2"/>
          <w:sz w:val="32"/>
          <w:szCs w:val="32"/>
          <w:u w:val="none"/>
          <w:lang w:val="en-US" w:eastAsia="zh-CN" w:bidi="ar-SA"/>
        </w:rPr>
        <w:t>共有规模以上高技术服务业企业法人单位</w:t>
      </w:r>
      <w:r>
        <w:rPr>
          <w:rFonts w:hint="eastAsia" w:cs="Times New Roman"/>
          <w:color w:val="auto"/>
          <w:sz w:val="32"/>
          <w:szCs w:val="32"/>
          <w:u w:val="none"/>
          <w:lang w:val="en-US" w:eastAsia="zh-CN"/>
        </w:rPr>
        <w:t>18</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，占规模以上服务业企业法人单位的</w:t>
      </w:r>
      <w:r>
        <w:rPr>
          <w:rFonts w:hint="eastAsia" w:cs="Times New Roman"/>
          <w:color w:val="auto"/>
          <w:sz w:val="32"/>
          <w:szCs w:val="32"/>
          <w:u w:val="none"/>
          <w:lang w:val="en-US" w:eastAsia="zh-CN"/>
        </w:rPr>
        <w:t>18.6</w:t>
      </w:r>
      <w:r>
        <w:rPr>
          <w:rFonts w:hint="eastAsia" w:ascii="Times New Roman" w:hAnsi="Times New Roman" w:eastAsia="方正仿宋_GBK" w:cs="Times New Roman"/>
          <w:color w:val="auto"/>
          <w:spacing w:val="-6"/>
          <w:kern w:val="2"/>
          <w:sz w:val="32"/>
          <w:szCs w:val="32"/>
          <w:u w:val="none"/>
          <w:lang w:val="en-US" w:eastAsia="zh-CN" w:bidi="ar-SA"/>
        </w:rPr>
        <w:t>%。其中，信息服务</w:t>
      </w:r>
      <w:r>
        <w:rPr>
          <w:rFonts w:hint="eastAsia" w:cs="Times New Roman"/>
          <w:color w:val="auto"/>
          <w:sz w:val="32"/>
          <w:szCs w:val="32"/>
          <w:u w:val="none"/>
          <w:lang w:val="en-US" w:eastAsia="zh-CN"/>
        </w:rPr>
        <w:t>5</w:t>
      </w:r>
      <w:r>
        <w:rPr>
          <w:rFonts w:hint="eastAsia" w:cs="Times New Roman"/>
          <w:color w:val="auto"/>
          <w:spacing w:val="-6"/>
          <w:kern w:val="2"/>
          <w:sz w:val="32"/>
          <w:szCs w:val="32"/>
          <w:u w:val="none"/>
          <w:lang w:val="en" w:eastAsia="zh-CN" w:bidi="ar-SA"/>
        </w:rPr>
        <w:t>个</w:t>
      </w:r>
      <w:r>
        <w:rPr>
          <w:rFonts w:hint="eastAsia" w:ascii="Times New Roman" w:hAnsi="Times New Roman" w:eastAsia="方正仿宋_GBK" w:cs="Times New Roman"/>
          <w:color w:val="auto"/>
          <w:spacing w:val="-6"/>
          <w:kern w:val="2"/>
          <w:sz w:val="32"/>
          <w:szCs w:val="32"/>
          <w:u w:val="none"/>
          <w:lang w:val="en-US" w:eastAsia="zh-CN" w:bidi="ar-SA"/>
        </w:rPr>
        <w:t>，占规模以上高技术服务业企业法人单位的</w:t>
      </w:r>
      <w:r>
        <w:rPr>
          <w:rFonts w:hint="eastAsia" w:cs="Times New Roman"/>
          <w:color w:val="auto"/>
          <w:sz w:val="32"/>
          <w:szCs w:val="32"/>
          <w:u w:val="none"/>
          <w:lang w:val="en-US" w:eastAsia="zh-CN"/>
        </w:rPr>
        <w:t>27.8</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2023年，规模以上高技术服务业企业法人单位全年实现营业收入</w:t>
      </w:r>
      <w:r>
        <w:rPr>
          <w:rFonts w:hint="eastAsia" w:cs="Times New Roman"/>
          <w:color w:val="auto"/>
          <w:sz w:val="32"/>
          <w:szCs w:val="32"/>
          <w:u w:val="none"/>
          <w:lang w:val="en-US" w:eastAsia="zh-CN"/>
        </w:rPr>
        <w:t>14.38</w:t>
      </w:r>
      <w:r>
        <w:rPr>
          <w:rFonts w:hint="eastAsia" w:ascii="Times New Roman" w:hAnsi="Times New Roman" w:eastAsia="方正仿宋_GBK" w:cs="Times New Roman"/>
          <w:color w:val="auto"/>
          <w:spacing w:val="-6"/>
          <w:kern w:val="2"/>
          <w:sz w:val="32"/>
          <w:szCs w:val="32"/>
          <w:u w:val="none"/>
          <w:lang w:val="en-US" w:eastAsia="zh-CN" w:bidi="ar-SA"/>
        </w:rPr>
        <w:t>亿元，占规模以上服务业企业法人单位营业收入的</w:t>
      </w:r>
      <w:r>
        <w:rPr>
          <w:rFonts w:hint="eastAsia" w:cs="Times New Roman"/>
          <w:color w:val="auto"/>
          <w:sz w:val="32"/>
          <w:szCs w:val="32"/>
          <w:u w:val="none"/>
          <w:lang w:val="en-US" w:eastAsia="zh-CN"/>
        </w:rPr>
        <w:t>18.5</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cente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三、数字经济核心产业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default" w:ascii="Times New Roman" w:hAnsi="Times New Roman" w:eastAsia="方正仿宋_GBK" w:cs="Times New Roman"/>
          <w:color w:val="auto"/>
          <w:spacing w:val="-6"/>
          <w:kern w:val="2"/>
          <w:sz w:val="32"/>
          <w:szCs w:val="32"/>
          <w:highlight w:val="none"/>
          <w:u w:val="none"/>
          <w:lang w:val="en"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w:t>
      </w:r>
      <w:r>
        <w:rPr>
          <w:rFonts w:hint="eastAsia" w:cs="Times New Roman"/>
          <w:color w:val="auto"/>
          <w:spacing w:val="-6"/>
          <w:kern w:val="2"/>
          <w:sz w:val="32"/>
          <w:szCs w:val="32"/>
          <w:highlight w:val="none"/>
          <w:u w:val="none"/>
          <w:lang w:val="en-US" w:eastAsia="zh-CN" w:bidi="ar-SA"/>
        </w:rPr>
        <w:t>，全区</w:t>
      </w:r>
      <w:r>
        <w:rPr>
          <w:rFonts w:hint="eastAsia" w:ascii="Times New Roman" w:hAnsi="Times New Roman" w:eastAsia="方正仿宋_GBK" w:cs="Times New Roman"/>
          <w:color w:val="auto"/>
          <w:spacing w:val="-6"/>
          <w:kern w:val="2"/>
          <w:sz w:val="32"/>
          <w:szCs w:val="32"/>
          <w:highlight w:val="none"/>
          <w:u w:val="none"/>
          <w:lang w:val="en-US" w:eastAsia="zh-CN" w:bidi="ar-SA"/>
        </w:rPr>
        <w:t>共有数字经济核心产业企业法人单位</w:t>
      </w:r>
      <w:r>
        <w:rPr>
          <w:rFonts w:hint="eastAsia" w:cs="Times New Roman"/>
          <w:color w:val="auto"/>
          <w:sz w:val="32"/>
          <w:szCs w:val="32"/>
          <w:highlight w:val="none"/>
          <w:u w:val="none"/>
          <w:lang w:val="en-US" w:eastAsia="zh-CN"/>
        </w:rPr>
        <w:t>696</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，从业人员</w:t>
      </w:r>
      <w:r>
        <w:rPr>
          <w:rFonts w:hint="eastAsia" w:cs="Times New Roman"/>
          <w:color w:val="auto"/>
          <w:sz w:val="32"/>
          <w:szCs w:val="32"/>
          <w:highlight w:val="none"/>
          <w:u w:val="none"/>
          <w:lang w:val="en-US" w:eastAsia="zh-CN"/>
        </w:rPr>
        <w:t>10498</w:t>
      </w:r>
      <w:r>
        <w:rPr>
          <w:rFonts w:hint="eastAsia" w:ascii="Times New Roman" w:hAnsi="Times New Roman" w:eastAsia="方正仿宋_GBK" w:cs="Times New Roman"/>
          <w:color w:val="auto"/>
          <w:spacing w:val="-6"/>
          <w:kern w:val="2"/>
          <w:sz w:val="32"/>
          <w:szCs w:val="32"/>
          <w:highlight w:val="none"/>
          <w:u w:val="none"/>
          <w:lang w:val="en-US" w:eastAsia="zh-CN" w:bidi="ar-SA"/>
        </w:rPr>
        <w:t>人。全年实现营业收入</w:t>
      </w:r>
      <w:r>
        <w:rPr>
          <w:rFonts w:hint="eastAsia" w:cs="Times New Roman"/>
          <w:color w:val="auto"/>
          <w:sz w:val="32"/>
          <w:szCs w:val="32"/>
          <w:highlight w:val="none"/>
          <w:u w:val="none"/>
          <w:lang w:val="en-US" w:eastAsia="zh-CN"/>
        </w:rPr>
        <w:t>121.94</w:t>
      </w:r>
      <w:r>
        <w:rPr>
          <w:rFonts w:hint="eastAsia" w:ascii="Times New Roman" w:hAnsi="Times New Roman" w:eastAsia="方正仿宋_GBK" w:cs="Times New Roman"/>
          <w:color w:val="auto"/>
          <w:spacing w:val="-6"/>
          <w:kern w:val="2"/>
          <w:sz w:val="32"/>
          <w:szCs w:val="32"/>
          <w:highlight w:val="none"/>
          <w:u w:val="none"/>
          <w:lang w:val="en-US" w:eastAsia="zh-CN" w:bidi="ar-SA"/>
        </w:rPr>
        <w:t>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在数字经济核心产业企业法人单位中，数字产品制造业</w:t>
      </w:r>
      <w:r>
        <w:rPr>
          <w:rFonts w:hint="eastAsia" w:cs="Times New Roman"/>
          <w:color w:val="auto"/>
          <w:sz w:val="32"/>
          <w:szCs w:val="32"/>
          <w:highlight w:val="none"/>
          <w:u w:val="none"/>
          <w:lang w:val="en-US" w:eastAsia="zh-CN"/>
        </w:rPr>
        <w:t>43</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eastAsia" w:cs="Times New Roman"/>
          <w:color w:val="auto"/>
          <w:spacing w:val="-6"/>
          <w:kern w:val="2"/>
          <w:sz w:val="32"/>
          <w:szCs w:val="32"/>
          <w:highlight w:val="none"/>
          <w:u w:val="none"/>
          <w:lang w:val="en-US" w:eastAsia="zh-CN" w:bidi="ar-SA"/>
        </w:rPr>
        <w:t>占</w:t>
      </w:r>
      <w:r>
        <w:rPr>
          <w:rFonts w:hint="eastAsia" w:cs="Times New Roman"/>
          <w:color w:val="auto"/>
          <w:sz w:val="32"/>
          <w:szCs w:val="32"/>
          <w:highlight w:val="none"/>
          <w:u w:val="none"/>
          <w:lang w:val="en-US" w:eastAsia="zh-CN"/>
        </w:rPr>
        <w:t>6.2</w:t>
      </w:r>
      <w:r>
        <w:rPr>
          <w:rFonts w:hint="eastAsia" w:ascii="Times New Roman" w:hAnsi="Times New Roman" w:eastAsia="方正仿宋_GBK" w:cs="Times New Roman"/>
          <w:color w:val="auto"/>
          <w:spacing w:val="-6"/>
          <w:kern w:val="2"/>
          <w:sz w:val="32"/>
          <w:szCs w:val="32"/>
          <w:highlight w:val="none"/>
          <w:u w:val="none"/>
          <w:lang w:val="en-US" w:eastAsia="zh-CN" w:bidi="ar-SA"/>
        </w:rPr>
        <w:t>%；数字产品服务业</w:t>
      </w:r>
      <w:r>
        <w:rPr>
          <w:rFonts w:hint="eastAsia" w:cs="Times New Roman"/>
          <w:color w:val="auto"/>
          <w:sz w:val="32"/>
          <w:szCs w:val="32"/>
          <w:highlight w:val="none"/>
          <w:u w:val="none"/>
          <w:lang w:val="en-US" w:eastAsia="zh-CN"/>
        </w:rPr>
        <w:t>92</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，占</w:t>
      </w:r>
      <w:r>
        <w:rPr>
          <w:rFonts w:hint="eastAsia" w:cs="Times New Roman"/>
          <w:color w:val="auto"/>
          <w:sz w:val="32"/>
          <w:szCs w:val="32"/>
          <w:highlight w:val="none"/>
          <w:u w:val="none"/>
          <w:lang w:val="en-US" w:eastAsia="zh-CN"/>
        </w:rPr>
        <w:t>13.2</w:t>
      </w:r>
      <w:r>
        <w:rPr>
          <w:rFonts w:hint="eastAsia" w:ascii="Times New Roman" w:hAnsi="Times New Roman" w:eastAsia="方正仿宋_GBK" w:cs="Times New Roman"/>
          <w:color w:val="auto"/>
          <w:spacing w:val="-6"/>
          <w:kern w:val="2"/>
          <w:sz w:val="32"/>
          <w:szCs w:val="32"/>
          <w:highlight w:val="none"/>
          <w:u w:val="none"/>
          <w:lang w:val="en-US" w:eastAsia="zh-CN" w:bidi="ar-SA"/>
        </w:rPr>
        <w:t>%；数字技术应用业</w:t>
      </w:r>
      <w:r>
        <w:rPr>
          <w:rFonts w:hint="eastAsia" w:cs="Times New Roman"/>
          <w:color w:val="auto"/>
          <w:sz w:val="32"/>
          <w:szCs w:val="32"/>
          <w:highlight w:val="none"/>
          <w:u w:val="none"/>
          <w:lang w:val="en-US" w:eastAsia="zh-CN"/>
        </w:rPr>
        <w:t>370</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，占</w:t>
      </w:r>
      <w:r>
        <w:rPr>
          <w:rFonts w:hint="eastAsia" w:cs="Times New Roman"/>
          <w:color w:val="auto"/>
          <w:sz w:val="32"/>
          <w:szCs w:val="32"/>
          <w:highlight w:val="none"/>
          <w:u w:val="none"/>
          <w:lang w:val="en-US" w:eastAsia="zh-CN"/>
        </w:rPr>
        <w:t>53.2</w:t>
      </w:r>
      <w:r>
        <w:rPr>
          <w:rFonts w:hint="eastAsia" w:ascii="Times New Roman" w:hAnsi="Times New Roman" w:eastAsia="方正仿宋_GBK" w:cs="Times New Roman"/>
          <w:color w:val="auto"/>
          <w:spacing w:val="-6"/>
          <w:kern w:val="2"/>
          <w:sz w:val="32"/>
          <w:szCs w:val="32"/>
          <w:highlight w:val="none"/>
          <w:u w:val="none"/>
          <w:lang w:val="en-US" w:eastAsia="zh-CN" w:bidi="ar-SA"/>
        </w:rPr>
        <w:t>%；数字要素驱动业</w:t>
      </w:r>
      <w:r>
        <w:rPr>
          <w:rFonts w:hint="eastAsia" w:cs="Times New Roman"/>
          <w:color w:val="auto"/>
          <w:sz w:val="32"/>
          <w:szCs w:val="32"/>
          <w:highlight w:val="none"/>
          <w:u w:val="none"/>
          <w:lang w:val="en-US" w:eastAsia="zh-CN"/>
        </w:rPr>
        <w:t>191</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，占</w:t>
      </w:r>
      <w:r>
        <w:rPr>
          <w:rFonts w:hint="eastAsia" w:cs="Times New Roman"/>
          <w:color w:val="auto"/>
          <w:sz w:val="32"/>
          <w:szCs w:val="32"/>
          <w:highlight w:val="none"/>
          <w:u w:val="none"/>
          <w:lang w:val="en-US" w:eastAsia="zh-CN"/>
        </w:rPr>
        <w:t>27.4</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在数字经济核心产业企业法人单位从业人员中，数字产品制造业</w:t>
      </w:r>
      <w:r>
        <w:rPr>
          <w:rFonts w:hint="eastAsia" w:cs="Times New Roman"/>
          <w:color w:val="auto"/>
          <w:sz w:val="32"/>
          <w:szCs w:val="32"/>
          <w:highlight w:val="none"/>
          <w:u w:val="none"/>
          <w:lang w:val="en-US" w:eastAsia="zh-CN"/>
        </w:rPr>
        <w:t>4684</w:t>
      </w:r>
      <w:r>
        <w:rPr>
          <w:rFonts w:hint="eastAsia" w:ascii="Times New Roman" w:hAnsi="Times New Roman" w:eastAsia="方正仿宋_GBK" w:cs="Times New Roman"/>
          <w:color w:val="auto"/>
          <w:spacing w:val="-6"/>
          <w:kern w:val="2"/>
          <w:sz w:val="32"/>
          <w:szCs w:val="32"/>
          <w:highlight w:val="none"/>
          <w:u w:val="none"/>
          <w:lang w:val="en-US" w:eastAsia="zh-CN" w:bidi="ar-SA"/>
        </w:rPr>
        <w:t>人，占</w:t>
      </w:r>
      <w:r>
        <w:rPr>
          <w:rFonts w:hint="eastAsia" w:cs="Times New Roman"/>
          <w:color w:val="auto"/>
          <w:spacing w:val="-6"/>
          <w:kern w:val="2"/>
          <w:sz w:val="32"/>
          <w:szCs w:val="32"/>
          <w:highlight w:val="none"/>
          <w:u w:val="none"/>
          <w:lang w:val="en-US" w:eastAsia="zh-CN" w:bidi="ar-SA"/>
        </w:rPr>
        <w:t>44.6</w:t>
      </w:r>
      <w:r>
        <w:rPr>
          <w:rFonts w:hint="eastAsia" w:ascii="Times New Roman" w:hAnsi="Times New Roman" w:eastAsia="方正仿宋_GBK" w:cs="Times New Roman"/>
          <w:color w:val="auto"/>
          <w:spacing w:val="-6"/>
          <w:kern w:val="2"/>
          <w:sz w:val="32"/>
          <w:szCs w:val="32"/>
          <w:highlight w:val="none"/>
          <w:u w:val="none"/>
          <w:lang w:val="en-US" w:eastAsia="zh-CN" w:bidi="ar-SA"/>
        </w:rPr>
        <w:t>%；数字产品服务业</w:t>
      </w:r>
      <w:r>
        <w:rPr>
          <w:rFonts w:hint="eastAsia" w:cs="Times New Roman"/>
          <w:color w:val="auto"/>
          <w:sz w:val="32"/>
          <w:szCs w:val="32"/>
          <w:highlight w:val="none"/>
          <w:u w:val="none"/>
          <w:lang w:val="en-US" w:eastAsia="zh-CN"/>
        </w:rPr>
        <w:t>539</w:t>
      </w:r>
      <w:r>
        <w:rPr>
          <w:rFonts w:hint="eastAsia" w:ascii="Times New Roman" w:hAnsi="Times New Roman" w:eastAsia="方正仿宋_GBK" w:cs="Times New Roman"/>
          <w:color w:val="auto"/>
          <w:spacing w:val="-6"/>
          <w:kern w:val="2"/>
          <w:sz w:val="32"/>
          <w:szCs w:val="32"/>
          <w:highlight w:val="none"/>
          <w:u w:val="none"/>
          <w:lang w:val="en-US" w:eastAsia="zh-CN" w:bidi="ar-SA"/>
        </w:rPr>
        <w:t>人，占</w:t>
      </w:r>
      <w:r>
        <w:rPr>
          <w:rFonts w:hint="eastAsia" w:cs="Times New Roman"/>
          <w:color w:val="auto"/>
          <w:spacing w:val="-6"/>
          <w:kern w:val="2"/>
          <w:sz w:val="32"/>
          <w:szCs w:val="32"/>
          <w:highlight w:val="none"/>
          <w:u w:val="none"/>
          <w:lang w:val="en-US" w:eastAsia="zh-CN" w:bidi="ar-SA"/>
        </w:rPr>
        <w:t>5.1</w:t>
      </w:r>
      <w:r>
        <w:rPr>
          <w:rFonts w:hint="eastAsia" w:ascii="Times New Roman" w:hAnsi="Times New Roman" w:eastAsia="方正仿宋_GBK" w:cs="Times New Roman"/>
          <w:color w:val="auto"/>
          <w:spacing w:val="-6"/>
          <w:kern w:val="2"/>
          <w:sz w:val="32"/>
          <w:szCs w:val="32"/>
          <w:highlight w:val="none"/>
          <w:u w:val="none"/>
          <w:lang w:val="en-US" w:eastAsia="zh-CN" w:bidi="ar-SA"/>
        </w:rPr>
        <w:t>%；数字技术应用业</w:t>
      </w:r>
      <w:r>
        <w:rPr>
          <w:rFonts w:hint="eastAsia" w:cs="Times New Roman"/>
          <w:color w:val="auto"/>
          <w:sz w:val="32"/>
          <w:szCs w:val="32"/>
          <w:highlight w:val="none"/>
          <w:u w:val="none"/>
          <w:lang w:val="en-US" w:eastAsia="zh-CN"/>
        </w:rPr>
        <w:t>3799</w:t>
      </w:r>
      <w:r>
        <w:rPr>
          <w:rFonts w:hint="eastAsia" w:ascii="Times New Roman" w:hAnsi="Times New Roman" w:eastAsia="方正仿宋_GBK" w:cs="Times New Roman"/>
          <w:color w:val="auto"/>
          <w:spacing w:val="-6"/>
          <w:kern w:val="2"/>
          <w:sz w:val="32"/>
          <w:szCs w:val="32"/>
          <w:highlight w:val="none"/>
          <w:u w:val="none"/>
          <w:lang w:val="en-US" w:eastAsia="zh-CN" w:bidi="ar-SA"/>
        </w:rPr>
        <w:t>人，占</w:t>
      </w:r>
      <w:r>
        <w:rPr>
          <w:rFonts w:hint="eastAsia" w:cs="Times New Roman"/>
          <w:color w:val="auto"/>
          <w:spacing w:val="-6"/>
          <w:kern w:val="2"/>
          <w:sz w:val="32"/>
          <w:szCs w:val="32"/>
          <w:highlight w:val="none"/>
          <w:u w:val="none"/>
          <w:lang w:val="en-US" w:eastAsia="zh-CN" w:bidi="ar-SA"/>
        </w:rPr>
        <w:t>36.2</w:t>
      </w:r>
      <w:r>
        <w:rPr>
          <w:rFonts w:hint="eastAsia" w:ascii="Times New Roman" w:hAnsi="Times New Roman" w:eastAsia="方正仿宋_GBK" w:cs="Times New Roman"/>
          <w:color w:val="auto"/>
          <w:spacing w:val="-6"/>
          <w:kern w:val="2"/>
          <w:sz w:val="32"/>
          <w:szCs w:val="32"/>
          <w:highlight w:val="none"/>
          <w:u w:val="none"/>
          <w:lang w:val="en-US" w:eastAsia="zh-CN" w:bidi="ar-SA"/>
        </w:rPr>
        <w:t>%；数字要素驱动业</w:t>
      </w:r>
      <w:r>
        <w:rPr>
          <w:rFonts w:hint="eastAsia" w:cs="Times New Roman"/>
          <w:color w:val="auto"/>
          <w:sz w:val="32"/>
          <w:szCs w:val="32"/>
          <w:highlight w:val="none"/>
          <w:u w:val="none"/>
          <w:lang w:val="en-US" w:eastAsia="zh-CN"/>
        </w:rPr>
        <w:t>1476</w:t>
      </w:r>
      <w:r>
        <w:rPr>
          <w:rFonts w:hint="eastAsia" w:ascii="Times New Roman" w:hAnsi="Times New Roman" w:eastAsia="方正仿宋_GBK" w:cs="Times New Roman"/>
          <w:color w:val="auto"/>
          <w:spacing w:val="-6"/>
          <w:kern w:val="2"/>
          <w:sz w:val="32"/>
          <w:szCs w:val="32"/>
          <w:highlight w:val="none"/>
          <w:u w:val="none"/>
          <w:lang w:val="en-US" w:eastAsia="zh-CN" w:bidi="ar-SA"/>
        </w:rPr>
        <w:t>人，占</w:t>
      </w:r>
      <w:r>
        <w:rPr>
          <w:rFonts w:hint="eastAsia" w:cs="Times New Roman"/>
          <w:color w:val="auto"/>
          <w:spacing w:val="-6"/>
          <w:kern w:val="2"/>
          <w:sz w:val="32"/>
          <w:szCs w:val="32"/>
          <w:highlight w:val="none"/>
          <w:u w:val="none"/>
          <w:lang w:val="en-US" w:eastAsia="zh-CN" w:bidi="ar-SA"/>
        </w:rPr>
        <w:t>14.1</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在数字经济核心产业企业法人单位营业收入中，数字产品制造业</w:t>
      </w:r>
      <w:r>
        <w:rPr>
          <w:rFonts w:hint="eastAsia" w:cs="Times New Roman"/>
          <w:color w:val="auto"/>
          <w:sz w:val="32"/>
          <w:szCs w:val="32"/>
          <w:highlight w:val="none"/>
          <w:u w:val="none"/>
          <w:lang w:val="en-US" w:eastAsia="zh-CN"/>
        </w:rPr>
        <w:t>62.80</w:t>
      </w:r>
      <w:r>
        <w:rPr>
          <w:rFonts w:hint="eastAsia" w:ascii="Times New Roman" w:hAnsi="Times New Roman" w:eastAsia="方正仿宋_GBK" w:cs="Times New Roman"/>
          <w:color w:val="auto"/>
          <w:spacing w:val="-6"/>
          <w:kern w:val="2"/>
          <w:sz w:val="32"/>
          <w:szCs w:val="32"/>
          <w:highlight w:val="none"/>
          <w:u w:val="none"/>
          <w:lang w:val="en-US" w:eastAsia="zh-CN" w:bidi="ar-SA"/>
        </w:rPr>
        <w:t>亿元，占</w:t>
      </w:r>
      <w:r>
        <w:rPr>
          <w:rFonts w:hint="eastAsia" w:cs="Times New Roman"/>
          <w:color w:val="auto"/>
          <w:sz w:val="32"/>
          <w:szCs w:val="32"/>
          <w:highlight w:val="none"/>
          <w:u w:val="none"/>
          <w:lang w:val="en-US" w:eastAsia="zh-CN"/>
        </w:rPr>
        <w:t>51.5</w:t>
      </w:r>
      <w:r>
        <w:rPr>
          <w:rFonts w:hint="eastAsia" w:ascii="Times New Roman" w:hAnsi="Times New Roman" w:eastAsia="方正仿宋_GBK" w:cs="Times New Roman"/>
          <w:color w:val="auto"/>
          <w:spacing w:val="-6"/>
          <w:kern w:val="2"/>
          <w:sz w:val="32"/>
          <w:szCs w:val="32"/>
          <w:highlight w:val="none"/>
          <w:u w:val="none"/>
          <w:lang w:val="en-US" w:eastAsia="zh-CN" w:bidi="ar-SA"/>
        </w:rPr>
        <w:t>%；数字产品服务业</w:t>
      </w:r>
      <w:r>
        <w:rPr>
          <w:rFonts w:hint="eastAsia" w:cs="Times New Roman"/>
          <w:color w:val="auto"/>
          <w:sz w:val="32"/>
          <w:szCs w:val="32"/>
          <w:highlight w:val="none"/>
          <w:u w:val="none"/>
          <w:lang w:val="en-US" w:eastAsia="zh-CN"/>
        </w:rPr>
        <w:t>7.75</w:t>
      </w:r>
      <w:r>
        <w:rPr>
          <w:rFonts w:hint="eastAsia" w:ascii="Times New Roman" w:hAnsi="Times New Roman" w:eastAsia="方正仿宋_GBK" w:cs="Times New Roman"/>
          <w:color w:val="auto"/>
          <w:spacing w:val="-6"/>
          <w:kern w:val="2"/>
          <w:sz w:val="32"/>
          <w:szCs w:val="32"/>
          <w:highlight w:val="none"/>
          <w:u w:val="none"/>
          <w:lang w:val="en-US" w:eastAsia="zh-CN" w:bidi="ar-SA"/>
        </w:rPr>
        <w:t>亿元，占</w:t>
      </w:r>
      <w:r>
        <w:rPr>
          <w:rFonts w:hint="eastAsia" w:cs="Times New Roman"/>
          <w:color w:val="auto"/>
          <w:sz w:val="32"/>
          <w:szCs w:val="32"/>
          <w:highlight w:val="none"/>
          <w:u w:val="none"/>
          <w:lang w:val="en-US" w:eastAsia="zh-CN"/>
        </w:rPr>
        <w:t>6.4</w:t>
      </w:r>
      <w:r>
        <w:rPr>
          <w:rFonts w:hint="eastAsia" w:ascii="Times New Roman" w:hAnsi="Times New Roman" w:eastAsia="方正仿宋_GBK" w:cs="Times New Roman"/>
          <w:color w:val="auto"/>
          <w:spacing w:val="-6"/>
          <w:kern w:val="2"/>
          <w:sz w:val="32"/>
          <w:szCs w:val="32"/>
          <w:highlight w:val="none"/>
          <w:u w:val="none"/>
          <w:lang w:val="en-US" w:eastAsia="zh-CN" w:bidi="ar-SA"/>
        </w:rPr>
        <w:t>%；数字技术应用业</w:t>
      </w:r>
      <w:r>
        <w:rPr>
          <w:rFonts w:hint="eastAsia" w:cs="Times New Roman"/>
          <w:color w:val="auto"/>
          <w:sz w:val="32"/>
          <w:szCs w:val="32"/>
          <w:highlight w:val="none"/>
          <w:u w:val="none"/>
          <w:lang w:val="en-US" w:eastAsia="zh-CN"/>
        </w:rPr>
        <w:t>25.02</w:t>
      </w:r>
      <w:r>
        <w:rPr>
          <w:rFonts w:hint="eastAsia" w:ascii="Times New Roman" w:hAnsi="Times New Roman" w:eastAsia="方正仿宋_GBK" w:cs="Times New Roman"/>
          <w:color w:val="auto"/>
          <w:spacing w:val="-6"/>
          <w:kern w:val="2"/>
          <w:sz w:val="32"/>
          <w:szCs w:val="32"/>
          <w:highlight w:val="none"/>
          <w:u w:val="none"/>
          <w:lang w:val="en-US" w:eastAsia="zh-CN" w:bidi="ar-SA"/>
        </w:rPr>
        <w:t>亿元，占</w:t>
      </w:r>
      <w:r>
        <w:rPr>
          <w:rFonts w:hint="eastAsia" w:cs="Times New Roman"/>
          <w:color w:val="auto"/>
          <w:sz w:val="32"/>
          <w:szCs w:val="32"/>
          <w:highlight w:val="none"/>
          <w:u w:val="none"/>
          <w:lang w:val="en-US" w:eastAsia="zh-CN"/>
        </w:rPr>
        <w:t>20.5</w:t>
      </w:r>
      <w:r>
        <w:rPr>
          <w:rFonts w:hint="eastAsia" w:ascii="Times New Roman" w:hAnsi="Times New Roman" w:eastAsia="方正仿宋_GBK" w:cs="Times New Roman"/>
          <w:color w:val="auto"/>
          <w:spacing w:val="-6"/>
          <w:kern w:val="2"/>
          <w:sz w:val="32"/>
          <w:szCs w:val="32"/>
          <w:highlight w:val="none"/>
          <w:u w:val="none"/>
          <w:lang w:val="en-US" w:eastAsia="zh-CN" w:bidi="ar-SA"/>
        </w:rPr>
        <w:t>%；数字要素驱动业</w:t>
      </w:r>
      <w:r>
        <w:rPr>
          <w:rFonts w:hint="eastAsia" w:cs="Times New Roman"/>
          <w:color w:val="auto"/>
          <w:sz w:val="32"/>
          <w:szCs w:val="32"/>
          <w:highlight w:val="none"/>
          <w:u w:val="none"/>
          <w:lang w:val="en-US" w:eastAsia="zh-CN"/>
        </w:rPr>
        <w:t>26.39</w:t>
      </w:r>
      <w:r>
        <w:rPr>
          <w:rFonts w:hint="eastAsia" w:ascii="Times New Roman" w:hAnsi="Times New Roman" w:eastAsia="方正仿宋_GBK" w:cs="Times New Roman"/>
          <w:color w:val="auto"/>
          <w:spacing w:val="-6"/>
          <w:kern w:val="2"/>
          <w:sz w:val="32"/>
          <w:szCs w:val="32"/>
          <w:highlight w:val="none"/>
          <w:u w:val="none"/>
          <w:lang w:val="en-US" w:eastAsia="zh-CN" w:bidi="ar-SA"/>
        </w:rPr>
        <w:t>亿元，占</w:t>
      </w:r>
      <w:r>
        <w:rPr>
          <w:rFonts w:hint="eastAsia" w:cs="Times New Roman"/>
          <w:color w:val="auto"/>
          <w:sz w:val="32"/>
          <w:szCs w:val="32"/>
          <w:highlight w:val="none"/>
          <w:u w:val="none"/>
          <w:lang w:val="en-US" w:eastAsia="zh-CN"/>
        </w:rPr>
        <w:t>21.6</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center"/>
        <w:rPr>
          <w:rFonts w:hint="eastAsia" w:ascii="Times New Roman" w:hAnsi="Times New Roman" w:eastAsia="方正仿宋_GBK" w:cs="仿宋_GB2312"/>
          <w:i w:val="0"/>
          <w:caps w:val="0"/>
          <w:color w:val="auto"/>
          <w:spacing w:val="0"/>
          <w:sz w:val="32"/>
          <w:szCs w:val="32"/>
          <w:highlight w:val="none"/>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四、工业企业研究与试验发展活动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2023年，开展R&amp;D活动的规模以上工业企业法人单位</w:t>
      </w:r>
      <w:r>
        <w:rPr>
          <w:rFonts w:hint="eastAsia" w:cs="Times New Roman"/>
          <w:color w:val="auto"/>
          <w:sz w:val="32"/>
          <w:szCs w:val="32"/>
          <w:highlight w:val="none"/>
          <w:u w:val="none"/>
          <w:lang w:val="en-US" w:eastAsia="zh-CN"/>
        </w:rPr>
        <w:t>168</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default" w:ascii="Times New Roman" w:hAnsi="Times New Roman" w:eastAsia="方正仿宋_GBK" w:cs="Times New Roman"/>
          <w:color w:val="auto"/>
          <w:spacing w:val="-6"/>
          <w:kern w:val="2"/>
          <w:sz w:val="32"/>
          <w:szCs w:val="32"/>
          <w:highlight w:val="none"/>
          <w:u w:val="none"/>
          <w:lang w:val="en" w:eastAsia="zh-CN" w:bidi="ar-SA"/>
        </w:rPr>
        <w:t>比2018年</w:t>
      </w:r>
      <w:r>
        <w:rPr>
          <w:rFonts w:hint="eastAsia" w:ascii="Times New Roman" w:hAnsi="Times New Roman" w:eastAsia="方正仿宋_GBK" w:cs="Times New Roman"/>
          <w:color w:val="auto"/>
          <w:spacing w:val="-6"/>
          <w:kern w:val="2"/>
          <w:sz w:val="32"/>
          <w:szCs w:val="32"/>
          <w:highlight w:val="none"/>
          <w:u w:val="none"/>
          <w:lang w:val="en-US" w:eastAsia="zh-CN" w:bidi="ar-SA"/>
        </w:rPr>
        <w:t>增长</w:t>
      </w:r>
      <w:r>
        <w:rPr>
          <w:rFonts w:hint="eastAsia" w:cs="Times New Roman"/>
          <w:color w:val="auto"/>
          <w:sz w:val="32"/>
          <w:szCs w:val="32"/>
          <w:highlight w:val="none"/>
          <w:u w:val="none"/>
          <w:lang w:val="en-US" w:eastAsia="zh-CN"/>
        </w:rPr>
        <w:t>73.2</w:t>
      </w:r>
      <w:r>
        <w:rPr>
          <w:rFonts w:hint="eastAsia" w:ascii="Times New Roman" w:hAnsi="Times New Roman" w:eastAsia="方正仿宋_GBK" w:cs="Times New Roman"/>
          <w:color w:val="auto"/>
          <w:spacing w:val="-6"/>
          <w:kern w:val="2"/>
          <w:sz w:val="32"/>
          <w:szCs w:val="32"/>
          <w:highlight w:val="none"/>
          <w:u w:val="none"/>
          <w:lang w:val="en-US" w:eastAsia="zh-CN" w:bidi="ar-SA"/>
        </w:rPr>
        <w:t>%，占全部规模以上工业企业法人单位的</w:t>
      </w:r>
      <w:r>
        <w:rPr>
          <w:rFonts w:hint="eastAsia" w:cs="Times New Roman"/>
          <w:color w:val="auto"/>
          <w:sz w:val="32"/>
          <w:szCs w:val="32"/>
          <w:highlight w:val="none"/>
          <w:u w:val="none"/>
          <w:lang w:val="en-US" w:eastAsia="zh-CN"/>
        </w:rPr>
        <w:t>56.6</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2023年，规模以上工业企业法人单位R&amp;D人员折合全时当量</w:t>
      </w:r>
      <w:r>
        <w:rPr>
          <w:rFonts w:hint="eastAsia" w:cs="Times New Roman"/>
          <w:color w:val="auto"/>
          <w:sz w:val="32"/>
          <w:szCs w:val="32"/>
          <w:highlight w:val="none"/>
          <w:u w:val="none"/>
          <w:lang w:val="en-US" w:eastAsia="zh-CN"/>
        </w:rPr>
        <w:t>5382</w:t>
      </w:r>
      <w:r>
        <w:rPr>
          <w:rFonts w:hint="eastAsia" w:ascii="Times New Roman" w:hAnsi="Times New Roman" w:eastAsia="方正仿宋_GBK" w:cs="Times New Roman"/>
          <w:color w:val="auto"/>
          <w:spacing w:val="-6"/>
          <w:kern w:val="2"/>
          <w:sz w:val="32"/>
          <w:szCs w:val="32"/>
          <w:highlight w:val="none"/>
          <w:u w:val="none"/>
          <w:lang w:val="en-US" w:eastAsia="zh-CN" w:bidi="ar-SA"/>
        </w:rPr>
        <w:t>人年，</w:t>
      </w:r>
      <w:r>
        <w:rPr>
          <w:rFonts w:hint="default" w:ascii="Times New Roman" w:hAnsi="Times New Roman" w:eastAsia="方正仿宋_GBK" w:cs="Times New Roman"/>
          <w:color w:val="auto"/>
          <w:spacing w:val="-6"/>
          <w:kern w:val="2"/>
          <w:sz w:val="32"/>
          <w:szCs w:val="32"/>
          <w:highlight w:val="none"/>
          <w:u w:val="none"/>
          <w:lang w:val="en" w:eastAsia="zh-CN" w:bidi="ar-SA"/>
        </w:rPr>
        <w:t>比2018年</w:t>
      </w:r>
      <w:r>
        <w:rPr>
          <w:rFonts w:hint="eastAsia" w:ascii="Times New Roman" w:hAnsi="Times New Roman" w:eastAsia="方正仿宋_GBK" w:cs="Times New Roman"/>
          <w:color w:val="auto"/>
          <w:spacing w:val="-6"/>
          <w:kern w:val="2"/>
          <w:sz w:val="32"/>
          <w:szCs w:val="32"/>
          <w:highlight w:val="none"/>
          <w:u w:val="none"/>
          <w:lang w:val="en-US" w:eastAsia="zh-CN" w:bidi="ar-SA"/>
        </w:rPr>
        <w:t>增长</w:t>
      </w:r>
      <w:r>
        <w:rPr>
          <w:rFonts w:hint="eastAsia" w:cs="Times New Roman"/>
          <w:color w:val="auto"/>
          <w:sz w:val="32"/>
          <w:szCs w:val="32"/>
          <w:highlight w:val="none"/>
          <w:u w:val="none"/>
          <w:lang w:val="en-US" w:eastAsia="zh-CN"/>
        </w:rPr>
        <w:t>158.1</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2023年，规模以上工业企业法人单位R&amp;D经费支出</w:t>
      </w:r>
      <w:r>
        <w:rPr>
          <w:rFonts w:hint="eastAsia" w:cs="Times New Roman"/>
          <w:color w:val="auto"/>
          <w:sz w:val="32"/>
          <w:szCs w:val="32"/>
          <w:highlight w:val="none"/>
          <w:u w:val="none"/>
          <w:lang w:val="en-US" w:eastAsia="zh-CN"/>
        </w:rPr>
        <w:t>37.39</w:t>
      </w:r>
      <w:r>
        <w:rPr>
          <w:rFonts w:hint="eastAsia" w:ascii="Times New Roman" w:hAnsi="Times New Roman" w:eastAsia="方正仿宋_GBK" w:cs="Times New Roman"/>
          <w:color w:val="auto"/>
          <w:spacing w:val="-6"/>
          <w:kern w:val="2"/>
          <w:sz w:val="32"/>
          <w:szCs w:val="32"/>
          <w:highlight w:val="none"/>
          <w:u w:val="none"/>
          <w:lang w:val="en-US" w:eastAsia="zh-CN" w:bidi="ar-SA"/>
        </w:rPr>
        <w:t>亿元，比</w:t>
      </w:r>
      <w:r>
        <w:rPr>
          <w:rFonts w:hint="default" w:ascii="Times New Roman" w:hAnsi="Times New Roman" w:eastAsia="方正仿宋_GBK" w:cs="Times New Roman"/>
          <w:color w:val="auto"/>
          <w:spacing w:val="-6"/>
          <w:kern w:val="2"/>
          <w:sz w:val="32"/>
          <w:szCs w:val="32"/>
          <w:highlight w:val="none"/>
          <w:u w:val="none"/>
          <w:lang w:val="en" w:eastAsia="zh-CN" w:bidi="ar-SA"/>
        </w:rPr>
        <w:t>2018</w:t>
      </w:r>
      <w:r>
        <w:rPr>
          <w:rFonts w:hint="eastAsia" w:ascii="Times New Roman" w:hAnsi="Times New Roman" w:eastAsia="方正仿宋_GBK" w:cs="Times New Roman"/>
          <w:color w:val="auto"/>
          <w:spacing w:val="-6"/>
          <w:kern w:val="2"/>
          <w:sz w:val="32"/>
          <w:szCs w:val="32"/>
          <w:highlight w:val="none"/>
          <w:u w:val="none"/>
          <w:lang w:val="en-US" w:eastAsia="zh-CN" w:bidi="ar-SA"/>
        </w:rPr>
        <w:t>年增长</w:t>
      </w:r>
      <w:r>
        <w:rPr>
          <w:rFonts w:hint="eastAsia" w:cs="Times New Roman"/>
          <w:color w:val="auto"/>
          <w:sz w:val="32"/>
          <w:szCs w:val="32"/>
          <w:highlight w:val="none"/>
          <w:u w:val="none"/>
          <w:lang w:val="en-US" w:eastAsia="zh-CN"/>
        </w:rPr>
        <w:t>243.7</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eastAsia" w:cs="Times New Roman"/>
          <w:color w:val="auto"/>
          <w:spacing w:val="-6"/>
          <w:kern w:val="2"/>
          <w:sz w:val="32"/>
          <w:szCs w:val="32"/>
          <w:highlight w:val="none"/>
          <w:u w:val="none"/>
          <w:lang w:val="en-US" w:eastAsia="zh-CN" w:bidi="ar-SA"/>
        </w:rPr>
        <w:t>；</w:t>
      </w:r>
      <w:r>
        <w:rPr>
          <w:rFonts w:hint="eastAsia" w:ascii="Times New Roman" w:hAnsi="Times New Roman" w:eastAsia="方正仿宋_GBK" w:cs="Times New Roman"/>
          <w:color w:val="auto"/>
          <w:spacing w:val="-6"/>
          <w:kern w:val="2"/>
          <w:sz w:val="32"/>
          <w:szCs w:val="32"/>
          <w:highlight w:val="none"/>
          <w:u w:val="none"/>
          <w:lang w:val="en-US" w:eastAsia="zh-CN" w:bidi="ar-SA"/>
        </w:rPr>
        <w:t>R&amp;D经费与营业收入之比为</w:t>
      </w:r>
      <w:r>
        <w:rPr>
          <w:rFonts w:hint="eastAsia" w:cs="Times New Roman"/>
          <w:color w:val="auto"/>
          <w:sz w:val="32"/>
          <w:szCs w:val="32"/>
          <w:highlight w:val="none"/>
          <w:u w:val="none"/>
          <w:lang w:val="en-US" w:eastAsia="zh-CN"/>
        </w:rPr>
        <w:t>2.7</w:t>
      </w:r>
      <w:r>
        <w:rPr>
          <w:rFonts w:hint="eastAsia" w:ascii="Times New Roman" w:hAnsi="Times New Roman" w:eastAsia="方正仿宋_GBK" w:cs="Times New Roman"/>
          <w:color w:val="auto"/>
          <w:spacing w:val="-6"/>
          <w:kern w:val="2"/>
          <w:sz w:val="32"/>
          <w:szCs w:val="32"/>
          <w:highlight w:val="none"/>
          <w:u w:val="none"/>
          <w:lang w:val="en-US" w:eastAsia="zh-CN" w:bidi="ar-SA"/>
        </w:rPr>
        <w:t>%。规模以上工业企业法人单位分行业R&amp;D经费支出及R&amp;D经费与营业收入之比详见表6-1。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w:t>
      </w:r>
      <w:r>
        <w:rPr>
          <w:rFonts w:hint="default" w:ascii="Times New Roman" w:hAnsi="Times New Roman" w:eastAsia="方正仿宋_GBK" w:cs="Times New Roman"/>
          <w:color w:val="auto"/>
          <w:spacing w:val="-6"/>
          <w:kern w:val="2"/>
          <w:sz w:val="32"/>
          <w:szCs w:val="32"/>
          <w:highlight w:val="none"/>
          <w:u w:val="none"/>
          <w:lang w:val="en" w:eastAsia="zh-CN" w:bidi="ar-SA"/>
        </w:rPr>
        <w:t>23</w:t>
      </w:r>
      <w:r>
        <w:rPr>
          <w:rFonts w:hint="eastAsia" w:ascii="Times New Roman" w:hAnsi="Times New Roman" w:eastAsia="方正仿宋_GBK" w:cs="Times New Roman"/>
          <w:color w:val="auto"/>
          <w:spacing w:val="-6"/>
          <w:kern w:val="2"/>
          <w:sz w:val="32"/>
          <w:szCs w:val="32"/>
          <w:highlight w:val="none"/>
          <w:u w:val="none"/>
          <w:lang w:val="en-US" w:eastAsia="zh-CN" w:bidi="ar-SA"/>
        </w:rPr>
        <w:t>年，规模以上工业企业法人单位全年专利申请量</w:t>
      </w:r>
      <w:r>
        <w:rPr>
          <w:rFonts w:hint="eastAsia" w:cs="Times New Roman"/>
          <w:color w:val="auto"/>
          <w:sz w:val="32"/>
          <w:szCs w:val="32"/>
          <w:highlight w:val="none"/>
          <w:u w:val="none"/>
          <w:lang w:val="en-US" w:eastAsia="zh-CN"/>
        </w:rPr>
        <w:t>1379</w:t>
      </w:r>
      <w:r>
        <w:rPr>
          <w:rFonts w:hint="eastAsia" w:ascii="Times New Roman" w:hAnsi="Times New Roman" w:eastAsia="方正仿宋_GBK" w:cs="Times New Roman"/>
          <w:color w:val="auto"/>
          <w:spacing w:val="-6"/>
          <w:kern w:val="2"/>
          <w:sz w:val="32"/>
          <w:szCs w:val="32"/>
          <w:highlight w:val="none"/>
          <w:u w:val="none"/>
          <w:lang w:val="en-US" w:eastAsia="zh-CN" w:bidi="ar-SA"/>
        </w:rPr>
        <w:t>件，其中发明专利申请</w:t>
      </w:r>
      <w:r>
        <w:rPr>
          <w:rFonts w:hint="eastAsia" w:cs="Times New Roman"/>
          <w:color w:val="auto"/>
          <w:sz w:val="32"/>
          <w:szCs w:val="32"/>
          <w:highlight w:val="none"/>
          <w:u w:val="none"/>
          <w:lang w:val="en-US" w:eastAsia="zh-CN"/>
        </w:rPr>
        <w:t>788</w:t>
      </w:r>
      <w:r>
        <w:rPr>
          <w:rFonts w:hint="eastAsia" w:ascii="Times New Roman" w:hAnsi="Times New Roman" w:eastAsia="方正仿宋_GBK" w:cs="Times New Roman"/>
          <w:color w:val="auto"/>
          <w:spacing w:val="-6"/>
          <w:kern w:val="2"/>
          <w:sz w:val="32"/>
          <w:szCs w:val="32"/>
          <w:highlight w:val="none"/>
          <w:u w:val="none"/>
          <w:lang w:val="en-US" w:eastAsia="zh-CN" w:bidi="ar-SA"/>
        </w:rPr>
        <w:t>件，分别</w:t>
      </w:r>
      <w:r>
        <w:rPr>
          <w:rFonts w:hint="default" w:ascii="Times New Roman" w:hAnsi="Times New Roman" w:eastAsia="方正仿宋_GBK" w:cs="Times New Roman"/>
          <w:color w:val="auto"/>
          <w:spacing w:val="-6"/>
          <w:kern w:val="2"/>
          <w:sz w:val="32"/>
          <w:szCs w:val="32"/>
          <w:highlight w:val="none"/>
          <w:u w:val="none"/>
          <w:lang w:val="en" w:eastAsia="zh-CN" w:bidi="ar-SA"/>
        </w:rPr>
        <w:t>比2018年</w:t>
      </w:r>
      <w:r>
        <w:rPr>
          <w:rFonts w:hint="eastAsia" w:ascii="Times New Roman" w:hAnsi="Times New Roman" w:eastAsia="方正仿宋_GBK" w:cs="Times New Roman"/>
          <w:color w:val="auto"/>
          <w:spacing w:val="-6"/>
          <w:kern w:val="2"/>
          <w:sz w:val="32"/>
          <w:szCs w:val="32"/>
          <w:highlight w:val="none"/>
          <w:u w:val="none"/>
          <w:lang w:val="en-US" w:eastAsia="zh-CN" w:bidi="ar-SA"/>
        </w:rPr>
        <w:t>增长</w:t>
      </w:r>
      <w:r>
        <w:rPr>
          <w:rFonts w:hint="eastAsia" w:cs="Times New Roman"/>
          <w:color w:val="auto"/>
          <w:sz w:val="32"/>
          <w:szCs w:val="32"/>
          <w:highlight w:val="none"/>
          <w:u w:val="none"/>
          <w:lang w:val="en-US" w:eastAsia="zh-CN"/>
        </w:rPr>
        <w:t>112.2</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164.4</w:t>
      </w:r>
      <w:r>
        <w:rPr>
          <w:rFonts w:hint="eastAsia" w:ascii="Times New Roman" w:hAnsi="Times New Roman" w:eastAsia="方正仿宋_GBK" w:cs="Times New Roman"/>
          <w:color w:val="auto"/>
          <w:spacing w:val="-6"/>
          <w:kern w:val="2"/>
          <w:sz w:val="32"/>
          <w:szCs w:val="32"/>
          <w:highlight w:val="none"/>
          <w:u w:val="none"/>
          <w:lang w:val="en-US" w:eastAsia="zh-CN" w:bidi="ar-SA"/>
        </w:rPr>
        <w:t>%；发明专利申请所占比重为</w:t>
      </w:r>
      <w:r>
        <w:rPr>
          <w:rFonts w:hint="eastAsia" w:cs="Times New Roman"/>
          <w:color w:val="auto"/>
          <w:sz w:val="32"/>
          <w:szCs w:val="32"/>
          <w:highlight w:val="none"/>
          <w:u w:val="none"/>
          <w:lang w:val="en-US" w:eastAsia="zh-CN"/>
        </w:rPr>
        <w:t>57.1</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default" w:ascii="Times New Roman" w:hAnsi="Times New Roman" w:eastAsia="方正仿宋_GBK" w:cs="Times New Roman"/>
          <w:color w:val="auto"/>
          <w:spacing w:val="-6"/>
          <w:kern w:val="2"/>
          <w:sz w:val="32"/>
          <w:szCs w:val="32"/>
          <w:highlight w:val="none"/>
          <w:u w:val="none"/>
          <w:lang w:val="en" w:eastAsia="zh-CN" w:bidi="ar-SA"/>
        </w:rPr>
        <w:t>比2018年</w:t>
      </w:r>
      <w:r>
        <w:rPr>
          <w:rFonts w:hint="eastAsia" w:ascii="Times New Roman" w:hAnsi="Times New Roman" w:eastAsia="方正仿宋_GBK" w:cs="Times New Roman"/>
          <w:color w:val="auto"/>
          <w:spacing w:val="-6"/>
          <w:kern w:val="2"/>
          <w:sz w:val="32"/>
          <w:szCs w:val="32"/>
          <w:highlight w:val="none"/>
          <w:u w:val="none"/>
          <w:lang w:val="en-US" w:eastAsia="zh-CN" w:bidi="ar-SA"/>
        </w:rPr>
        <w:t>提高</w:t>
      </w:r>
      <w:r>
        <w:rPr>
          <w:rFonts w:hint="eastAsia" w:cs="Times New Roman"/>
          <w:color w:val="auto"/>
          <w:sz w:val="32"/>
          <w:szCs w:val="32"/>
          <w:highlight w:val="none"/>
          <w:u w:val="none"/>
          <w:lang w:val="en-US" w:eastAsia="zh-CN"/>
        </w:rPr>
        <w:t>11.3</w:t>
      </w:r>
      <w:r>
        <w:rPr>
          <w:rFonts w:hint="eastAsia" w:ascii="Times New Roman" w:hAnsi="Times New Roman" w:eastAsia="方正仿宋_GBK" w:cs="Times New Roman"/>
          <w:color w:val="auto"/>
          <w:spacing w:val="-6"/>
          <w:kern w:val="2"/>
          <w:sz w:val="32"/>
          <w:szCs w:val="32"/>
          <w:highlight w:val="none"/>
          <w:u w:val="none"/>
          <w:lang w:val="en-US" w:eastAsia="zh-CN" w:bidi="ar-SA"/>
        </w:rPr>
        <w:t>个百分点。</w:t>
      </w:r>
    </w:p>
    <w:p>
      <w:pPr>
        <w:pStyle w:val="2"/>
        <w:rPr>
          <w:rFonts w:hint="eastAsia"/>
          <w:sz w:val="10"/>
          <w:szCs w:val="1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表6-1　按行业大类分组的规模以上工业企业法人单位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R&amp;D经费支出及R&amp;D经费与营业收入之比</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311"/>
        <w:gridCol w:w="1819"/>
        <w:gridCol w:w="18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2" w:hRule="atLeast"/>
          <w:jc w:val="center"/>
        </w:trPr>
        <w:tc>
          <w:tcPr>
            <w:tcW w:w="294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42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00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R&amp;D经费支出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万</w:t>
            </w:r>
            <w:r>
              <w:rPr>
                <w:rFonts w:hint="eastAsia" w:ascii="Times New Roman" w:hAnsi="Times New Roman" w:eastAsia="宋体" w:cs="宋体"/>
                <w:b/>
                <w:bCs/>
                <w:color w:val="auto"/>
                <w:kern w:val="0"/>
                <w:sz w:val="21"/>
                <w:szCs w:val="21"/>
                <w:highlight w:val="none"/>
                <w:lang w:val="en-US" w:eastAsia="zh-CN" w:bidi="ar"/>
              </w:rPr>
              <w:t>元）</w:t>
            </w:r>
          </w:p>
        </w:tc>
        <w:tc>
          <w:tcPr>
            <w:tcW w:w="10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R&amp;D经费与营业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009" w:type="pct"/>
            <w:tcBorders>
              <w:top w:val="single" w:color="auto" w:sz="4" w:space="0"/>
              <w:left w:val="single" w:color="auto" w:sz="4" w:space="0"/>
              <w:bottom w:val="nil"/>
              <w:right w:val="single" w:color="auto" w:sz="4" w:space="0"/>
            </w:tcBorders>
            <w:noWrap w:val="0"/>
            <w:vAlign w:val="bottom"/>
          </w:tcPr>
          <w:p>
            <w:pPr>
              <w:spacing w:line="240" w:lineRule="auto"/>
              <w:jc w:val="right"/>
              <w:rPr>
                <w:rFonts w:hint="default" w:eastAsia="宋体"/>
                <w:color w:val="auto"/>
                <w:lang w:val="en-US" w:eastAsia="zh-CN"/>
              </w:rPr>
            </w:pPr>
            <w:r>
              <w:rPr>
                <w:rFonts w:hint="eastAsia" w:ascii="Times New Roman" w:hAnsi="Times New Roman" w:eastAsia="宋体" w:cs="Times New Roman"/>
                <w:b/>
                <w:bCs/>
                <w:color w:val="auto"/>
                <w:kern w:val="2"/>
                <w:sz w:val="21"/>
                <w:szCs w:val="21"/>
                <w:highlight w:val="none"/>
                <w:lang w:val="en-US" w:eastAsia="zh-CN" w:bidi="ar-SA"/>
              </w:rPr>
              <w:t>373883.4</w:t>
            </w:r>
          </w:p>
        </w:tc>
        <w:tc>
          <w:tcPr>
            <w:tcW w:w="104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auto"/>
                <w:kern w:val="2"/>
                <w:sz w:val="21"/>
                <w:szCs w:val="21"/>
                <w:highlight w:val="yellow"/>
                <w:lang w:val="en-US" w:eastAsia="zh-CN" w:bidi="ar-SA"/>
              </w:rPr>
            </w:pPr>
            <w:r>
              <w:rPr>
                <w:rFonts w:hint="eastAsia" w:eastAsia="宋体" w:cs="宋体"/>
                <w:b/>
                <w:bCs/>
                <w:color w:val="auto"/>
                <w:kern w:val="2"/>
                <w:sz w:val="21"/>
                <w:szCs w:val="21"/>
                <w:highlight w:val="none"/>
                <w:lang w:val="en-US" w:eastAsia="zh-CN" w:bidi="ar-SA"/>
              </w:rPr>
              <w:t>2.65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370046.4</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农副食品加工业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1788.7</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食品制造业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4661.8</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木材加工和木、竹、藤、棕、草制品业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7219.9</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家具制造业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952.6</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i w:val="0"/>
                <w:color w:val="auto"/>
                <w:kern w:val="0"/>
                <w:sz w:val="21"/>
                <w:szCs w:val="21"/>
                <w:highlight w:val="none"/>
                <w:u w:val="none"/>
                <w:lang w:val="en-US" w:eastAsia="zh-CN" w:bidi="ar"/>
              </w:rPr>
            </w:pPr>
            <w:r>
              <w:rPr>
                <w:rFonts w:hint="eastAsia" w:eastAsia="宋体" w:cs="宋体"/>
                <w:i w:val="0"/>
                <w:color w:val="auto"/>
                <w:kern w:val="0"/>
                <w:sz w:val="21"/>
                <w:szCs w:val="21"/>
                <w:highlight w:val="none"/>
                <w:u w:val="none"/>
                <w:lang w:val="en-US" w:eastAsia="zh-CN" w:bidi="ar"/>
              </w:rPr>
              <w:t>0.71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造纸和纸制品业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2786.8</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印刷和记录媒介复制业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1025.4</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石油、煤炭及其他燃料加工业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化学原料和化学制品制造业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50613.7</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医药制造业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50190.9</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9.15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化学纤维制造业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橡胶和塑料制品业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10502.8</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非金属矿物制品业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13919.5</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黑色金属冶炼和压延加工业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146564.0</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有色金属冶炼和压延加工业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3395.0</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4187.0</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通用设备制造业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6904.4</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12.14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专用设备制造业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639.9</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汽车制造业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13958.2</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铁路、船舶、航空航天和其他运输设备制造业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17405.3</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7.83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计算机、通信和其他电子设备制造业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27583.2</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废弃资源综合利用业　</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2087.3</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0.64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金属制品、机械和设备修理业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537.3</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电力、热力、燃气及水生产和供应业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3837.0</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1.64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电力、热力生产和供应业</w:t>
            </w:r>
          </w:p>
        </w:tc>
        <w:tc>
          <w:tcPr>
            <w:tcW w:w="1009" w:type="pct"/>
            <w:tcBorders>
              <w:top w:val="nil"/>
              <w:left w:val="single" w:color="auto" w:sz="4" w:space="0"/>
              <w:bottom w:val="single" w:color="auto" w:sz="12"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3837.0</w:t>
            </w:r>
          </w:p>
        </w:tc>
        <w:tc>
          <w:tcPr>
            <w:tcW w:w="1043"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right"/>
              <w:textAlignment w:val="auto"/>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1.64</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center"/>
        <w:rPr>
          <w:rFonts w:hint="eastAsia" w:ascii="方正黑体_GBK" w:hAnsi="方正黑体_GBK" w:eastAsia="方正黑体_GBK" w:cs="方正黑体_GBK"/>
          <w:b w:val="0"/>
          <w:bCs/>
          <w:i w:val="0"/>
          <w:caps w:val="0"/>
          <w:color w:val="auto"/>
          <w:spacing w:val="0"/>
          <w:kern w:val="0"/>
          <w:sz w:val="32"/>
          <w:szCs w:val="32"/>
          <w:highlight w:val="none"/>
          <w:lang w:bidi="ar"/>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五、文化及相关产业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2023年末，全</w:t>
      </w:r>
      <w:r>
        <w:rPr>
          <w:rFonts w:hint="eastAsia" w:cs="Times New Roman"/>
          <w:color w:val="auto"/>
          <w:spacing w:val="-6"/>
          <w:kern w:val="2"/>
          <w:sz w:val="32"/>
          <w:szCs w:val="32"/>
          <w:highlight w:val="none"/>
          <w:u w:val="none"/>
          <w:lang w:val="en-US" w:eastAsia="zh-CN" w:bidi="ar-SA"/>
        </w:rPr>
        <w:t>区</w:t>
      </w:r>
      <w:r>
        <w:rPr>
          <w:rFonts w:hint="eastAsia" w:ascii="Times New Roman" w:hAnsi="Times New Roman" w:eastAsia="方正仿宋_GBK" w:cs="Times New Roman"/>
          <w:color w:val="auto"/>
          <w:spacing w:val="-6"/>
          <w:kern w:val="2"/>
          <w:sz w:val="32"/>
          <w:szCs w:val="32"/>
          <w:highlight w:val="none"/>
          <w:u w:val="none"/>
          <w:lang w:val="en-US" w:eastAsia="zh-CN" w:bidi="ar-SA"/>
        </w:rPr>
        <w:t>共有文化及相关产业法人单位</w:t>
      </w:r>
      <w:r>
        <w:rPr>
          <w:rFonts w:hint="eastAsia" w:cs="Times New Roman"/>
          <w:color w:val="auto"/>
          <w:sz w:val="32"/>
          <w:szCs w:val="32"/>
          <w:highlight w:val="none"/>
          <w:u w:val="none"/>
          <w:lang w:val="en-US" w:eastAsia="zh-CN"/>
        </w:rPr>
        <w:t>872</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，从业人员</w:t>
      </w:r>
      <w:r>
        <w:rPr>
          <w:rFonts w:hint="eastAsia" w:cs="Times New Roman"/>
          <w:color w:val="auto"/>
          <w:sz w:val="32"/>
          <w:szCs w:val="32"/>
          <w:highlight w:val="none"/>
          <w:u w:val="none"/>
          <w:lang w:val="en-US" w:eastAsia="zh-CN"/>
        </w:rPr>
        <w:t>10494</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人，分别比2018年末增长</w:t>
      </w:r>
      <w:r>
        <w:rPr>
          <w:rFonts w:hint="eastAsia" w:cs="Times New Roman"/>
          <w:color w:val="auto"/>
          <w:sz w:val="32"/>
          <w:szCs w:val="32"/>
          <w:highlight w:val="none"/>
          <w:u w:val="none"/>
          <w:lang w:val="en-US" w:eastAsia="zh-CN"/>
        </w:rPr>
        <w:t>4.6</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52.4</w:t>
      </w:r>
      <w:r>
        <w:rPr>
          <w:rFonts w:hint="eastAsia" w:ascii="Times New Roman" w:hAnsi="Times New Roman" w:eastAsia="方正仿宋_GBK" w:cs="Times New Roman"/>
          <w:color w:val="auto"/>
          <w:spacing w:val="-6"/>
          <w:kern w:val="2"/>
          <w:sz w:val="32"/>
          <w:szCs w:val="32"/>
          <w:highlight w:val="none"/>
          <w:u w:val="none"/>
          <w:lang w:val="en-US" w:eastAsia="zh-CN" w:bidi="ar-SA"/>
        </w:rPr>
        <w:t>%；资产总计</w:t>
      </w:r>
      <w:r>
        <w:rPr>
          <w:rFonts w:hint="eastAsia" w:cs="Times New Roman"/>
          <w:color w:val="auto"/>
          <w:sz w:val="32"/>
          <w:szCs w:val="32"/>
          <w:highlight w:val="none"/>
          <w:u w:val="none"/>
          <w:lang w:val="en-US" w:eastAsia="zh-CN"/>
        </w:rPr>
        <w:t>578.03</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2388.3</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2023年末，全</w:t>
      </w:r>
      <w:r>
        <w:rPr>
          <w:rFonts w:hint="eastAsia" w:cs="Times New Roman"/>
          <w:color w:val="auto"/>
          <w:spacing w:val="-6"/>
          <w:kern w:val="2"/>
          <w:sz w:val="32"/>
          <w:szCs w:val="32"/>
          <w:highlight w:val="none"/>
          <w:u w:val="none"/>
          <w:lang w:val="en-US" w:eastAsia="zh-CN" w:bidi="ar-SA"/>
        </w:rPr>
        <w:t>区</w:t>
      </w:r>
      <w:r>
        <w:rPr>
          <w:rFonts w:hint="eastAsia" w:ascii="Times New Roman" w:hAnsi="Times New Roman" w:eastAsia="方正仿宋_GBK" w:cs="Times New Roman"/>
          <w:color w:val="auto"/>
          <w:spacing w:val="-6"/>
          <w:kern w:val="2"/>
          <w:sz w:val="32"/>
          <w:szCs w:val="32"/>
          <w:highlight w:val="none"/>
          <w:u w:val="none"/>
          <w:lang w:val="en-US" w:eastAsia="zh-CN" w:bidi="ar-SA"/>
        </w:rPr>
        <w:t>共有经营性文化产业法人单位</w:t>
      </w:r>
      <w:r>
        <w:rPr>
          <w:rFonts w:hint="eastAsia" w:cs="Times New Roman"/>
          <w:color w:val="auto"/>
          <w:sz w:val="32"/>
          <w:szCs w:val="32"/>
          <w:highlight w:val="none"/>
          <w:u w:val="none"/>
          <w:lang w:val="en-US" w:eastAsia="zh-CN"/>
        </w:rPr>
        <w:t>810</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，从业人员</w:t>
      </w:r>
      <w:r>
        <w:rPr>
          <w:rFonts w:hint="eastAsia" w:cs="Times New Roman"/>
          <w:color w:val="auto"/>
          <w:sz w:val="32"/>
          <w:szCs w:val="32"/>
          <w:highlight w:val="none"/>
          <w:u w:val="none"/>
          <w:lang w:val="en-US" w:eastAsia="zh-CN"/>
        </w:rPr>
        <w:t>10256</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人，分别比2018年末增长</w:t>
      </w:r>
      <w:r>
        <w:rPr>
          <w:rFonts w:hint="eastAsia" w:cs="Times New Roman"/>
          <w:color w:val="auto"/>
          <w:sz w:val="32"/>
          <w:szCs w:val="32"/>
          <w:highlight w:val="none"/>
          <w:u w:val="none"/>
          <w:lang w:val="en-US" w:eastAsia="zh-CN"/>
        </w:rPr>
        <w:t>4.7</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57.6</w:t>
      </w:r>
      <w:r>
        <w:rPr>
          <w:rFonts w:hint="eastAsia" w:ascii="Times New Roman" w:hAnsi="Times New Roman" w:eastAsia="方正仿宋_GBK" w:cs="Times New Roman"/>
          <w:color w:val="auto"/>
          <w:spacing w:val="-6"/>
          <w:kern w:val="2"/>
          <w:sz w:val="32"/>
          <w:szCs w:val="32"/>
          <w:highlight w:val="none"/>
          <w:u w:val="none"/>
          <w:lang w:val="en-US" w:eastAsia="zh-CN" w:bidi="ar-SA"/>
        </w:rPr>
        <w:t>%；资产总计</w:t>
      </w:r>
      <w:r>
        <w:rPr>
          <w:rFonts w:hint="eastAsia" w:cs="Times New Roman"/>
          <w:color w:val="auto"/>
          <w:sz w:val="32"/>
          <w:szCs w:val="32"/>
          <w:highlight w:val="none"/>
          <w:u w:val="none"/>
          <w:lang w:val="en-US" w:eastAsia="zh-CN"/>
        </w:rPr>
        <w:t>577.28</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亿元，比2018年末增长</w:t>
      </w:r>
      <w:r>
        <w:rPr>
          <w:rFonts w:hint="eastAsia" w:cs="Times New Roman"/>
          <w:color w:val="auto"/>
          <w:sz w:val="32"/>
          <w:szCs w:val="32"/>
          <w:highlight w:val="none"/>
          <w:u w:val="none"/>
          <w:lang w:val="en-US" w:eastAsia="zh-CN"/>
        </w:rPr>
        <w:t>2484.1</w:t>
      </w:r>
      <w:r>
        <w:rPr>
          <w:rFonts w:hint="eastAsia" w:ascii="Times New Roman" w:hAnsi="Times New Roman" w:eastAsia="方正仿宋_GBK" w:cs="Times New Roman"/>
          <w:color w:val="auto"/>
          <w:spacing w:val="-6"/>
          <w:kern w:val="2"/>
          <w:sz w:val="32"/>
          <w:szCs w:val="32"/>
          <w:highlight w:val="none"/>
          <w:u w:val="none"/>
          <w:lang w:val="en-US" w:eastAsia="zh-CN" w:bidi="ar-SA"/>
        </w:rPr>
        <w:t>%；全年实现营业收入</w:t>
      </w:r>
      <w:r>
        <w:rPr>
          <w:rFonts w:hint="eastAsia" w:cs="Times New Roman"/>
          <w:color w:val="auto"/>
          <w:sz w:val="32"/>
          <w:szCs w:val="32"/>
          <w:highlight w:val="none"/>
          <w:u w:val="none"/>
          <w:lang w:val="en-US" w:eastAsia="zh-CN"/>
        </w:rPr>
        <w:t>57.39</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sz w:val="32"/>
          <w:szCs w:val="32"/>
          <w:highlight w:val="none"/>
          <w:u w:val="none"/>
          <w:lang w:val="en-US" w:eastAsia="zh-CN"/>
        </w:rPr>
        <w:t>136.9</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center"/>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Times New Roman" w:hAnsi="Times New Roman" w:eastAsia="方正仿宋_GBK" w:cs="Times New Roman"/>
          <w:color w:val="auto"/>
          <w:spacing w:val="-6"/>
          <w:kern w:val="2"/>
          <w:sz w:val="32"/>
          <w:szCs w:val="32"/>
          <w:highlight w:val="none"/>
          <w:u w:val="none"/>
          <w:lang w:val="en-US" w:eastAsia="zh-CN" w:bidi="ar-SA"/>
        </w:rPr>
        <w:t>2023年末，全</w:t>
      </w:r>
      <w:r>
        <w:rPr>
          <w:rFonts w:hint="eastAsia" w:cs="Times New Roman"/>
          <w:color w:val="auto"/>
          <w:spacing w:val="-6"/>
          <w:kern w:val="2"/>
          <w:sz w:val="32"/>
          <w:szCs w:val="32"/>
          <w:highlight w:val="none"/>
          <w:u w:val="none"/>
          <w:lang w:val="en-US" w:eastAsia="zh-CN" w:bidi="ar-SA"/>
        </w:rPr>
        <w:t>区</w:t>
      </w:r>
      <w:r>
        <w:rPr>
          <w:rFonts w:hint="eastAsia" w:ascii="Times New Roman" w:hAnsi="Times New Roman" w:eastAsia="方正仿宋_GBK" w:cs="Times New Roman"/>
          <w:color w:val="auto"/>
          <w:spacing w:val="-6"/>
          <w:kern w:val="2"/>
          <w:sz w:val="32"/>
          <w:szCs w:val="32"/>
          <w:highlight w:val="none"/>
          <w:u w:val="none"/>
          <w:lang w:val="en-US" w:eastAsia="zh-CN" w:bidi="ar-SA"/>
        </w:rPr>
        <w:t>共有公益性文化事业（含社团）法人单位</w:t>
      </w:r>
      <w:r>
        <w:rPr>
          <w:rFonts w:hint="eastAsia"/>
          <w:color w:val="auto"/>
          <w:highlight w:val="none"/>
          <w:lang w:val="en-US" w:eastAsia="zh-CN"/>
        </w:rPr>
        <w:t>62</w:t>
      </w:r>
      <w:r>
        <w:rPr>
          <w:rFonts w:hint="eastAsia" w:cs="Times New Roman"/>
          <w:color w:val="auto"/>
          <w:spacing w:val="-6"/>
          <w:kern w:val="2"/>
          <w:sz w:val="32"/>
          <w:szCs w:val="32"/>
          <w:highlight w:val="none"/>
          <w:u w:val="none"/>
          <w:lang w:val="en-US" w:eastAsia="zh-CN" w:bidi="ar-SA"/>
        </w:rPr>
        <w:t>个</w:t>
      </w:r>
      <w:r>
        <w:rPr>
          <w:rFonts w:hint="eastAsia" w:ascii="Times New Roman" w:hAnsi="Times New Roman" w:eastAsia="方正仿宋_GBK" w:cs="Times New Roman"/>
          <w:color w:val="auto"/>
          <w:spacing w:val="-6"/>
          <w:kern w:val="2"/>
          <w:sz w:val="32"/>
          <w:szCs w:val="32"/>
          <w:highlight w:val="none"/>
          <w:u w:val="none"/>
          <w:lang w:val="en-US" w:eastAsia="zh-CN" w:bidi="ar-SA"/>
        </w:rPr>
        <w:t>，从业人员</w:t>
      </w:r>
      <w:r>
        <w:rPr>
          <w:rFonts w:hint="eastAsia" w:cs="Times New Roman"/>
          <w:color w:val="auto"/>
          <w:sz w:val="32"/>
          <w:szCs w:val="32"/>
          <w:highlight w:val="none"/>
          <w:u w:val="none"/>
          <w:lang w:val="en-US" w:eastAsia="zh-CN"/>
        </w:rPr>
        <w:t>238</w:t>
      </w:r>
      <w:r>
        <w:rPr>
          <w:rFonts w:hint="eastAsia" w:ascii="Times New Roman" w:hAnsi="Times New Roman" w:eastAsia="方正仿宋_GBK" w:cs="Times New Roman"/>
          <w:color w:val="auto"/>
          <w:spacing w:val="-6"/>
          <w:kern w:val="2"/>
          <w:sz w:val="32"/>
          <w:szCs w:val="32"/>
          <w:highlight w:val="none"/>
          <w:u w:val="none"/>
          <w:lang w:val="en-US" w:eastAsia="zh-CN" w:bidi="ar-SA"/>
        </w:rPr>
        <w:t>人，分别比2018年末</w:t>
      </w:r>
      <w:r>
        <w:rPr>
          <w:rFonts w:hint="eastAsia" w:cs="Times New Roman"/>
          <w:color w:val="auto"/>
          <w:sz w:val="32"/>
          <w:szCs w:val="32"/>
          <w:highlight w:val="none"/>
          <w:u w:val="none"/>
          <w:lang w:val="en-US" w:eastAsia="zh-CN"/>
        </w:rPr>
        <w:t>增长3.3</w:t>
      </w:r>
      <w:r>
        <w:rPr>
          <w:rFonts w:hint="eastAsia" w:ascii="Times New Roman" w:hAnsi="Times New Roman" w:eastAsia="方正仿宋_GBK" w:cs="Times New Roman"/>
          <w:color w:val="auto"/>
          <w:spacing w:val="-6"/>
          <w:kern w:val="2"/>
          <w:sz w:val="32"/>
          <w:szCs w:val="32"/>
          <w:highlight w:val="none"/>
          <w:u w:val="none"/>
          <w:lang w:val="en-US" w:eastAsia="zh-CN" w:bidi="ar-SA"/>
        </w:rPr>
        <w:t>%和</w:t>
      </w:r>
      <w:r>
        <w:rPr>
          <w:rFonts w:hint="eastAsia" w:cs="Times New Roman"/>
          <w:color w:val="auto"/>
          <w:sz w:val="32"/>
          <w:szCs w:val="32"/>
          <w:highlight w:val="none"/>
          <w:u w:val="none"/>
          <w:lang w:val="en-US" w:eastAsia="zh-CN"/>
        </w:rPr>
        <w:t>下降37.2</w:t>
      </w:r>
      <w:r>
        <w:rPr>
          <w:rFonts w:hint="eastAsia" w:ascii="Times New Roman" w:hAnsi="Times New Roman" w:eastAsia="方正仿宋_GBK" w:cs="Times New Roman"/>
          <w:color w:val="auto"/>
          <w:spacing w:val="-6"/>
          <w:kern w:val="2"/>
          <w:sz w:val="32"/>
          <w:szCs w:val="32"/>
          <w:highlight w:val="none"/>
          <w:u w:val="none"/>
          <w:lang w:val="en-US" w:eastAsia="zh-CN" w:bidi="ar-SA"/>
        </w:rPr>
        <w:t>%；资产总计</w:t>
      </w:r>
      <w:r>
        <w:rPr>
          <w:rFonts w:hint="eastAsia" w:cs="Times New Roman"/>
          <w:color w:val="auto"/>
          <w:spacing w:val="-6"/>
          <w:kern w:val="2"/>
          <w:sz w:val="32"/>
          <w:szCs w:val="32"/>
          <w:highlight w:val="none"/>
          <w:u w:val="none"/>
          <w:lang w:val="en-US" w:eastAsia="zh-CN" w:bidi="ar-SA"/>
        </w:rPr>
        <w:t>0.</w:t>
      </w:r>
      <w:r>
        <w:rPr>
          <w:rFonts w:hint="eastAsia" w:cs="Times New Roman"/>
          <w:color w:val="auto"/>
          <w:sz w:val="32"/>
          <w:szCs w:val="32"/>
          <w:highlight w:val="none"/>
          <w:u w:val="none"/>
          <w:lang w:val="en-US" w:eastAsia="zh-CN"/>
        </w:rPr>
        <w:t>75</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亿元，比2018年末下降</w:t>
      </w:r>
      <w:r>
        <w:rPr>
          <w:rFonts w:hint="eastAsia" w:cs="Times New Roman"/>
          <w:color w:val="auto"/>
          <w:sz w:val="32"/>
          <w:szCs w:val="32"/>
          <w:highlight w:val="none"/>
          <w:u w:val="none"/>
          <w:lang w:val="en-US" w:eastAsia="zh-CN"/>
        </w:rPr>
        <w:t>15.7</w:t>
      </w:r>
      <w:r>
        <w:rPr>
          <w:rFonts w:hint="eastAsia" w:ascii="Times New Roman" w:hAnsi="Times New Roman" w:eastAsia="方正仿宋_GBK" w:cs="Times New Roman"/>
          <w:color w:val="auto"/>
          <w:spacing w:val="-6"/>
          <w:kern w:val="2"/>
          <w:sz w:val="32"/>
          <w:szCs w:val="32"/>
          <w:highlight w:val="none"/>
          <w:u w:val="none"/>
          <w:lang w:val="en-US" w:eastAsia="zh-CN" w:bidi="ar-SA"/>
        </w:rPr>
        <w:t>%；</w:t>
      </w:r>
      <w:r>
        <w:rPr>
          <w:rFonts w:hint="eastAsia" w:cs="Times New Roman"/>
          <w:color w:val="auto"/>
          <w:spacing w:val="-6"/>
          <w:kern w:val="2"/>
          <w:sz w:val="32"/>
          <w:szCs w:val="32"/>
          <w:highlight w:val="none"/>
          <w:u w:val="none"/>
          <w:lang w:val="en-US" w:eastAsia="zh-CN" w:bidi="ar-SA"/>
        </w:rPr>
        <w:t>全</w:t>
      </w:r>
      <w:r>
        <w:rPr>
          <w:rFonts w:hint="eastAsia" w:ascii="Times New Roman" w:hAnsi="Times New Roman" w:eastAsia="方正仿宋_GBK" w:cs="Times New Roman"/>
          <w:color w:val="auto"/>
          <w:spacing w:val="-6"/>
          <w:kern w:val="2"/>
          <w:sz w:val="32"/>
          <w:szCs w:val="32"/>
          <w:highlight w:val="none"/>
          <w:u w:val="none"/>
          <w:lang w:val="en-US" w:eastAsia="zh-CN" w:bidi="ar-SA"/>
        </w:rPr>
        <w:t>年支出（费用）合计</w:t>
      </w:r>
      <w:r>
        <w:rPr>
          <w:rFonts w:hint="eastAsia" w:cs="Times New Roman"/>
          <w:color w:val="auto"/>
          <w:sz w:val="32"/>
          <w:szCs w:val="32"/>
          <w:highlight w:val="none"/>
          <w:u w:val="none"/>
          <w:lang w:val="en-US" w:eastAsia="zh-CN"/>
        </w:rPr>
        <w:t>5.47</w:t>
      </w:r>
      <w:r>
        <w:rPr>
          <w:rFonts w:hint="eastAsia" w:ascii="Times New Roman" w:hAnsi="Times New Roman" w:eastAsia="方正仿宋_GBK" w:cs="Times New Roman"/>
          <w:color w:val="auto"/>
          <w:spacing w:val="-6"/>
          <w:kern w:val="2"/>
          <w:sz w:val="32"/>
          <w:szCs w:val="32"/>
          <w:highlight w:val="none"/>
          <w:u w:val="none"/>
          <w:lang w:val="en-US" w:eastAsia="zh-CN" w:bidi="ar-SA"/>
        </w:rPr>
        <w:t>亿元，比2018年增长</w:t>
      </w:r>
      <w:r>
        <w:rPr>
          <w:rFonts w:hint="eastAsia" w:cs="Times New Roman"/>
          <w:color w:val="auto"/>
          <w:sz w:val="32"/>
          <w:szCs w:val="32"/>
          <w:highlight w:val="none"/>
          <w:u w:val="none"/>
          <w:lang w:val="en-US" w:eastAsia="zh-CN"/>
        </w:rPr>
        <w:t>681.4</w:t>
      </w:r>
      <w:r>
        <w:rPr>
          <w:rFonts w:hint="eastAsia" w:ascii="Times New Roman" w:hAnsi="Times New Roman" w:eastAsia="方正仿宋_GBK" w:cs="Times New Roman"/>
          <w:color w:val="auto"/>
          <w:spacing w:val="-6"/>
          <w:kern w:val="2"/>
          <w:sz w:val="32"/>
          <w:szCs w:val="32"/>
          <w:highlight w:val="none"/>
          <w:u w:val="none"/>
          <w:lang w:val="en-US" w:eastAsia="zh-CN" w:bidi="ar-SA"/>
        </w:rPr>
        <w:t>%。</w:t>
      </w:r>
    </w:p>
    <w:p>
      <w:pPr>
        <w:pStyle w:val="2"/>
        <w:rPr>
          <w:rFonts w:hint="eastAsia"/>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center"/>
        <w:rPr>
          <w:rFonts w:hint="eastAsia" w:ascii="方正黑体_GBK" w:hAnsi="方正黑体_GBK" w:eastAsia="方正黑体_GBK" w:cs="方正黑体_GBK"/>
          <w:i w:val="0"/>
          <w:caps w:val="0"/>
          <w:color w:val="auto"/>
          <w:spacing w:val="0"/>
          <w:sz w:val="28"/>
          <w:szCs w:val="28"/>
          <w:highlight w:val="none"/>
        </w:rPr>
      </w:pPr>
      <w:r>
        <w:rPr>
          <w:rFonts w:hint="eastAsia" w:ascii="方正黑体_GBK" w:hAnsi="方正黑体_GBK" w:eastAsia="方正黑体_GBK" w:cs="方正黑体_GBK"/>
          <w:b w:val="0"/>
          <w:bCs/>
          <w:i w:val="0"/>
          <w:caps w:val="0"/>
          <w:color w:val="auto"/>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i w:val="0"/>
          <w:caps w:val="0"/>
          <w:color w:val="auto"/>
          <w:spacing w:val="0"/>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i w:val="0"/>
          <w:caps w:val="0"/>
          <w:color w:val="auto"/>
          <w:spacing w:val="0"/>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i w:val="0"/>
          <w:caps w:val="0"/>
          <w:color w:val="auto"/>
          <w:spacing w:val="0"/>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w:t>
      </w:r>
      <w:r>
        <w:rPr>
          <w:rFonts w:hint="eastAsia" w:ascii="Times New Roman" w:hAnsi="Times New Roman" w:cs="仿宋_GB2312"/>
          <w:i w:val="0"/>
          <w:caps w:val="0"/>
          <w:color w:val="auto"/>
          <w:spacing w:val="0"/>
          <w:kern w:val="0"/>
          <w:sz w:val="28"/>
          <w:szCs w:val="28"/>
          <w:highlight w:val="none"/>
          <w:lang w:val="en-US" w:eastAsia="zh-CN" w:bidi="ar"/>
        </w:rPr>
        <w:t>3</w:t>
      </w:r>
      <w:r>
        <w:rPr>
          <w:rFonts w:hint="eastAsia" w:ascii="Times New Roman" w:hAnsi="Times New Roman" w:eastAsia="方正仿宋_GBK" w:cs="仿宋_GB2312"/>
          <w:i w:val="0"/>
          <w:caps w:val="0"/>
          <w:color w:val="auto"/>
          <w:spacing w:val="0"/>
          <w:kern w:val="0"/>
          <w:sz w:val="28"/>
          <w:szCs w:val="28"/>
          <w:highlight w:val="none"/>
          <w:lang w:val="en-US" w:eastAsia="zh-CN" w:bidi="ar"/>
        </w:rPr>
        <w:t>个行业门类和卫生行业大类；年营业收入1000万元及以上服务业法人单位，包括租赁和商务服务业，科学研究和技术服务业，教育</w:t>
      </w:r>
      <w:r>
        <w:rPr>
          <w:rFonts w:hint="eastAsia" w:ascii="Times New Roman" w:hAnsi="Times New Roman" w:cs="仿宋_GB2312"/>
          <w:i w:val="0"/>
          <w:caps w:val="0"/>
          <w:color w:val="auto"/>
          <w:spacing w:val="0"/>
          <w:kern w:val="0"/>
          <w:sz w:val="28"/>
          <w:szCs w:val="28"/>
          <w:highlight w:val="none"/>
          <w:lang w:val="en-US" w:eastAsia="zh-CN" w:bidi="ar"/>
        </w:rPr>
        <w:t>3</w:t>
      </w:r>
      <w:r>
        <w:rPr>
          <w:rFonts w:hint="eastAsia" w:ascii="Times New Roman" w:hAnsi="Times New Roman" w:eastAsia="方正仿宋_GBK" w:cs="仿宋_GB2312"/>
          <w:i w:val="0"/>
          <w:caps w:val="0"/>
          <w:color w:val="auto"/>
          <w:spacing w:val="0"/>
          <w:kern w:val="0"/>
          <w:sz w:val="28"/>
          <w:szCs w:val="28"/>
          <w:highlight w:val="none"/>
          <w:lang w:val="en-US" w:eastAsia="zh-CN" w:bidi="ar"/>
        </w:rPr>
        <w:t>个行业门类，以及物业管理、房地产中介服务、房地产租赁经营和其他房地产业</w:t>
      </w:r>
      <w:r>
        <w:rPr>
          <w:rFonts w:hint="eastAsia" w:ascii="Times New Roman" w:hAnsi="Times New Roman" w:cs="仿宋_GB2312"/>
          <w:i w:val="0"/>
          <w:caps w:val="0"/>
          <w:color w:val="auto"/>
          <w:spacing w:val="0"/>
          <w:kern w:val="0"/>
          <w:sz w:val="28"/>
          <w:szCs w:val="28"/>
          <w:highlight w:val="none"/>
          <w:lang w:val="en-US" w:eastAsia="zh-CN" w:bidi="ar"/>
        </w:rPr>
        <w:t>4</w:t>
      </w:r>
      <w:r>
        <w:rPr>
          <w:rFonts w:hint="eastAsia" w:ascii="Times New Roman" w:hAnsi="Times New Roman" w:eastAsia="方正仿宋_GBK" w:cs="仿宋_GB2312"/>
          <w:i w:val="0"/>
          <w:caps w:val="0"/>
          <w:color w:val="auto"/>
          <w:spacing w:val="0"/>
          <w:kern w:val="0"/>
          <w:sz w:val="28"/>
          <w:szCs w:val="28"/>
          <w:highlight w:val="none"/>
          <w:lang w:val="en-US" w:eastAsia="zh-CN" w:bidi="ar"/>
        </w:rPr>
        <w:t>个行业小类；年营业收入500万元及以上服务业法人单位，包括居民服务、修理和其他服务业，文化、体育和娱乐业</w:t>
      </w:r>
      <w:r>
        <w:rPr>
          <w:rFonts w:hint="eastAsia" w:ascii="Times New Roman" w:hAnsi="Times New Roman" w:cs="仿宋_GB2312"/>
          <w:i w:val="0"/>
          <w:caps w:val="0"/>
          <w:color w:val="auto"/>
          <w:spacing w:val="0"/>
          <w:kern w:val="0"/>
          <w:sz w:val="28"/>
          <w:szCs w:val="28"/>
          <w:highlight w:val="none"/>
          <w:lang w:val="en-US" w:eastAsia="zh-CN" w:bidi="ar"/>
        </w:rPr>
        <w:t>2</w:t>
      </w:r>
      <w:r>
        <w:rPr>
          <w:rFonts w:hint="eastAsia" w:ascii="Times New Roman" w:hAnsi="Times New Roman" w:eastAsia="方正仿宋_GBK" w:cs="仿宋_GB2312"/>
          <w:i w:val="0"/>
          <w:caps w:val="0"/>
          <w:color w:val="auto"/>
          <w:spacing w:val="0"/>
          <w:kern w:val="0"/>
          <w:sz w:val="28"/>
          <w:szCs w:val="28"/>
          <w:highlight w:val="none"/>
          <w:lang w:val="en-US" w:eastAsia="zh-CN" w:bidi="ar"/>
        </w:rPr>
        <w:t>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color w:val="auto"/>
          <w:kern w:val="0"/>
          <w:sz w:val="28"/>
          <w:szCs w:val="28"/>
          <w:highlight w:val="none"/>
          <w:lang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Times New Roman" w:hAnsi="Times New Roman" w:eastAsia="方正仿宋_GBK" w:cs="仿宋_GB2312"/>
          <w:color w:val="auto"/>
          <w:kern w:val="0"/>
          <w:sz w:val="28"/>
          <w:szCs w:val="28"/>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color w:val="auto"/>
          <w:kern w:val="0"/>
          <w:sz w:val="28"/>
          <w:szCs w:val="28"/>
          <w:highlight w:val="none"/>
          <w:lang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Times New Roman" w:hAnsi="Times New Roman" w:eastAsia="方正仿宋_GBK" w:cs="仿宋_GB2312"/>
          <w:color w:val="auto"/>
          <w:kern w:val="0"/>
          <w:sz w:val="28"/>
          <w:szCs w:val="28"/>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center"/>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w:t>
      </w:r>
      <w:r>
        <w:rPr>
          <w:rFonts w:hint="eastAsia" w:ascii="Times New Roman" w:hAnsi="Times New Roman" w:cs="仿宋_GB2312"/>
          <w:i w:val="0"/>
          <w:caps w:val="0"/>
          <w:color w:val="auto"/>
          <w:spacing w:val="0"/>
          <w:kern w:val="0"/>
          <w:sz w:val="28"/>
          <w:szCs w:val="28"/>
          <w:highlight w:val="none"/>
          <w:lang w:val="en-US" w:eastAsia="zh-CN" w:bidi="ar"/>
        </w:rPr>
        <w:t>3</w:t>
      </w:r>
      <w:r>
        <w:rPr>
          <w:rFonts w:hint="eastAsia" w:ascii="Times New Roman" w:hAnsi="Times New Roman" w:eastAsia="方正仿宋_GBK" w:cs="仿宋_GB2312"/>
          <w:i w:val="0"/>
          <w:caps w:val="0"/>
          <w:color w:val="auto"/>
          <w:spacing w:val="0"/>
          <w:kern w:val="0"/>
          <w:sz w:val="28"/>
          <w:szCs w:val="28"/>
          <w:highlight w:val="none"/>
          <w:lang w:val="en-US" w:eastAsia="zh-CN" w:bidi="ar"/>
        </w:rPr>
        <w:t>种类型。</w:t>
      </w:r>
    </w:p>
    <w:p>
      <w:pPr>
        <w:pStyle w:val="9"/>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center"/>
        <w:rPr>
          <w:rFonts w:hint="eastAsia" w:ascii="Times New Roman" w:hAnsi="Times New Roman" w:eastAsia="方正仿宋_GBK" w:cs="仿宋_GB2312"/>
          <w:i w:val="0"/>
          <w:caps w:val="0"/>
          <w:color w:val="auto"/>
          <w:spacing w:val="0"/>
          <w:sz w:val="28"/>
          <w:szCs w:val="28"/>
          <w:highlight w:val="none"/>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center"/>
        <w:rPr>
          <w:rFonts w:hint="eastAsia" w:ascii="Times New Roman" w:hAnsi="Times New Roman"/>
          <w:color w:val="auto"/>
          <w:lang w:val="en-US" w:eastAsia="zh-CN"/>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[9]表中的合计数和部分计算数据因小数取舍而产生的误差，均未作机械调整。</w:t>
      </w:r>
    </w:p>
    <w:p>
      <w:pPr>
        <w:pStyle w:val="2"/>
        <w:keepNext w:val="0"/>
        <w:keepLines w:val="0"/>
        <w:pageBreakBefore w:val="0"/>
        <w:kinsoku/>
        <w:wordWrap/>
        <w:overflowPunct/>
        <w:topLinePunct w:val="0"/>
        <w:autoSpaceDE/>
        <w:autoSpaceDN/>
        <w:bidi w:val="0"/>
        <w:spacing w:line="440" w:lineRule="exact"/>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eastAsia" w:ascii="Times New Roman" w:hAnsi="Times New Roman" w:eastAsia="方正小标宋_GBK" w:cs="Times New Roman"/>
          <w:bCs/>
          <w:color w:val="auto"/>
          <w:spacing w:val="-20"/>
          <w:kern w:val="0"/>
          <w:sz w:val="44"/>
          <w:szCs w:val="44"/>
          <w:shd w:val="clear" w:color="auto" w:fill="FFFFFF"/>
          <w:lang w:val="en-US" w:eastAsia="zh-CN" w:bidi="ar"/>
        </w:rPr>
      </w:pPr>
      <w:r>
        <w:rPr>
          <w:rFonts w:hint="eastAsia" w:eastAsia="方正小标宋_GBK" w:cs="Times New Roman"/>
          <w:bCs/>
          <w:color w:val="auto"/>
          <w:spacing w:val="-20"/>
          <w:kern w:val="0"/>
          <w:sz w:val="44"/>
          <w:szCs w:val="44"/>
          <w:shd w:val="clear" w:color="auto" w:fill="FFFFFF"/>
          <w:lang w:val="en-US" w:eastAsia="zh-CN" w:bidi="ar"/>
        </w:rPr>
        <w:t>重庆市</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长寿区第五次全国经济普查公报（</w:t>
      </w:r>
      <w:bookmarkStart w:id="0" w:name="_GoBack"/>
      <w:r>
        <w:rPr>
          <w:rFonts w:hint="eastAsia" w:ascii="Times New Roman" w:hAnsi="Times New Roman" w:eastAsia="方正小标宋_GBK" w:cs="Times New Roman"/>
          <w:bCs/>
          <w:color w:val="auto"/>
          <w:spacing w:val="-20"/>
          <w:kern w:val="0"/>
          <w:sz w:val="44"/>
          <w:szCs w:val="44"/>
          <w:shd w:val="clear" w:color="auto" w:fill="FFFFFF"/>
          <w:lang w:val="en-US" w:eastAsia="zh-CN" w:bidi="ar"/>
        </w:rPr>
        <w:t>第</w:t>
      </w:r>
      <w:r>
        <w:rPr>
          <w:rFonts w:hint="eastAsia" w:eastAsia="方正小标宋_GBK" w:cs="Times New Roman"/>
          <w:bCs/>
          <w:color w:val="auto"/>
          <w:spacing w:val="-20"/>
          <w:kern w:val="0"/>
          <w:sz w:val="44"/>
          <w:szCs w:val="44"/>
          <w:shd w:val="clear" w:color="auto" w:fill="FFFFFF"/>
          <w:lang w:val="en-US" w:eastAsia="zh-CN" w:bidi="ar"/>
        </w:rPr>
        <w:t>七</w:t>
      </w:r>
      <w:r>
        <w:rPr>
          <w:rFonts w:hint="eastAsia" w:ascii="Times New Roman" w:hAnsi="Times New Roman" w:eastAsia="方正小标宋_GBK" w:cs="Times New Roman"/>
          <w:bCs/>
          <w:color w:val="auto"/>
          <w:spacing w:val="-20"/>
          <w:kern w:val="0"/>
          <w:sz w:val="44"/>
          <w:szCs w:val="44"/>
          <w:shd w:val="clear" w:color="auto" w:fill="FFFFFF"/>
          <w:lang w:val="en-US" w:eastAsia="zh-CN" w:bidi="ar"/>
        </w:rPr>
        <w:t>号</w:t>
      </w:r>
      <w:bookmarkEnd w:id="0"/>
      <w:r>
        <w:rPr>
          <w:rFonts w:hint="eastAsia" w:ascii="Times New Roman" w:hAnsi="Times New Roman" w:eastAsia="方正小标宋_GBK" w:cs="Times New Roman"/>
          <w:bCs/>
          <w:color w:val="auto"/>
          <w:spacing w:val="-20"/>
          <w:kern w:val="0"/>
          <w:sz w:val="44"/>
          <w:szCs w:val="4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94" w:lineRule="exact"/>
        <w:ind w:left="0" w:firstLine="0" w:firstLineChars="0"/>
        <w:jc w:val="center"/>
        <w:textAlignment w:val="auto"/>
        <w:rPr>
          <w:rFonts w:hint="default" w:ascii="Times New Roman" w:hAnsi="Times New Roman" w:eastAsia="方正小标宋_GBK" w:cs="Times New Roman"/>
          <w:bCs/>
          <w:color w:val="auto"/>
          <w:kern w:val="0"/>
          <w:sz w:val="44"/>
          <w:szCs w:val="44"/>
          <w:shd w:val="clear" w:color="auto" w:fill="FFFFFF"/>
          <w:lang w:val="en-US" w:eastAsia="zh-CN" w:bidi="ar"/>
        </w:rPr>
      </w:pPr>
      <w:r>
        <w:rPr>
          <w:rFonts w:hint="eastAsia" w:ascii="方正楷体_GBK" w:hAnsi="方正楷体_GBK" w:eastAsia="方正楷体_GBK" w:cs="方正楷体_GBK"/>
          <w:color w:val="auto"/>
          <w:kern w:val="2"/>
          <w:sz w:val="32"/>
          <w:szCs w:val="32"/>
          <w:highlight w:val="none"/>
          <w:lang w:val="en-US" w:eastAsia="zh-CN" w:bidi="ar-SA"/>
        </w:rPr>
        <w:t>——分区域单位和从业人员情况</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重庆市长寿区统计局</w:t>
      </w:r>
    </w:p>
    <w:p>
      <w:pPr>
        <w:keepNext w:val="0"/>
        <w:keepLines w:val="0"/>
        <w:pageBreakBefore w:val="0"/>
        <w:widowControl w:val="0"/>
        <w:kinsoku/>
        <w:wordWrap/>
        <w:overflowPunct/>
        <w:topLinePunct w:val="0"/>
        <w:autoSpaceDE/>
        <w:autoSpaceDN/>
        <w:bidi w:val="0"/>
        <w:adjustRightInd w:val="0"/>
        <w:snapToGrid w:val="0"/>
        <w:spacing w:afterAutospacing="0" w:line="594" w:lineRule="exact"/>
        <w:ind w:left="0" w:leftChars="0" w:firstLine="0" w:firstLineChars="0"/>
        <w:jc w:val="center"/>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重庆市长寿区第五次全国经济普查工作领导小组办公室</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baseline"/>
        <w:rPr>
          <w:rFonts w:hint="default" w:ascii="Times New Roman" w:hAnsi="Times New Roman" w:cs="Times New Roman"/>
          <w:color w:val="auto"/>
          <w:sz w:val="32"/>
          <w:szCs w:val="32"/>
          <w:lang w:val="en-US" w:eastAsia="zh-CN"/>
        </w:rPr>
      </w:pPr>
      <w:r>
        <w:rPr>
          <w:rFonts w:hint="eastAsia" w:eastAsia="方正楷体_GBK" w:cs="Times New Roman"/>
          <w:color w:val="auto"/>
          <w:kern w:val="2"/>
          <w:sz w:val="32"/>
          <w:szCs w:val="32"/>
          <w:lang w:val="en-US" w:eastAsia="zh-CN" w:bidi="ar-SA"/>
        </w:rPr>
        <w:t>（</w:t>
      </w:r>
      <w:r>
        <w:rPr>
          <w:rFonts w:hint="default" w:ascii="Times New Roman" w:hAnsi="Times New Roman" w:eastAsia="方正楷体_GBK" w:cs="Times New Roman"/>
          <w:color w:val="auto"/>
          <w:kern w:val="2"/>
          <w:sz w:val="32"/>
          <w:szCs w:val="32"/>
          <w:lang w:val="en-US" w:eastAsia="zh-CN" w:bidi="ar-SA"/>
        </w:rPr>
        <w:t>202</w:t>
      </w:r>
      <w:r>
        <w:rPr>
          <w:rFonts w:hint="eastAsia" w:eastAsia="方正楷体_GBK" w:cs="Times New Roman"/>
          <w:color w:val="auto"/>
          <w:kern w:val="2"/>
          <w:sz w:val="32"/>
          <w:szCs w:val="32"/>
          <w:lang w:val="en-US" w:eastAsia="zh-CN" w:bidi="ar-SA"/>
        </w:rPr>
        <w:t>5</w:t>
      </w:r>
      <w:r>
        <w:rPr>
          <w:rFonts w:hint="default" w:ascii="Times New Roman" w:hAnsi="Times New Roman" w:eastAsia="方正楷体_GBK" w:cs="Times New Roman"/>
          <w:color w:val="auto"/>
          <w:kern w:val="2"/>
          <w:sz w:val="32"/>
          <w:szCs w:val="32"/>
          <w:lang w:val="en-US" w:eastAsia="zh-CN" w:bidi="ar-SA"/>
        </w:rPr>
        <w:t>年</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月</w:t>
      </w:r>
      <w:r>
        <w:rPr>
          <w:rFonts w:hint="eastAsia" w:eastAsia="方正楷体_GBK" w:cs="Times New Roman"/>
          <w:color w:val="auto"/>
          <w:kern w:val="2"/>
          <w:sz w:val="32"/>
          <w:szCs w:val="32"/>
          <w:lang w:val="en-US" w:eastAsia="zh-CN" w:bidi="ar-SA"/>
        </w:rPr>
        <w:t>7</w:t>
      </w:r>
      <w:r>
        <w:rPr>
          <w:rFonts w:hint="default" w:ascii="Times New Roman" w:hAnsi="Times New Roman" w:eastAsia="方正楷体_GBK" w:cs="Times New Roman"/>
          <w:color w:val="auto"/>
          <w:kern w:val="2"/>
          <w:sz w:val="32"/>
          <w:szCs w:val="32"/>
          <w:lang w:val="en-US" w:eastAsia="zh-CN" w:bidi="ar-SA"/>
        </w:rPr>
        <w:t>日</w:t>
      </w:r>
      <w:r>
        <w:rPr>
          <w:rFonts w:hint="eastAsia" w:eastAsia="方正楷体_GBK" w:cs="Times New Roman"/>
          <w:color w:val="auto"/>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afterAutospacing="0" w:line="594" w:lineRule="exact"/>
        <w:ind w:left="0" w:leftChars="0" w:firstLine="0" w:firstLineChars="0"/>
        <w:jc w:val="both"/>
        <w:textAlignment w:val="center"/>
        <w:rPr>
          <w:rFonts w:hint="eastAsia" w:ascii="Times New Roman" w:hAnsi="Times New Roman" w:eastAsia="方正仿宋_GBK" w:cs="方正仿宋_GBK"/>
          <w:color w:val="auto"/>
          <w:kern w:val="2"/>
          <w:sz w:val="36"/>
          <w:szCs w:val="36"/>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leftChars="0" w:right="0" w:firstLine="0" w:firstLineChars="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cs="Times New Roman"/>
          <w:color w:val="auto"/>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u w:val="none"/>
          <w:lang w:val="en-US" w:eastAsia="zh-CN" w:bidi="ar-SA"/>
        </w:rPr>
        <w:t>根据第五次全国经济普查结果，现将</w:t>
      </w:r>
      <w:r>
        <w:rPr>
          <w:rFonts w:hint="eastAsia" w:cs="Times New Roman"/>
          <w:color w:val="auto"/>
          <w:spacing w:val="-6"/>
          <w:kern w:val="2"/>
          <w:sz w:val="32"/>
          <w:szCs w:val="32"/>
          <w:u w:val="none"/>
          <w:lang w:val="en-US" w:eastAsia="zh-CN" w:bidi="ar-SA"/>
        </w:rPr>
        <w:t>我区</w:t>
      </w:r>
      <w:r>
        <w:rPr>
          <w:rFonts w:hint="eastAsia" w:ascii="Times New Roman" w:hAnsi="Times New Roman" w:eastAsia="方正仿宋_GBK" w:cs="Times New Roman"/>
          <w:color w:val="auto"/>
          <w:spacing w:val="-6"/>
          <w:kern w:val="2"/>
          <w:sz w:val="32"/>
          <w:szCs w:val="32"/>
          <w:u w:val="none"/>
          <w:lang w:val="en-US" w:eastAsia="zh-CN" w:bidi="ar-SA"/>
        </w:rPr>
        <w:t>分区域的第二产业和第三产业单位</w:t>
      </w:r>
      <w:r>
        <w:rPr>
          <w:rFonts w:hint="eastAsia" w:cs="Times New Roman"/>
          <w:color w:val="auto"/>
          <w:spacing w:val="-6"/>
          <w:kern w:val="2"/>
          <w:sz w:val="32"/>
          <w:szCs w:val="32"/>
          <w:u w:val="none"/>
          <w:lang w:val="en-US" w:eastAsia="zh-CN" w:bidi="ar-SA"/>
        </w:rPr>
        <w:t>及</w:t>
      </w:r>
      <w:r>
        <w:rPr>
          <w:rFonts w:hint="eastAsia" w:ascii="Times New Roman" w:hAnsi="Times New Roman" w:eastAsia="方正仿宋_GBK" w:cs="Times New Roman"/>
          <w:color w:val="auto"/>
          <w:spacing w:val="-6"/>
          <w:kern w:val="2"/>
          <w:sz w:val="32"/>
          <w:szCs w:val="32"/>
          <w:u w:val="none"/>
          <w:lang w:val="en-US" w:eastAsia="zh-CN" w:bidi="ar-SA"/>
        </w:rPr>
        <w:t>从业人员基本情况公布如下：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right="0" w:rightChars="0"/>
        <w:jc w:val="left"/>
        <w:textAlignment w:val="center"/>
        <w:rPr>
          <w:rFonts w:hint="eastAsia" w:ascii="Times New Roman" w:hAnsi="Times New Roman"/>
          <w:color w:val="auto"/>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 xml:space="preserve">    </w:t>
      </w: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一、单位基本情况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leftChars="0" w:right="0" w:firstLine="0" w:firstLineChars="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u w:val="none"/>
          <w:lang w:val="en-US" w:eastAsia="zh-CN" w:bidi="ar-SA"/>
        </w:rPr>
        <w:t>2023年末，在第二产业和第三产业法人单位中，位居前三位的</w:t>
      </w:r>
      <w:r>
        <w:rPr>
          <w:rFonts w:hint="eastAsia" w:cs="Times New Roman"/>
          <w:color w:val="auto"/>
          <w:spacing w:val="-6"/>
          <w:kern w:val="2"/>
          <w:sz w:val="32"/>
          <w:szCs w:val="32"/>
          <w:u w:val="none"/>
          <w:lang w:val="en-US" w:eastAsia="zh-CN" w:bidi="ar-SA"/>
        </w:rPr>
        <w:t>地区</w:t>
      </w:r>
      <w:r>
        <w:rPr>
          <w:rFonts w:hint="eastAsia" w:ascii="Times New Roman" w:hAnsi="Times New Roman" w:eastAsia="方正仿宋_GBK" w:cs="Times New Roman"/>
          <w:color w:val="auto"/>
          <w:spacing w:val="-6"/>
          <w:kern w:val="2"/>
          <w:sz w:val="32"/>
          <w:szCs w:val="32"/>
          <w:u w:val="none"/>
          <w:lang w:val="en-US" w:eastAsia="zh-CN" w:bidi="ar-SA"/>
        </w:rPr>
        <w:t>是：</w:t>
      </w:r>
      <w:r>
        <w:rPr>
          <w:rFonts w:hint="eastAsia" w:cs="Times New Roman"/>
          <w:color w:val="auto"/>
          <w:spacing w:val="-6"/>
          <w:kern w:val="2"/>
          <w:sz w:val="32"/>
          <w:szCs w:val="32"/>
          <w:u w:val="none"/>
          <w:lang w:val="en-US" w:eastAsia="zh-CN" w:bidi="ar-SA"/>
        </w:rPr>
        <w:t>菩提街道3583</w:t>
      </w:r>
      <w:r>
        <w:rPr>
          <w:rFonts w:hint="eastAsia" w:ascii="Times New Roman" w:hAnsi="Times New Roman" w:eastAsia="方正仿宋_GBK" w:cs="Times New Roman"/>
          <w:color w:val="auto"/>
          <w:spacing w:val="-6"/>
          <w:kern w:val="2"/>
          <w:sz w:val="32"/>
          <w:szCs w:val="32"/>
          <w:u w:val="none"/>
          <w:lang w:val="en-US" w:eastAsia="zh-CN" w:bidi="ar-SA"/>
        </w:rPr>
        <w:t>个，</w:t>
      </w:r>
      <w:r>
        <w:rPr>
          <w:rFonts w:hint="eastAsia" w:cs="Times New Roman"/>
          <w:color w:val="auto"/>
          <w:spacing w:val="-6"/>
          <w:kern w:val="2"/>
          <w:sz w:val="32"/>
          <w:szCs w:val="32"/>
          <w:u w:val="none"/>
          <w:lang w:val="en-US" w:eastAsia="zh-CN" w:bidi="ar-SA"/>
        </w:rPr>
        <w:t>占28.5</w:t>
      </w:r>
      <w:r>
        <w:rPr>
          <w:rFonts w:hint="eastAsia" w:ascii="Times New Roman" w:hAnsi="Times New Roman" w:eastAsia="方正仿宋_GBK" w:cs="Times New Roman"/>
          <w:color w:val="auto"/>
          <w:spacing w:val="-6"/>
          <w:kern w:val="2"/>
          <w:sz w:val="32"/>
          <w:szCs w:val="32"/>
          <w:u w:val="none"/>
          <w:lang w:val="en-US" w:eastAsia="zh-CN" w:bidi="ar-SA"/>
        </w:rPr>
        <w:t>%；</w:t>
      </w:r>
      <w:r>
        <w:rPr>
          <w:rFonts w:hint="eastAsia" w:cs="Times New Roman"/>
          <w:color w:val="auto"/>
          <w:sz w:val="32"/>
          <w:szCs w:val="32"/>
          <w:u w:val="none"/>
          <w:lang w:val="en-US" w:eastAsia="zh-CN"/>
        </w:rPr>
        <w:t>凤城街道3398</w:t>
      </w:r>
      <w:r>
        <w:rPr>
          <w:rFonts w:hint="eastAsia" w:ascii="Times New Roman" w:hAnsi="Times New Roman" w:eastAsia="方正仿宋_GBK" w:cs="Times New Roman"/>
          <w:color w:val="auto"/>
          <w:spacing w:val="-6"/>
          <w:kern w:val="2"/>
          <w:sz w:val="32"/>
          <w:szCs w:val="32"/>
          <w:u w:val="none"/>
          <w:lang w:val="en-US" w:eastAsia="zh-CN" w:bidi="ar-SA"/>
        </w:rPr>
        <w:t>个，</w:t>
      </w:r>
      <w:r>
        <w:rPr>
          <w:rFonts w:hint="eastAsia" w:cs="Times New Roman"/>
          <w:color w:val="auto"/>
          <w:spacing w:val="-6"/>
          <w:kern w:val="2"/>
          <w:sz w:val="32"/>
          <w:szCs w:val="32"/>
          <w:u w:val="none"/>
          <w:lang w:val="en-US" w:eastAsia="zh-CN" w:bidi="ar-SA"/>
        </w:rPr>
        <w:t>占27.0</w:t>
      </w:r>
      <w:r>
        <w:rPr>
          <w:rFonts w:hint="eastAsia" w:ascii="Times New Roman" w:hAnsi="Times New Roman" w:eastAsia="方正仿宋_GBK" w:cs="Times New Roman"/>
          <w:color w:val="auto"/>
          <w:spacing w:val="-6"/>
          <w:kern w:val="2"/>
          <w:sz w:val="32"/>
          <w:szCs w:val="32"/>
          <w:u w:val="none"/>
          <w:lang w:val="en-US" w:eastAsia="zh-CN" w:bidi="ar-SA"/>
        </w:rPr>
        <w:t>%；</w:t>
      </w:r>
      <w:r>
        <w:rPr>
          <w:rFonts w:hint="eastAsia" w:cs="Times New Roman"/>
          <w:color w:val="auto"/>
          <w:spacing w:val="-6"/>
          <w:kern w:val="2"/>
          <w:sz w:val="32"/>
          <w:szCs w:val="32"/>
          <w:u w:val="none"/>
          <w:lang w:val="en-US" w:eastAsia="zh-CN" w:bidi="ar-SA"/>
        </w:rPr>
        <w:t>晏家街道1270</w:t>
      </w:r>
      <w:r>
        <w:rPr>
          <w:rFonts w:hint="eastAsia" w:ascii="Times New Roman" w:hAnsi="Times New Roman" w:eastAsia="方正仿宋_GBK" w:cs="Times New Roman"/>
          <w:color w:val="auto"/>
          <w:spacing w:val="-6"/>
          <w:kern w:val="2"/>
          <w:sz w:val="32"/>
          <w:szCs w:val="32"/>
          <w:u w:val="none"/>
          <w:lang w:val="en-US" w:eastAsia="zh-CN" w:bidi="ar-SA"/>
        </w:rPr>
        <w:t>个，</w:t>
      </w:r>
      <w:r>
        <w:rPr>
          <w:rFonts w:hint="eastAsia" w:cs="Times New Roman"/>
          <w:color w:val="auto"/>
          <w:spacing w:val="-6"/>
          <w:kern w:val="2"/>
          <w:sz w:val="32"/>
          <w:szCs w:val="32"/>
          <w:u w:val="none"/>
          <w:lang w:val="en-US" w:eastAsia="zh-CN" w:bidi="ar-SA"/>
        </w:rPr>
        <w:t>占10.1</w:t>
      </w:r>
      <w:r>
        <w:rPr>
          <w:rFonts w:hint="eastAsia" w:ascii="Times New Roman" w:hAnsi="Times New Roman" w:eastAsia="方正仿宋_GBK" w:cs="Times New Roman"/>
          <w:color w:val="auto"/>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leftChars="0" w:right="0" w:firstLine="616" w:firstLineChars="200"/>
        <w:jc w:val="both"/>
        <w:textAlignment w:val="center"/>
        <w:rPr>
          <w:rFonts w:hint="eastAsia"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eastAsia="方正仿宋_GBK" w:cs="Times New Roman"/>
          <w:color w:val="auto"/>
          <w:spacing w:val="-6"/>
          <w:kern w:val="2"/>
          <w:sz w:val="32"/>
          <w:szCs w:val="32"/>
          <w:u w:val="none"/>
          <w:lang w:val="en-US" w:eastAsia="zh-CN" w:bidi="ar-SA"/>
        </w:rPr>
        <w:t>按地区分组的单位情况详见表7-1。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4"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i w:val="0"/>
          <w:caps w:val="0"/>
          <w:color w:val="auto"/>
          <w:spacing w:val="0"/>
          <w:sz w:val="24"/>
          <w:szCs w:val="24"/>
          <w:highlight w:val="none"/>
        </w:rPr>
      </w:pPr>
      <w:r>
        <w:rPr>
          <w:rFonts w:hint="eastAsia" w:ascii="Times New Roman" w:hAnsi="Times New Roman" w:eastAsia="宋体" w:cs="宋体"/>
          <w:b/>
          <w:i w:val="0"/>
          <w:caps w:val="0"/>
          <w:color w:val="auto"/>
          <w:spacing w:val="0"/>
          <w:kern w:val="0"/>
          <w:sz w:val="24"/>
          <w:szCs w:val="24"/>
          <w:highlight w:val="none"/>
          <w:lang w:val="en-US" w:eastAsia="zh-CN" w:bidi="ar"/>
        </w:rPr>
        <w:t>表7-1　按地区分组的法人单位数和产业活动单位</w:t>
      </w:r>
      <w:r>
        <w:rPr>
          <w:rFonts w:hint="eastAsia" w:eastAsia="宋体" w:cs="宋体"/>
          <w:b/>
          <w:i w:val="0"/>
          <w:caps w:val="0"/>
          <w:color w:val="auto"/>
          <w:spacing w:val="0"/>
          <w:kern w:val="0"/>
          <w:sz w:val="24"/>
          <w:szCs w:val="24"/>
          <w:highlight w:val="none"/>
          <w:lang w:val="en-US" w:eastAsia="zh-CN" w:bidi="ar"/>
        </w:rPr>
        <w:t>数</w:t>
      </w:r>
    </w:p>
    <w:tbl>
      <w:tblPr>
        <w:tblStyle w:val="12"/>
        <w:tblW w:w="500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929"/>
        <w:gridCol w:w="1511"/>
        <w:gridCol w:w="1532"/>
        <w:gridCol w:w="1512"/>
        <w:gridCol w:w="15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1624" w:type="pct"/>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687" w:type="pct"/>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w:t>
            </w:r>
          </w:p>
        </w:tc>
        <w:tc>
          <w:tcPr>
            <w:tcW w:w="1687" w:type="pct"/>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产业活动单位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1624" w:type="pct"/>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highlight w:val="none"/>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8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c>
          <w:tcPr>
            <w:tcW w:w="8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数量（个）</w:t>
            </w:r>
          </w:p>
        </w:tc>
        <w:tc>
          <w:tcPr>
            <w:tcW w:w="849"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1624"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83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bCs/>
                <w:i w:val="0"/>
                <w:color w:val="auto"/>
                <w:kern w:val="2"/>
                <w:sz w:val="21"/>
                <w:szCs w:val="21"/>
                <w:highlight w:val="none"/>
                <w:u w:val="none"/>
                <w:lang w:val="en-US" w:eastAsia="zh-CN" w:bidi="ar-SA"/>
              </w:rPr>
              <w:t>12565</w:t>
            </w:r>
          </w:p>
        </w:tc>
        <w:tc>
          <w:tcPr>
            <w:tcW w:w="849"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bCs/>
                <w:i w:val="0"/>
                <w:color w:val="auto"/>
                <w:kern w:val="2"/>
                <w:sz w:val="21"/>
                <w:szCs w:val="21"/>
                <w:highlight w:val="none"/>
                <w:u w:val="none"/>
                <w:lang w:val="en-US" w:eastAsia="zh-CN" w:bidi="ar-SA"/>
              </w:rPr>
              <w:t>100.0</w:t>
            </w:r>
          </w:p>
        </w:tc>
        <w:tc>
          <w:tcPr>
            <w:tcW w:w="838"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bCs/>
                <w:i w:val="0"/>
                <w:color w:val="auto"/>
                <w:kern w:val="2"/>
                <w:sz w:val="21"/>
                <w:szCs w:val="21"/>
                <w:highlight w:val="none"/>
                <w:u w:val="none"/>
                <w:lang w:val="en-US" w:eastAsia="zh-CN" w:bidi="ar-SA"/>
              </w:rPr>
              <w:t>14044</w:t>
            </w:r>
          </w:p>
        </w:tc>
        <w:tc>
          <w:tcPr>
            <w:tcW w:w="849"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bCs/>
                <w:i w:val="0"/>
                <w:color w:val="auto"/>
                <w:kern w:val="2"/>
                <w:sz w:val="21"/>
                <w:szCs w:val="21"/>
                <w:highlight w:val="none"/>
                <w:u w:val="none"/>
                <w:lang w:val="en-US" w:eastAsia="zh-CN" w:bidi="ar-SA"/>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default" w:ascii="Times New Roman" w:hAnsi="Times New Roman" w:eastAsia="宋体" w:cs="宋体"/>
                <w:color w:val="auto"/>
                <w:sz w:val="21"/>
                <w:szCs w:val="21"/>
                <w:highlight w:val="none"/>
                <w:lang w:val="en-US" w:eastAsia="zh-CN"/>
              </w:rPr>
            </w:pPr>
            <w:r>
              <w:rPr>
                <w:rFonts w:hint="eastAsia" w:eastAsia="宋体" w:cs="宋体"/>
                <w:color w:val="auto"/>
                <w:sz w:val="21"/>
                <w:szCs w:val="21"/>
                <w:highlight w:val="none"/>
                <w:lang w:val="en-US" w:eastAsia="zh-CN"/>
              </w:rPr>
              <w:t>凤城街道办事处</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3398</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27.0</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3783</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i w:val="0"/>
                <w:color w:val="auto"/>
                <w:kern w:val="2"/>
                <w:sz w:val="21"/>
                <w:szCs w:val="21"/>
                <w:highlight w:val="none"/>
                <w:u w:val="none"/>
                <w:lang w:val="en-US" w:eastAsia="zh-CN" w:bidi="ar-SA"/>
              </w:rPr>
            </w:pPr>
            <w:r>
              <w:rPr>
                <w:rFonts w:hint="eastAsia" w:eastAsia="宋体" w:cs="宋体"/>
                <w:b w:val="0"/>
                <w:bCs w:val="0"/>
                <w:i w:val="0"/>
                <w:color w:val="auto"/>
                <w:kern w:val="2"/>
                <w:sz w:val="21"/>
                <w:szCs w:val="21"/>
                <w:highlight w:val="none"/>
                <w:u w:val="none"/>
                <w:lang w:val="en-US" w:eastAsia="zh-CN" w:bidi="ar-SA"/>
              </w:rPr>
              <w:t>26.9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default"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晏家街道办事处</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1270</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10.1</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1388</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default"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江南街道办事处</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341</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2.7</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387</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default"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渡舟街道办事处</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790</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6.3</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867</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新市街道办事处</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524</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4.2</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551</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八颗街道办事处</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234</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1.9</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265</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菩提街道办事处</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3583</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28.5</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4114</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邻封镇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178</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1.4</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200</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但渡镇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105</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0.8</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119</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云集镇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151</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1.2</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161</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长寿湖镇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278</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2.2</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328</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双龙镇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154</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1.2</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173</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龙河镇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156</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1.2</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174</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石堰镇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198</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1.6</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221</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云台镇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259</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2.1</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284</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海棠镇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142</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1.1</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155</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葛兰镇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507</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4.0</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545</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洪湖镇</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193</w:t>
            </w:r>
          </w:p>
        </w:tc>
        <w:tc>
          <w:tcPr>
            <w:tcW w:w="849"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1.5</w:t>
            </w:r>
          </w:p>
        </w:tc>
        <w:tc>
          <w:tcPr>
            <w:tcW w:w="838"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216</w:t>
            </w:r>
          </w:p>
        </w:tc>
        <w:tc>
          <w:tcPr>
            <w:tcW w:w="849"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24"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万顺镇</w:t>
            </w:r>
          </w:p>
        </w:tc>
        <w:tc>
          <w:tcPr>
            <w:tcW w:w="83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104</w:t>
            </w:r>
          </w:p>
        </w:tc>
        <w:tc>
          <w:tcPr>
            <w:tcW w:w="849"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0.8</w:t>
            </w:r>
          </w:p>
        </w:tc>
        <w:tc>
          <w:tcPr>
            <w:tcW w:w="838"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113</w:t>
            </w:r>
          </w:p>
        </w:tc>
        <w:tc>
          <w:tcPr>
            <w:tcW w:w="849"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auto"/>
                <w:kern w:val="2"/>
                <w:sz w:val="21"/>
                <w:szCs w:val="21"/>
                <w:highlight w:val="none"/>
                <w:u w:val="none"/>
                <w:lang w:val="en-US" w:eastAsia="zh-CN" w:bidi="ar-SA"/>
              </w:rPr>
            </w:pPr>
            <w:r>
              <w:rPr>
                <w:rFonts w:hint="eastAsia" w:eastAsia="宋体" w:cs="宋体"/>
                <w:i w:val="0"/>
                <w:color w:val="auto"/>
                <w:kern w:val="2"/>
                <w:sz w:val="21"/>
                <w:szCs w:val="21"/>
                <w:highlight w:val="none"/>
                <w:u w:val="none"/>
                <w:lang w:val="en-US" w:eastAsia="zh-CN" w:bidi="ar-SA"/>
              </w:rPr>
              <w:t>0.8</w:t>
            </w: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left"/>
        <w:textAlignment w:val="cente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pPr>
      <w:r>
        <w:rPr>
          <w:rFonts w:hint="eastAsia" w:ascii="方正黑体_GBK" w:hAnsi="方正黑体_GBK" w:eastAsia="方正黑体_GBK" w:cs="方正黑体_GBK"/>
          <w:b w:val="0"/>
          <w:bCs/>
          <w:i w:val="0"/>
          <w:caps w:val="0"/>
          <w:color w:val="auto"/>
          <w:spacing w:val="0"/>
          <w:kern w:val="0"/>
          <w:sz w:val="32"/>
          <w:szCs w:val="32"/>
          <w:highlight w:val="none"/>
          <w:lang w:val="en-US" w:eastAsia="zh-CN" w:bidi="ar"/>
        </w:rPr>
        <w:t>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center"/>
        <w:rPr>
          <w:rFonts w:hint="default" w:ascii="Times New Roman" w:hAnsi="Times New Roman" w:eastAsia="方正仿宋_GBK" w:cs="Times New Roman"/>
          <w:color w:val="auto"/>
          <w:spacing w:val="-6"/>
          <w:kern w:val="2"/>
          <w:sz w:val="32"/>
          <w:szCs w:val="32"/>
          <w:u w:val="none"/>
          <w:lang w:val="en-US" w:eastAsia="zh-CN" w:bidi="ar-SA"/>
        </w:rPr>
      </w:pPr>
      <w:r>
        <w:rPr>
          <w:rFonts w:hint="eastAsia" w:ascii="Times New Roman" w:hAnsi="Times New Roman" w:cs="Times New Roman"/>
          <w:color w:val="auto"/>
          <w:spacing w:val="-6"/>
          <w:kern w:val="2"/>
          <w:sz w:val="32"/>
          <w:szCs w:val="32"/>
          <w:u w:val="none"/>
          <w:lang w:val="en-US" w:eastAsia="zh-CN" w:bidi="ar-SA"/>
        </w:rPr>
        <w:t xml:space="preserve">    </w:t>
      </w:r>
      <w:r>
        <w:rPr>
          <w:rFonts w:hint="eastAsia" w:ascii="Times New Roman" w:hAnsi="Times New Roman" w:eastAsia="方正仿宋_GBK" w:cs="Times New Roman"/>
          <w:color w:val="auto"/>
          <w:spacing w:val="-6"/>
          <w:kern w:val="2"/>
          <w:sz w:val="32"/>
          <w:szCs w:val="32"/>
          <w:u w:val="none"/>
          <w:lang w:val="en-US" w:eastAsia="zh-CN" w:bidi="ar-SA"/>
        </w:rPr>
        <w:t>2023年末，</w:t>
      </w:r>
      <w:r>
        <w:rPr>
          <w:rFonts w:hint="eastAsia" w:ascii="方正仿宋_GBK" w:hAnsi="方正仿宋_GBK" w:cs="方正仿宋_GBK"/>
          <w:i w:val="0"/>
          <w:iCs w:val="0"/>
          <w:caps w:val="0"/>
          <w:color w:val="auto"/>
          <w:spacing w:val="0"/>
          <w:sz w:val="31"/>
          <w:szCs w:val="31"/>
          <w:shd w:val="clear" w:color="auto" w:fill="FFFFFF"/>
          <w:lang w:eastAsia="zh-CN"/>
        </w:rPr>
        <w:t>在</w:t>
      </w:r>
      <w:r>
        <w:rPr>
          <w:rFonts w:hint="eastAsia" w:ascii="Times New Roman" w:hAnsi="Times New Roman" w:eastAsia="方正仿宋_GBK" w:cs="Times New Roman"/>
          <w:color w:val="auto"/>
          <w:spacing w:val="-6"/>
          <w:kern w:val="2"/>
          <w:sz w:val="32"/>
          <w:szCs w:val="32"/>
          <w:u w:val="none"/>
          <w:lang w:val="en-US" w:eastAsia="zh-CN" w:bidi="ar-SA"/>
        </w:rPr>
        <w:t>法人单位从业人员中，位居前三位的地区是：</w:t>
      </w:r>
      <w:r>
        <w:rPr>
          <w:rFonts w:hint="eastAsia" w:cs="Times New Roman"/>
          <w:color w:val="auto"/>
          <w:sz w:val="32"/>
          <w:szCs w:val="32"/>
          <w:u w:val="none"/>
          <w:lang w:val="en-US" w:eastAsia="zh-CN"/>
        </w:rPr>
        <w:t>菩提街道5.71</w:t>
      </w:r>
      <w:r>
        <w:rPr>
          <w:rFonts w:hint="eastAsia" w:ascii="Times New Roman" w:hAnsi="Times New Roman" w:eastAsia="方正仿宋_GBK" w:cs="Times New Roman"/>
          <w:color w:val="auto"/>
          <w:spacing w:val="-6"/>
          <w:kern w:val="2"/>
          <w:sz w:val="32"/>
          <w:szCs w:val="32"/>
          <w:u w:val="none"/>
          <w:lang w:val="en-US" w:eastAsia="zh-CN" w:bidi="ar-SA"/>
        </w:rPr>
        <w:t>万人</w:t>
      </w:r>
      <w:r>
        <w:rPr>
          <w:rFonts w:hint="eastAsia" w:cs="Times New Roman"/>
          <w:color w:val="auto"/>
          <w:spacing w:val="-6"/>
          <w:kern w:val="2"/>
          <w:sz w:val="32"/>
          <w:szCs w:val="32"/>
          <w:u w:val="none"/>
          <w:lang w:val="en-US" w:eastAsia="zh-CN" w:bidi="ar-SA"/>
        </w:rPr>
        <w:t>，</w:t>
      </w:r>
      <w:r>
        <w:rPr>
          <w:rFonts w:hint="eastAsia" w:cs="Times New Roman"/>
          <w:color w:val="auto"/>
          <w:sz w:val="32"/>
          <w:szCs w:val="32"/>
          <w:u w:val="none"/>
          <w:lang w:val="en-US" w:eastAsia="zh-CN"/>
        </w:rPr>
        <w:t>晏家街道5.68</w:t>
      </w:r>
      <w:r>
        <w:rPr>
          <w:rFonts w:hint="eastAsia" w:ascii="Times New Roman" w:hAnsi="Times New Roman" w:eastAsia="方正仿宋_GBK" w:cs="Times New Roman"/>
          <w:color w:val="auto"/>
          <w:spacing w:val="-6"/>
          <w:kern w:val="2"/>
          <w:sz w:val="32"/>
          <w:szCs w:val="32"/>
          <w:u w:val="none"/>
          <w:lang w:val="en-US" w:eastAsia="zh-CN" w:bidi="ar-SA"/>
        </w:rPr>
        <w:t>万人</w:t>
      </w:r>
      <w:r>
        <w:rPr>
          <w:rFonts w:hint="eastAsia" w:cs="Times New Roman"/>
          <w:color w:val="auto"/>
          <w:spacing w:val="-6"/>
          <w:kern w:val="2"/>
          <w:sz w:val="32"/>
          <w:szCs w:val="32"/>
          <w:u w:val="none"/>
          <w:lang w:val="en-US" w:eastAsia="zh-CN" w:bidi="ar-SA"/>
        </w:rPr>
        <w:t>，</w:t>
      </w:r>
      <w:r>
        <w:rPr>
          <w:rFonts w:hint="eastAsia" w:cs="Times New Roman"/>
          <w:color w:val="auto"/>
          <w:sz w:val="32"/>
          <w:szCs w:val="32"/>
          <w:u w:val="none"/>
          <w:lang w:val="en-US" w:eastAsia="zh-CN"/>
        </w:rPr>
        <w:t>凤城街道5.13万</w:t>
      </w:r>
      <w:r>
        <w:rPr>
          <w:rFonts w:hint="eastAsia" w:ascii="Times New Roman" w:hAnsi="Times New Roman" w:eastAsia="方正仿宋_GBK" w:cs="Times New Roman"/>
          <w:color w:val="auto"/>
          <w:spacing w:val="-6"/>
          <w:kern w:val="2"/>
          <w:sz w:val="32"/>
          <w:szCs w:val="32"/>
          <w:u w:val="none"/>
          <w:lang w:val="en-US" w:eastAsia="zh-CN" w:bidi="ar-SA"/>
        </w:rPr>
        <w:t>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0" w:firstLineChars="0"/>
        <w:jc w:val="both"/>
        <w:textAlignment w:val="center"/>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方正仿宋_GBK" w:cs="Times New Roman"/>
          <w:color w:val="auto"/>
          <w:spacing w:val="-6"/>
          <w:kern w:val="2"/>
          <w:sz w:val="32"/>
          <w:szCs w:val="32"/>
          <w:u w:val="none"/>
          <w:lang w:val="en-US" w:eastAsia="zh-CN" w:bidi="ar-SA"/>
        </w:rPr>
        <w:t xml:space="preserve">    按地区分组的法人单位从业人员情况详见表7-2。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both"/>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3" w:afterLines="20" w:afterAutospacing="0" w:line="320" w:lineRule="exact"/>
        <w:ind w:left="0" w:right="0" w:firstLine="0" w:firstLineChars="0"/>
        <w:jc w:val="center"/>
        <w:textAlignment w:val="auto"/>
        <w:rPr>
          <w:rFonts w:hint="eastAsia" w:ascii="Times New Roman" w:hAnsi="Times New Roman" w:eastAsia="宋体" w:cs="宋体"/>
          <w:b/>
          <w:i w:val="0"/>
          <w:caps w:val="0"/>
          <w:color w:val="auto"/>
          <w:spacing w:val="0"/>
          <w:kern w:val="0"/>
          <w:sz w:val="24"/>
          <w:szCs w:val="24"/>
          <w:highlight w:val="none"/>
          <w:lang w:val="en-US" w:eastAsia="zh-CN" w:bidi="ar"/>
        </w:rPr>
      </w:pPr>
      <w:r>
        <w:rPr>
          <w:rFonts w:hint="eastAsia" w:ascii="Times New Roman" w:hAnsi="Times New Roman" w:eastAsia="宋体" w:cs="宋体"/>
          <w:b/>
          <w:i w:val="0"/>
          <w:caps w:val="0"/>
          <w:color w:val="auto"/>
          <w:spacing w:val="0"/>
          <w:kern w:val="0"/>
          <w:sz w:val="24"/>
          <w:szCs w:val="24"/>
          <w:highlight w:val="none"/>
          <w:lang w:val="en-US" w:eastAsia="zh-CN" w:bidi="ar"/>
        </w:rPr>
        <w:t>表7-2　按地区分组的法人单位从业人员</w:t>
      </w:r>
    </w:p>
    <w:tbl>
      <w:tblPr>
        <w:tblStyle w:val="12"/>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966"/>
        <w:gridCol w:w="3023"/>
        <w:gridCol w:w="30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97" w:hRule="atLeast"/>
          <w:tblHeader/>
          <w:jc w:val="center"/>
        </w:trPr>
        <w:tc>
          <w:tcPr>
            <w:tcW w:w="1646" w:type="pct"/>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auto"/>
                <w:sz w:val="21"/>
                <w:szCs w:val="21"/>
                <w:highlight w:val="none"/>
              </w:rPr>
            </w:pPr>
          </w:p>
        </w:tc>
        <w:tc>
          <w:tcPr>
            <w:tcW w:w="1677" w:type="pct"/>
            <w:vMerge w:val="restart"/>
            <w:tcBorders>
              <w:top w:val="single" w:color="auto" w:sz="12" w:space="0"/>
              <w:left w:val="single" w:color="auto" w:sz="4" w:space="0"/>
              <w:bottom w:val="single" w:color="000000" w:sz="8"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法人单位从业人员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c>
          <w:tcPr>
            <w:tcW w:w="1676" w:type="pct"/>
            <w:tcBorders>
              <w:top w:val="single" w:color="auto" w:sz="12" w:space="0"/>
              <w:left w:val="nil"/>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1"/>
                <w:szCs w:val="21"/>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1646" w:type="pct"/>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color w:val="auto"/>
                <w:sz w:val="21"/>
                <w:szCs w:val="21"/>
                <w:highlight w:val="none"/>
              </w:rPr>
            </w:pPr>
          </w:p>
        </w:tc>
        <w:tc>
          <w:tcPr>
            <w:tcW w:w="1677" w:type="pct"/>
            <w:vMerge w:val="continue"/>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宋体" w:cs="宋体"/>
                <w:b/>
                <w:bCs/>
                <w:color w:val="auto"/>
                <w:sz w:val="21"/>
                <w:szCs w:val="21"/>
                <w:highlight w:val="none"/>
              </w:rPr>
            </w:pPr>
          </w:p>
        </w:tc>
        <w:tc>
          <w:tcPr>
            <w:tcW w:w="1676"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kern w:val="0"/>
                <w:sz w:val="21"/>
                <w:szCs w:val="21"/>
                <w:highlight w:val="none"/>
                <w:lang w:val="en-US" w:eastAsia="zh-CN" w:bidi="ar"/>
              </w:rPr>
              <w:t>其中</w:t>
            </w:r>
            <w:r>
              <w:rPr>
                <w:rFonts w:hint="eastAsia" w:eastAsia="宋体" w:cs="宋体"/>
                <w:b/>
                <w:bCs/>
                <w:color w:val="auto"/>
                <w:kern w:val="0"/>
                <w:sz w:val="21"/>
                <w:szCs w:val="21"/>
                <w:highlight w:val="none"/>
                <w:lang w:val="en-US" w:eastAsia="zh-CN" w:bidi="ar"/>
              </w:rPr>
              <w:t>：</w:t>
            </w:r>
            <w:r>
              <w:rPr>
                <w:rFonts w:hint="eastAsia" w:ascii="Times New Roman" w:hAnsi="Times New Roman" w:eastAsia="宋体" w:cs="宋体"/>
                <w:b/>
                <w:bCs/>
                <w:color w:val="auto"/>
                <w:kern w:val="0"/>
                <w:sz w:val="21"/>
                <w:szCs w:val="21"/>
                <w:highlight w:val="none"/>
                <w:lang w:val="en-US" w:eastAsia="zh-CN" w:bidi="ar"/>
              </w:rPr>
              <w:t>女性（人）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b/>
                <w:color w:val="auto"/>
                <w:kern w:val="0"/>
                <w:sz w:val="21"/>
                <w:szCs w:val="21"/>
                <w:highlight w:val="none"/>
                <w:lang w:val="en-US" w:eastAsia="zh-CN" w:bidi="ar"/>
              </w:rPr>
              <w:t>合　计</w:t>
            </w:r>
          </w:p>
        </w:tc>
        <w:tc>
          <w:tcPr>
            <w:tcW w:w="1677"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222341</w:t>
            </w:r>
          </w:p>
        </w:tc>
        <w:tc>
          <w:tcPr>
            <w:tcW w:w="1676"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bCs/>
                <w:color w:val="auto"/>
                <w:kern w:val="2"/>
                <w:sz w:val="21"/>
                <w:szCs w:val="21"/>
                <w:highlight w:val="none"/>
                <w:lang w:val="en-US" w:eastAsia="zh-CN" w:bidi="ar-SA"/>
              </w:rPr>
              <w:t>85205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2"/>
                <w:sz w:val="21"/>
                <w:szCs w:val="21"/>
                <w:highlight w:val="none"/>
                <w:lang w:val="en-US" w:eastAsia="zh-CN" w:bidi="ar-SA"/>
              </w:rPr>
            </w:pPr>
            <w:r>
              <w:rPr>
                <w:rFonts w:hint="eastAsia" w:eastAsia="宋体" w:cs="宋体"/>
                <w:color w:val="auto"/>
                <w:sz w:val="21"/>
                <w:szCs w:val="21"/>
                <w:highlight w:val="none"/>
                <w:lang w:val="en-US" w:eastAsia="zh-CN"/>
              </w:rPr>
              <w:t>凤城街道办事处</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51254</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18273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晏家街道办事处</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56796</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18648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江南街道办事处</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10775</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2267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渡舟街道办事处</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7451</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3635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新市街道办事处</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13524</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5599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八颗街道办事处</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2068</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菩提街道办事处</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57069</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25239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邻封镇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1116</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但渡镇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560</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云集镇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1067</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长寿湖镇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3182</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1617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双龙镇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1475</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龙河镇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1140</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石堰镇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1551</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764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云台镇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2079</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919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海棠镇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1018</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434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葛兰镇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7882</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3592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洪湖镇</w:t>
            </w:r>
          </w:p>
        </w:tc>
        <w:tc>
          <w:tcPr>
            <w:tcW w:w="1677"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1438</w:t>
            </w:r>
          </w:p>
        </w:tc>
        <w:tc>
          <w:tcPr>
            <w:tcW w:w="167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666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646"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420" w:firstLineChars="20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万顺镇</w:t>
            </w:r>
          </w:p>
        </w:tc>
        <w:tc>
          <w:tcPr>
            <w:tcW w:w="1677"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896</w:t>
            </w:r>
          </w:p>
        </w:tc>
        <w:tc>
          <w:tcPr>
            <w:tcW w:w="1676"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eastAsia" w:ascii="Times New Roman" w:hAnsi="Times New Roman" w:eastAsia="宋体" w:cs="宋体"/>
                <w:b w:val="0"/>
                <w:bCs w:val="0"/>
                <w:color w:val="auto"/>
                <w:kern w:val="2"/>
                <w:sz w:val="21"/>
                <w:szCs w:val="21"/>
                <w:highlight w:val="none"/>
                <w:lang w:val="en-US" w:eastAsia="zh-CN" w:bidi="ar-SA"/>
              </w:rPr>
            </w:pPr>
            <w:r>
              <w:rPr>
                <w:rFonts w:hint="eastAsia" w:eastAsia="宋体" w:cs="宋体"/>
                <w:b w:val="0"/>
                <w:bCs w:val="0"/>
                <w:color w:val="auto"/>
                <w:kern w:val="2"/>
                <w:sz w:val="21"/>
                <w:szCs w:val="21"/>
                <w:highlight w:val="none"/>
                <w:lang w:val="en-US" w:eastAsia="zh-CN" w:bidi="ar-SA"/>
              </w:rPr>
              <w:t>349</w:t>
            </w:r>
          </w:p>
        </w:tc>
      </w:tr>
    </w:tbl>
    <w:p>
      <w:pPr>
        <w:keepNext w:val="0"/>
        <w:keepLines w:val="0"/>
        <w:pageBreakBefore w:val="0"/>
        <w:kinsoku/>
        <w:wordWrap/>
        <w:overflowPunct/>
        <w:topLinePunct w:val="0"/>
        <w:autoSpaceDE/>
        <w:autoSpaceDN/>
        <w:bidi w:val="0"/>
        <w:snapToGrid/>
        <w:spacing w:line="600" w:lineRule="exact"/>
        <w:rPr>
          <w:rFonts w:hint="eastAsia" w:ascii="Times New Roman" w:hAnsi="Times New Roman" w:eastAsia="黑体" w:cs="黑体"/>
          <w:b w:val="0"/>
          <w:bCs/>
          <w:i w:val="0"/>
          <w:caps w:val="0"/>
          <w:color w:val="auto"/>
          <w:spacing w:val="0"/>
          <w:kern w:val="0"/>
          <w:sz w:val="28"/>
          <w:szCs w:val="28"/>
          <w:highlight w:val="none"/>
          <w:lang w:val="en-US" w:eastAsia="zh-CN" w:bidi="ar"/>
        </w:rPr>
      </w:pPr>
    </w:p>
    <w:p>
      <w:pPr>
        <w:keepNext w:val="0"/>
        <w:keepLines w:val="0"/>
        <w:pageBreakBefore w:val="0"/>
        <w:kinsoku/>
        <w:wordWrap/>
        <w:overflowPunct/>
        <w:topLinePunct w:val="0"/>
        <w:autoSpaceDE/>
        <w:autoSpaceDN/>
        <w:bidi w:val="0"/>
        <w:snapToGrid/>
        <w:spacing w:line="440" w:lineRule="exact"/>
        <w:rPr>
          <w:rFonts w:hint="eastAsia" w:ascii="Times New Roman" w:hAnsi="Times New Roman" w:eastAsia="黑体" w:cs="黑体"/>
          <w:b w:val="0"/>
          <w:bCs/>
          <w:i w:val="0"/>
          <w:caps w:val="0"/>
          <w:color w:val="auto"/>
          <w:spacing w:val="0"/>
          <w:sz w:val="28"/>
          <w:szCs w:val="28"/>
          <w:highlight w:val="none"/>
        </w:rPr>
      </w:pPr>
      <w:r>
        <w:rPr>
          <w:rFonts w:hint="eastAsia" w:ascii="方正黑体_GBK" w:hAnsi="方正黑体_GBK" w:eastAsia="方正黑体_GBK" w:cs="方正黑体_GBK"/>
          <w:b w:val="0"/>
          <w:bCs/>
          <w:i w:val="0"/>
          <w:caps w:val="0"/>
          <w:color w:val="auto"/>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[1]表中分</w:t>
      </w:r>
      <w:r>
        <w:rPr>
          <w:rFonts w:hint="eastAsia" w:cs="仿宋_GB2312"/>
          <w:i w:val="0"/>
          <w:caps w:val="0"/>
          <w:color w:val="auto"/>
          <w:spacing w:val="0"/>
          <w:kern w:val="0"/>
          <w:sz w:val="28"/>
          <w:szCs w:val="28"/>
          <w:highlight w:val="none"/>
          <w:lang w:val="en-US" w:eastAsia="zh-CN" w:bidi="ar"/>
        </w:rPr>
        <w:t>地区</w:t>
      </w:r>
      <w:r>
        <w:rPr>
          <w:rFonts w:hint="eastAsia" w:ascii="Times New Roman" w:hAnsi="Times New Roman" w:eastAsia="方正仿宋_GBK" w:cs="仿宋_GB2312"/>
          <w:i w:val="0"/>
          <w:caps w:val="0"/>
          <w:color w:val="auto"/>
          <w:spacing w:val="0"/>
          <w:kern w:val="0"/>
          <w:sz w:val="28"/>
          <w:szCs w:val="28"/>
          <w:highlight w:val="none"/>
          <w:lang w:val="en-US" w:eastAsia="zh-CN" w:bidi="ar"/>
        </w:rPr>
        <w:t>从业人员数据不包含铁路</w:t>
      </w:r>
      <w:r>
        <w:rPr>
          <w:rFonts w:hint="eastAsia" w:cs="仿宋_GB2312"/>
          <w:i w:val="0"/>
          <w:caps w:val="0"/>
          <w:color w:val="auto"/>
          <w:spacing w:val="0"/>
          <w:kern w:val="0"/>
          <w:sz w:val="28"/>
          <w:szCs w:val="28"/>
          <w:highlight w:val="none"/>
          <w:lang w:val="en-US" w:eastAsia="zh-CN" w:bidi="ar"/>
        </w:rPr>
        <w:t>运输业法人</w:t>
      </w:r>
      <w:r>
        <w:rPr>
          <w:rFonts w:hint="eastAsia" w:ascii="Times New Roman" w:hAnsi="Times New Roman" w:eastAsia="方正仿宋_GBK" w:cs="仿宋_GB2312"/>
          <w:i w:val="0"/>
          <w:caps w:val="0"/>
          <w:color w:val="auto"/>
          <w:spacing w:val="0"/>
          <w:kern w:val="0"/>
          <w:sz w:val="28"/>
          <w:szCs w:val="28"/>
          <w:highlight w:val="none"/>
          <w:lang w:val="en-US" w:eastAsia="zh-CN" w:bidi="ar"/>
        </w:rPr>
        <w:t>单位。</w:t>
      </w:r>
    </w:p>
    <w:p>
      <w:pPr>
        <w:pStyle w:val="2"/>
        <w:keepNext w:val="0"/>
        <w:keepLines w:val="0"/>
        <w:pageBreakBefore w:val="0"/>
        <w:kinsoku/>
        <w:wordWrap/>
        <w:overflowPunct/>
        <w:topLinePunct w:val="0"/>
        <w:autoSpaceDE/>
        <w:autoSpaceDN/>
        <w:bidi w:val="0"/>
        <w:snapToGrid/>
        <w:spacing w:line="440" w:lineRule="exact"/>
        <w:rPr>
          <w:rFonts w:hint="eastAsia"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cs="仿宋_GB2312"/>
          <w:i w:val="0"/>
          <w:caps w:val="0"/>
          <w:color w:val="auto"/>
          <w:spacing w:val="0"/>
          <w:kern w:val="0"/>
          <w:sz w:val="28"/>
          <w:szCs w:val="28"/>
          <w:highlight w:val="none"/>
          <w:lang w:val="en-US" w:eastAsia="zh-CN" w:bidi="ar"/>
        </w:rPr>
        <w:t>2</w:t>
      </w: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cs="仿宋_GB2312"/>
          <w:i w:val="0"/>
          <w:caps w:val="0"/>
          <w:color w:val="auto"/>
          <w:spacing w:val="0"/>
          <w:kern w:val="0"/>
          <w:sz w:val="28"/>
          <w:szCs w:val="28"/>
          <w:highlight w:val="none"/>
          <w:lang w:val="en-US" w:eastAsia="zh-CN" w:bidi="ar"/>
        </w:rPr>
        <w:t>表中分地区从业人员数据不包含市返金融业单位。</w:t>
      </w:r>
    </w:p>
    <w:p>
      <w:pPr>
        <w:pStyle w:val="2"/>
        <w:keepNext w:val="0"/>
        <w:keepLines w:val="0"/>
        <w:pageBreakBefore w:val="0"/>
        <w:kinsoku/>
        <w:wordWrap/>
        <w:overflowPunct/>
        <w:topLinePunct w:val="0"/>
        <w:autoSpaceDE/>
        <w:autoSpaceDN/>
        <w:bidi w:val="0"/>
        <w:snapToGrid/>
        <w:spacing w:line="440" w:lineRule="exact"/>
        <w:rPr>
          <w:rFonts w:hint="eastAsia" w:ascii="Times New Roman" w:hAnsi="Times New Roman" w:eastAsia="方正仿宋_GBK" w:cs="仿宋_GB2312"/>
          <w:i w:val="0"/>
          <w:caps w:val="0"/>
          <w:color w:val="auto"/>
          <w:spacing w:val="0"/>
          <w:kern w:val="0"/>
          <w:sz w:val="28"/>
          <w:szCs w:val="28"/>
          <w:highlight w:val="none"/>
          <w:lang w:val="en-US" w:eastAsia="zh-CN" w:bidi="ar"/>
        </w:rPr>
      </w:pPr>
      <w:r>
        <w:rPr>
          <w:rFonts w:hint="eastAsia" w:ascii="Times New Roman" w:hAnsi="Times New Roman" w:eastAsia="方正仿宋_GBK" w:cs="仿宋_GB2312"/>
          <w:i w:val="0"/>
          <w:caps w:val="0"/>
          <w:color w:val="auto"/>
          <w:spacing w:val="0"/>
          <w:kern w:val="0"/>
          <w:sz w:val="28"/>
          <w:szCs w:val="28"/>
          <w:highlight w:val="none"/>
          <w:lang w:val="en-US" w:eastAsia="zh-CN" w:bidi="ar"/>
        </w:rPr>
        <w:t>[</w:t>
      </w:r>
      <w:r>
        <w:rPr>
          <w:rFonts w:hint="eastAsia" w:cs="仿宋_GB2312"/>
          <w:i w:val="0"/>
          <w:caps w:val="0"/>
          <w:color w:val="auto"/>
          <w:spacing w:val="0"/>
          <w:kern w:val="0"/>
          <w:sz w:val="28"/>
          <w:szCs w:val="28"/>
          <w:highlight w:val="none"/>
          <w:lang w:val="en-US" w:eastAsia="zh-CN" w:bidi="ar"/>
        </w:rPr>
        <w:t>3</w:t>
      </w:r>
      <w:r>
        <w:rPr>
          <w:rFonts w:hint="eastAsia" w:ascii="Times New Roman" w:hAnsi="Times New Roman" w:eastAsia="方正仿宋_GBK" w:cs="仿宋_GB2312"/>
          <w:i w:val="0"/>
          <w:caps w:val="0"/>
          <w:color w:val="auto"/>
          <w:spacing w:val="0"/>
          <w:kern w:val="0"/>
          <w:sz w:val="28"/>
          <w:szCs w:val="28"/>
          <w:highlight w:val="none"/>
          <w:lang w:val="en-US" w:eastAsia="zh-CN" w:bidi="ar"/>
        </w:rPr>
        <w:t>]表中的合计数和部分计算数据因小数取舍而产生的误差，均未作机械调整。</w:t>
      </w:r>
    </w:p>
    <w:p>
      <w:pPr>
        <w:pStyle w:val="2"/>
        <w:rPr>
          <w:rFonts w:hint="default"/>
          <w:color w:val="auto"/>
          <w:lang w:val="en-US" w:eastAsia="zh-CN"/>
        </w:rPr>
      </w:pPr>
    </w:p>
    <w:sectPr>
      <w:footerReference r:id="rId5" w:type="default"/>
      <w:pgSz w:w="11906" w:h="16838"/>
      <w:pgMar w:top="1984" w:right="1446" w:bottom="1644" w:left="1446" w:header="851" w:footer="119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ind w:firstLine="600"/>
      </w:pPr>
      <w:r>
        <w:separator/>
      </w:r>
    </w:p>
  </w:footnote>
  <w:footnote w:type="continuationSeparator" w:id="11">
    <w:p>
      <w:pPr>
        <w:spacing w:line="240" w:lineRule="auto"/>
        <w:ind w:firstLine="600"/>
      </w:pPr>
      <w:r>
        <w:continuationSeparator/>
      </w:r>
    </w:p>
  </w:footnote>
  <w:footnote w:id="0">
    <w:p>
      <w:pPr>
        <w:pStyle w:val="9"/>
        <w:keepNext w:val="0"/>
        <w:keepLines w:val="0"/>
        <w:pageBreakBefore w:val="0"/>
        <w:widowControl w:val="0"/>
        <w:kinsoku/>
        <w:wordWrap/>
        <w:overflowPunct/>
        <w:topLinePunct w:val="0"/>
        <w:autoSpaceDE/>
        <w:autoSpaceDN/>
        <w:bidi w:val="0"/>
        <w:adjustRightInd/>
        <w:snapToGrid w:val="0"/>
        <w:spacing w:line="200" w:lineRule="exact"/>
        <w:ind w:firstLine="0" w:firstLineChars="0"/>
        <w:jc w:val="both"/>
        <w:textAlignment w:val="auto"/>
        <w:rPr>
          <w:rFonts w:hint="eastAsia" w:ascii="宋体" w:hAnsi="宋体" w:eastAsia="宋体" w:cs="宋体"/>
          <w:szCs w:val="18"/>
        </w:rPr>
      </w:pPr>
      <w:r>
        <w:rPr>
          <w:rStyle w:val="14"/>
          <w:rFonts w:hint="eastAsia" w:ascii="Calibri" w:hAnsi="Calibri" w:eastAsia="宋体" w:cs="Times New Roman"/>
          <w:vertAlign w:val="superscript"/>
        </w:rPr>
        <w:footnoteRef/>
      </w:r>
      <w:r>
        <w:rPr>
          <w:rStyle w:val="14"/>
          <w:rFonts w:hint="eastAsia" w:ascii="Calibri" w:hAnsi="Calibri" w:eastAsia="宋体" w:cs="Times New Roman"/>
          <w:vertAlign w:val="superscript"/>
        </w:rP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footnote>
  <w:footnote w:id="1">
    <w:p>
      <w:pPr>
        <w:pStyle w:val="9"/>
        <w:snapToGrid w:val="0"/>
        <w:spacing w:line="240" w:lineRule="auto"/>
        <w:ind w:firstLine="0" w:firstLineChars="0"/>
        <w:jc w:val="both"/>
        <w:textAlignment w:val="auto"/>
        <w:rPr>
          <w:rFonts w:hint="eastAsia" w:ascii="宋体" w:hAnsi="宋体" w:eastAsia="宋体" w:cs="宋体"/>
          <w:szCs w:val="18"/>
        </w:rPr>
      </w:pPr>
      <w:r>
        <w:rPr>
          <w:rStyle w:val="14"/>
          <w:rFonts w:hint="eastAsia" w:ascii="Calibri" w:hAnsi="Calibri" w:eastAsia="宋体" w:cs="Times New Roman"/>
          <w:vertAlign w:val="superscript"/>
        </w:rPr>
        <w:footnoteRef/>
      </w:r>
      <w:r>
        <w:rPr>
          <w:rStyle w:val="14"/>
          <w:rFonts w:hint="eastAsia" w:ascii="Calibri" w:hAnsi="Calibri" w:eastAsia="宋体" w:cs="Times New Roman"/>
          <w:vertAlign w:val="superscript"/>
        </w:rPr>
        <w:t xml:space="preserve"> </w:t>
      </w:r>
      <w:r>
        <w:rPr>
          <w:rStyle w:val="14"/>
          <w:rFonts w:hint="eastAsia" w:ascii="Calibri" w:hAnsi="Calibri" w:eastAsia="宋体" w:cs="Times New Roman"/>
          <w:vertAlign w:val="baseline"/>
          <w:lang w:val="en-US" w:eastAsia="zh-CN"/>
        </w:rPr>
        <w:t>本</w:t>
      </w:r>
      <w:r>
        <w:rPr>
          <w:rFonts w:hint="eastAsia" w:ascii="宋体" w:hAnsi="宋体" w:eastAsia="宋体" w:cs="宋体"/>
          <w:szCs w:val="18"/>
          <w:lang w:val="en-US" w:eastAsia="zh-CN"/>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2">
    <w:p>
      <w:pPr>
        <w:pStyle w:val="9"/>
        <w:snapToGrid w:val="0"/>
        <w:spacing w:line="240" w:lineRule="auto"/>
        <w:ind w:firstLine="0" w:firstLineChars="0"/>
        <w:jc w:val="both"/>
        <w:textAlignment w:val="auto"/>
        <w:rPr>
          <w:rStyle w:val="14"/>
          <w:rFonts w:hint="eastAsia" w:eastAsia="宋体" w:cs="Times New Roman"/>
          <w:szCs w:val="18"/>
          <w:vertAlign w:val="superscript"/>
          <w:lang w:val="en-US" w:eastAsia="zh-CN"/>
        </w:rPr>
      </w:pPr>
      <w:r>
        <w:rPr>
          <w:rStyle w:val="14"/>
          <w:rFonts w:hint="eastAsia" w:ascii="Calibri" w:hAnsi="Calibri" w:eastAsia="宋体" w:cs="Times New Roman"/>
          <w:vertAlign w:val="superscript"/>
          <w:lang w:val="en-US" w:eastAsia="zh-CN"/>
        </w:rPr>
        <w:footnoteRef/>
      </w:r>
      <w:r>
        <w:rPr>
          <w:rStyle w:val="14"/>
          <w:rFonts w:hint="eastAsia" w:ascii="Calibri" w:hAnsi="Calibri" w:eastAsia="宋体" w:cs="Times New Roman"/>
          <w:vertAlign w:val="superscript"/>
          <w:lang w:val="en-US" w:eastAsia="zh-CN"/>
        </w:rPr>
        <w:t xml:space="preserve"> </w:t>
      </w:r>
      <w:r>
        <w:rPr>
          <w:rStyle w:val="14"/>
          <w:rFonts w:hint="eastAsia" w:eastAsia="宋体" w:cs="Times New Roman"/>
          <w:szCs w:val="18"/>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3">
    <w:p>
      <w:pPr>
        <w:pStyle w:val="9"/>
        <w:snapToGrid w:val="0"/>
        <w:spacing w:line="240" w:lineRule="auto"/>
        <w:ind w:firstLine="0" w:firstLineChars="0"/>
        <w:jc w:val="left"/>
        <w:textAlignment w:val="auto"/>
        <w:rPr>
          <w:rFonts w:hint="eastAsia" w:ascii="宋体" w:hAnsi="宋体" w:eastAsia="宋体" w:cs="宋体"/>
          <w:szCs w:val="18"/>
          <w:lang w:val="en-US" w:eastAsia="zh-CN"/>
        </w:rPr>
      </w:pPr>
      <w:r>
        <w:rPr>
          <w:rStyle w:val="14"/>
          <w:rFonts w:hint="eastAsia" w:ascii="Calibri" w:hAnsi="Calibri" w:eastAsia="宋体" w:cs="Times New Roman"/>
          <w:vertAlign w:val="superscript"/>
        </w:rPr>
        <w:footnoteRef/>
      </w:r>
      <w:r>
        <w:rPr>
          <w:rStyle w:val="14"/>
          <w:rFonts w:hint="eastAsia" w:ascii="Calibri" w:hAnsi="Calibri" w:eastAsia="宋体" w:cs="Times New Roman"/>
          <w:vertAlign w:val="superscript"/>
        </w:rPr>
        <w:t xml:space="preserve"> </w:t>
      </w:r>
      <w:r>
        <w:rPr>
          <w:rFonts w:hint="eastAsia" w:ascii="宋体" w:hAnsi="宋体" w:eastAsia="宋体" w:cs="宋体"/>
          <w:szCs w:val="1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 w:id="4">
    <w:p>
      <w:pPr>
        <w:pStyle w:val="9"/>
        <w:snapToGrid w:val="0"/>
        <w:spacing w:line="240" w:lineRule="auto"/>
        <w:ind w:firstLine="0" w:firstLineChars="0"/>
        <w:jc w:val="left"/>
        <w:textAlignment w:val="auto"/>
        <w:rPr>
          <w:rFonts w:hint="eastAsia" w:ascii="宋体" w:hAnsi="宋体" w:eastAsia="宋体" w:cs="宋体"/>
          <w:szCs w:val="18"/>
          <w:lang w:val="en-US" w:eastAsia="zh-CN"/>
        </w:rPr>
      </w:pPr>
      <w:r>
        <w:rPr>
          <w:rStyle w:val="14"/>
          <w:rFonts w:hint="eastAsia" w:ascii="Calibri" w:hAnsi="Calibri" w:eastAsia="宋体" w:cs="Times New Roman"/>
          <w:vertAlign w:val="superscript"/>
        </w:rPr>
        <w:footnoteRef/>
      </w:r>
      <w:r>
        <w:rPr>
          <w:rStyle w:val="14"/>
          <w:rFonts w:hint="eastAsia" w:ascii="Calibri" w:hAnsi="Calibri" w:eastAsia="宋体" w:cs="Times New Roman"/>
          <w:vertAlign w:val="superscript"/>
        </w:rPr>
        <w:t xml:space="preserve"> </w:t>
      </w:r>
      <w:r>
        <w:rPr>
          <w:rFonts w:hint="eastAsia" w:ascii="宋体" w:hAnsi="宋体" w:eastAsia="宋体" w:cs="宋体"/>
          <w:szCs w:val="18"/>
        </w:rPr>
        <w:t>部分企业从事多</w:t>
      </w:r>
      <w:r>
        <w:rPr>
          <w:rFonts w:hint="eastAsia" w:ascii="宋体" w:hAnsi="宋体" w:eastAsia="宋体" w:cs="宋体"/>
          <w:szCs w:val="18"/>
          <w:lang w:eastAsia="zh-CN"/>
        </w:rPr>
        <w:t>个</w:t>
      </w:r>
      <w:r>
        <w:rPr>
          <w:rFonts w:hint="eastAsia" w:ascii="宋体" w:hAnsi="宋体" w:eastAsia="宋体" w:cs="宋体"/>
          <w:szCs w:val="18"/>
        </w:rPr>
        <w:t>工业战略性新兴产业领域生产活动，故工业战略性新兴产业9大领域企业法人单位数量之和大于从事战略性新兴产业生产的规模以上工业企业法人单位数量。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76118"/>
    <w:rsid w:val="07820CAD"/>
    <w:rsid w:val="0BEF24A9"/>
    <w:rsid w:val="103E7FAD"/>
    <w:rsid w:val="13010D7D"/>
    <w:rsid w:val="1F2B3D22"/>
    <w:rsid w:val="1F9E5EA5"/>
    <w:rsid w:val="21160062"/>
    <w:rsid w:val="28866836"/>
    <w:rsid w:val="32A45F3D"/>
    <w:rsid w:val="33472C6D"/>
    <w:rsid w:val="369E0A48"/>
    <w:rsid w:val="38606D47"/>
    <w:rsid w:val="3AE06839"/>
    <w:rsid w:val="3FA60C49"/>
    <w:rsid w:val="408237F4"/>
    <w:rsid w:val="47387FD5"/>
    <w:rsid w:val="55AF0009"/>
    <w:rsid w:val="59FFE683"/>
    <w:rsid w:val="5A274BDA"/>
    <w:rsid w:val="5E1B67B0"/>
    <w:rsid w:val="5F374898"/>
    <w:rsid w:val="62E62361"/>
    <w:rsid w:val="63873A25"/>
    <w:rsid w:val="68F37062"/>
    <w:rsid w:val="6B491A3A"/>
    <w:rsid w:val="6DC7708D"/>
    <w:rsid w:val="6E3704C3"/>
    <w:rsid w:val="721E59AC"/>
    <w:rsid w:val="7B535603"/>
    <w:rsid w:val="7BE14743"/>
    <w:rsid w:val="7D502D5B"/>
    <w:rsid w:val="7F777ADC"/>
    <w:rsid w:val="FD3BD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Body Text"/>
    <w:basedOn w:val="1"/>
    <w:next w:val="6"/>
    <w:qFormat/>
    <w:uiPriority w:val="0"/>
    <w:pPr>
      <w:spacing w:after="120"/>
    </w:pPr>
  </w:style>
  <w:style w:type="paragraph" w:styleId="6">
    <w:name w:val="Title"/>
    <w:basedOn w:val="1"/>
    <w:next w:val="1"/>
    <w:qFormat/>
    <w:uiPriority w:val="10"/>
    <w:pPr>
      <w:widowControl/>
      <w:ind w:firstLine="0" w:firstLineChars="0"/>
      <w:jc w:val="center"/>
    </w:pPr>
    <w:rPr>
      <w:rFonts w:eastAsia="方正小标宋简体"/>
      <w:b/>
      <w:bCs/>
      <w:sz w:val="4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jc w:val="left"/>
    </w:pPr>
    <w:rPr>
      <w:sz w:val="18"/>
    </w:rPr>
  </w:style>
  <w:style w:type="paragraph" w:styleId="10">
    <w:name w:val="Normal (Web)"/>
    <w:basedOn w:val="1"/>
    <w:unhideWhenUsed/>
    <w:qFormat/>
    <w:uiPriority w:val="99"/>
    <w:pPr>
      <w:spacing w:before="0" w:beforeAutospacing="0" w:after="0" w:afterAutospacing="0"/>
      <w:ind w:left="0" w:right="0"/>
      <w:jc w:val="left"/>
    </w:pPr>
    <w:rPr>
      <w:kern w:val="0"/>
      <w:sz w:val="24"/>
      <w:lang w:val="en-US" w:eastAsia="zh-CN" w:bidi="ar-SA"/>
    </w:rPr>
  </w:style>
  <w:style w:type="paragraph" w:styleId="11">
    <w:name w:val="Body Text First Indent"/>
    <w:basedOn w:val="5"/>
    <w:next w:val="2"/>
    <w:unhideWhenUsed/>
    <w:qFormat/>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14">
    <w:name w:val="footnote reference"/>
    <w:basedOn w:val="13"/>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2985</Words>
  <Characters>3347</Characters>
  <Lines>0</Lines>
  <Paragraphs>0</Paragraphs>
  <TotalTime>8</TotalTime>
  <ScaleCrop>false</ScaleCrop>
  <LinksUpToDate>false</LinksUpToDate>
  <CharactersWithSpaces>3357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2025-03-20T00:10:00Z</dcterms:created>
  <dc:creator>Administrator</dc:creator>
  <cp:lastModifiedBy>guest</cp:lastModifiedBy>
  <cp:lastPrinted>2025-07-16T19:16:00Z</cp:lastPrinted>
  <dcterms:modified xsi:type="dcterms:W3CDTF">2025-07-24T10:35:10Z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eyJoZGlkIjoiZWY3MTVmODQ2M2Q3OWQ2MTljNmVlNzIyYzUwZjQ4YTkiLCJ1c2VySWQiOiI2ODM1MzgxMjQifQ==</vt:lpwstr>
  </property>
  <property fmtid="{D5CDD505-2E9C-101B-9397-08002B2CF9AE}" pid="4" name="ICV">
    <vt:lpwstr>144EBDF495684F7A83DAD4160CE6C7AF_12</vt:lpwstr>
  </property>
</Properties>
</file>