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pBdr>
          <w:top w:val="none" w:color="auto" w:sz="0" w:space="0"/>
          <w:left w:val="none" w:color="auto" w:sz="0" w:space="0"/>
          <w:bottom w:val="none" w:color="auto" w:sz="0" w:space="0"/>
          <w:right w:val="none" w:color="auto" w:sz="0" w:space="0"/>
        </w:pBdr>
        <w:spacing w:before="0" w:after="0" w:line="600" w:lineRule="atLeast"/>
        <w:ind w:left="375" w:right="375"/>
        <w:jc w:val="center"/>
        <w:rPr>
          <w:rFonts w:hint="eastAsia" w:ascii="方正小标宋_GBK" w:hAnsi="方正小标宋_GBK" w:eastAsia="方正小标宋_GBK" w:cs="方正小标宋_GBK"/>
          <w:color w:val="auto"/>
          <w:sz w:val="44"/>
          <w:szCs w:val="44"/>
        </w:rPr>
      </w:pPr>
      <w:r>
        <w:rPr>
          <w:rFonts w:hint="eastAsia" w:ascii="方正小标宋_GBK" w:hAnsi="方正小标宋_GBK" w:eastAsia="方正小标宋_GBK" w:cs="方正小标宋_GBK"/>
          <w:color w:val="auto"/>
          <w:sz w:val="44"/>
          <w:szCs w:val="44"/>
          <w:vertAlign w:val="baseline"/>
        </w:rPr>
        <w:t>企业集体合同（参考样本）</w:t>
      </w:r>
    </w:p>
    <w:p>
      <w:pPr>
        <w:spacing w:line="600" w:lineRule="atLeast"/>
        <w:ind w:left="375" w:right="375"/>
        <w:rPr>
          <w:rFonts w:hint="eastAsia" w:ascii="方正仿宋_GBK" w:hAnsi="方正仿宋_GBK" w:eastAsia="方正仿宋_GBK" w:cs="方正仿宋_GBK"/>
          <w:color w:val="auto"/>
          <w:sz w:val="32"/>
          <w:szCs w:val="32"/>
          <w:u w:val="single" w:color="000000"/>
        </w:rPr>
      </w:pPr>
      <w:r>
        <w:rPr>
          <w:rFonts w:hint="eastAsia" w:ascii="方正仿宋_GBK" w:hAnsi="方正仿宋_GBK" w:eastAsia="方正仿宋_GBK" w:cs="方正仿宋_GBK"/>
          <w:color w:val="auto"/>
          <w:sz w:val="32"/>
          <w:szCs w:val="32"/>
        </w:rPr>
        <w:br w:type="textWrapping"/>
      </w:r>
      <w:r>
        <w:rPr>
          <w:rFonts w:hint="eastAsia" w:ascii="方正仿宋_GBK" w:hAnsi="方正仿宋_GBK" w:eastAsia="方正仿宋_GBK" w:cs="方正仿宋_GBK"/>
          <w:color w:val="auto"/>
          <w:sz w:val="32"/>
          <w:szCs w:val="32"/>
        </w:rPr>
        <w:t>甲方（企业名称）：　　　　　　乙方（工会或职工代表）：</w:t>
      </w:r>
      <w:r>
        <w:rPr>
          <w:rFonts w:hint="eastAsia" w:ascii="方正仿宋_GBK" w:hAnsi="方正仿宋_GBK" w:eastAsia="方正仿宋_GBK" w:cs="方正仿宋_GBK"/>
          <w:color w:val="auto"/>
          <w:sz w:val="32"/>
          <w:szCs w:val="32"/>
        </w:rPr>
        <w:br w:type="textWrapping"/>
      </w:r>
      <w:r>
        <w:rPr>
          <w:rFonts w:hint="eastAsia" w:ascii="方正仿宋_GBK" w:hAnsi="方正仿宋_GBK" w:eastAsia="方正仿宋_GBK" w:cs="方正仿宋_GBK"/>
          <w:color w:val="auto"/>
          <w:sz w:val="32"/>
          <w:szCs w:val="32"/>
          <w:u w:val="single" w:color="000000"/>
        </w:rPr>
        <w:t xml:space="preserve">　　　　　　　　　　　　 </w:t>
      </w:r>
      <w:r>
        <w:rPr>
          <w:rFonts w:hint="eastAsia" w:ascii="方正仿宋_GBK" w:hAnsi="方正仿宋_GBK" w:eastAsia="方正仿宋_GBK" w:cs="方正仿宋_GBK"/>
          <w:color w:val="auto"/>
          <w:sz w:val="32"/>
          <w:szCs w:val="32"/>
        </w:rPr>
        <w:t>　　</w:t>
      </w:r>
      <w:r>
        <w:rPr>
          <w:rFonts w:hint="eastAsia" w:ascii="方正仿宋_GBK" w:hAnsi="方正仿宋_GBK" w:eastAsia="方正仿宋_GBK" w:cs="方正仿宋_GBK"/>
          <w:color w:val="auto"/>
          <w:sz w:val="32"/>
          <w:szCs w:val="32"/>
          <w:u w:val="single" w:color="000000"/>
        </w:rPr>
        <w:t>　　　　　　　　　　　　　</w:t>
      </w:r>
      <w:r>
        <w:rPr>
          <w:rFonts w:hint="eastAsia" w:ascii="方正仿宋_GBK" w:hAnsi="方正仿宋_GBK" w:eastAsia="方正仿宋_GBK" w:cs="方正仿宋_GBK"/>
          <w:color w:val="auto"/>
          <w:sz w:val="32"/>
          <w:szCs w:val="32"/>
          <w:u w:val="single" w:color="000000"/>
        </w:rPr>
        <w:br w:type="textWrapping"/>
      </w:r>
      <w:r>
        <w:rPr>
          <w:rFonts w:hint="eastAsia" w:ascii="方正仿宋_GBK" w:hAnsi="方正仿宋_GBK" w:eastAsia="方正仿宋_GBK" w:cs="方正仿宋_GBK"/>
          <w:color w:val="auto"/>
          <w:sz w:val="32"/>
          <w:szCs w:val="32"/>
          <w:u w:val="single" w:color="000000"/>
        </w:rPr>
        <w:t xml:space="preserve">　　　　　　　　　　　　 </w:t>
      </w:r>
      <w:r>
        <w:rPr>
          <w:rFonts w:hint="eastAsia" w:ascii="方正仿宋_GBK" w:hAnsi="方正仿宋_GBK" w:eastAsia="方正仿宋_GBK" w:cs="方正仿宋_GBK"/>
          <w:color w:val="auto"/>
          <w:sz w:val="32"/>
          <w:szCs w:val="32"/>
        </w:rPr>
        <w:t>　　</w:t>
      </w:r>
      <w:r>
        <w:rPr>
          <w:rFonts w:hint="eastAsia" w:ascii="方正仿宋_GBK" w:hAnsi="方正仿宋_GBK" w:eastAsia="方正仿宋_GBK" w:cs="方正仿宋_GBK"/>
          <w:color w:val="auto"/>
          <w:sz w:val="32"/>
          <w:szCs w:val="32"/>
          <w:u w:val="single" w:color="000000"/>
        </w:rPr>
        <w:t>　　　　　　　　　　　　　</w:t>
      </w:r>
      <w:r>
        <w:rPr>
          <w:rFonts w:hint="eastAsia" w:ascii="方正仿宋_GBK" w:hAnsi="方正仿宋_GBK" w:eastAsia="方正仿宋_GBK" w:cs="方正仿宋_GBK"/>
          <w:color w:val="auto"/>
          <w:sz w:val="32"/>
          <w:szCs w:val="32"/>
          <w:u w:val="single" w:color="000000"/>
        </w:rPr>
        <w:br w:type="textWrapping"/>
      </w:r>
      <w:r>
        <w:rPr>
          <w:rFonts w:hint="eastAsia" w:ascii="方正仿宋_GBK" w:hAnsi="方正仿宋_GBK" w:eastAsia="方正仿宋_GBK" w:cs="方正仿宋_GBK"/>
          <w:color w:val="auto"/>
          <w:sz w:val="32"/>
          <w:szCs w:val="32"/>
        </w:rPr>
        <w:t>法定代表人：</w:t>
      </w:r>
      <w:r>
        <w:rPr>
          <w:rFonts w:hint="eastAsia" w:ascii="方正仿宋_GBK" w:hAnsi="方正仿宋_GBK" w:eastAsia="方正仿宋_GBK" w:cs="方正仿宋_GBK"/>
          <w:color w:val="auto"/>
          <w:sz w:val="32"/>
          <w:szCs w:val="32"/>
          <w:u w:val="single" w:color="000000"/>
        </w:rPr>
        <w:t xml:space="preserve">　　　　　　 </w:t>
      </w:r>
      <w:r>
        <w:rPr>
          <w:rFonts w:hint="eastAsia" w:ascii="方正仿宋_GBK" w:hAnsi="方正仿宋_GBK" w:eastAsia="方正仿宋_GBK" w:cs="方正仿宋_GBK"/>
          <w:color w:val="auto"/>
          <w:sz w:val="32"/>
          <w:szCs w:val="32"/>
        </w:rPr>
        <w:t>　　职工人数：</w:t>
      </w:r>
      <w:r>
        <w:rPr>
          <w:rFonts w:hint="eastAsia" w:ascii="方正仿宋_GBK" w:hAnsi="方正仿宋_GBK" w:eastAsia="方正仿宋_GBK" w:cs="方正仿宋_GBK"/>
          <w:color w:val="auto"/>
          <w:sz w:val="32"/>
          <w:szCs w:val="32"/>
          <w:u w:val="single" w:color="000000"/>
        </w:rPr>
        <w:t>　　　　　　　</w:t>
      </w:r>
      <w:r>
        <w:rPr>
          <w:rFonts w:hint="eastAsia" w:ascii="方正仿宋_GBK" w:hAnsi="方正仿宋_GBK" w:eastAsia="方正仿宋_GBK" w:cs="方正仿宋_GBK"/>
          <w:color w:val="auto"/>
          <w:sz w:val="32"/>
          <w:szCs w:val="32"/>
        </w:rPr>
        <w:t>人</w:t>
      </w:r>
      <w:r>
        <w:rPr>
          <w:rFonts w:hint="eastAsia" w:ascii="方正仿宋_GBK" w:hAnsi="方正仿宋_GBK" w:eastAsia="方正仿宋_GBK" w:cs="方正仿宋_GBK"/>
          <w:color w:val="auto"/>
          <w:sz w:val="32"/>
          <w:szCs w:val="32"/>
        </w:rPr>
        <w:br w:type="textWrapping"/>
      </w:r>
      <w:r>
        <w:rPr>
          <w:rFonts w:hint="eastAsia" w:ascii="方正仿宋_GBK" w:hAnsi="方正仿宋_GBK" w:eastAsia="方正仿宋_GBK" w:cs="方正仿宋_GBK"/>
          <w:color w:val="auto"/>
          <w:sz w:val="32"/>
          <w:szCs w:val="32"/>
        </w:rPr>
        <w:t>协商首席代表：</w:t>
      </w:r>
      <w:r>
        <w:rPr>
          <w:rFonts w:hint="eastAsia" w:ascii="方正仿宋_GBK" w:hAnsi="方正仿宋_GBK" w:eastAsia="方正仿宋_GBK" w:cs="方正仿宋_GBK"/>
          <w:color w:val="auto"/>
          <w:sz w:val="32"/>
          <w:szCs w:val="32"/>
          <w:u w:val="single" w:color="000000"/>
        </w:rPr>
        <w:t xml:space="preserve">　　　　　 </w:t>
      </w:r>
      <w:r>
        <w:rPr>
          <w:rFonts w:hint="eastAsia" w:ascii="方正仿宋_GBK" w:hAnsi="方正仿宋_GBK" w:eastAsia="方正仿宋_GBK" w:cs="方正仿宋_GBK"/>
          <w:color w:val="auto"/>
          <w:sz w:val="32"/>
          <w:szCs w:val="32"/>
        </w:rPr>
        <w:t>　　协商首席代表：</w:t>
      </w:r>
      <w:r>
        <w:rPr>
          <w:rFonts w:hint="eastAsia" w:ascii="方正仿宋_GBK" w:hAnsi="方正仿宋_GBK" w:eastAsia="方正仿宋_GBK" w:cs="方正仿宋_GBK"/>
          <w:color w:val="auto"/>
          <w:sz w:val="32"/>
          <w:szCs w:val="32"/>
          <w:u w:val="single" w:color="000000"/>
        </w:rPr>
        <w:t>　　　　　　</w:t>
      </w:r>
      <w:r>
        <w:rPr>
          <w:rFonts w:hint="eastAsia" w:ascii="方正仿宋_GBK" w:hAnsi="方正仿宋_GBK" w:eastAsia="方正仿宋_GBK" w:cs="方正仿宋_GBK"/>
          <w:color w:val="auto"/>
          <w:sz w:val="32"/>
          <w:szCs w:val="32"/>
          <w:u w:val="single" w:color="000000"/>
        </w:rPr>
        <w:br w:type="textWrapping"/>
      </w:r>
      <w:r>
        <w:rPr>
          <w:rFonts w:hint="eastAsia" w:ascii="方正仿宋_GBK" w:hAnsi="方正仿宋_GBK" w:eastAsia="方正仿宋_GBK" w:cs="方正仿宋_GBK"/>
          <w:color w:val="auto"/>
          <w:sz w:val="32"/>
          <w:szCs w:val="32"/>
        </w:rPr>
        <w:t>职务：</w:t>
      </w:r>
      <w:r>
        <w:rPr>
          <w:rFonts w:hint="eastAsia" w:ascii="方正仿宋_GBK" w:hAnsi="方正仿宋_GBK" w:eastAsia="方正仿宋_GBK" w:cs="方正仿宋_GBK"/>
          <w:color w:val="auto"/>
          <w:sz w:val="32"/>
          <w:szCs w:val="32"/>
          <w:u w:val="single" w:color="000000"/>
        </w:rPr>
        <w:t xml:space="preserve">　　　　　　　　　 </w:t>
      </w:r>
      <w:r>
        <w:rPr>
          <w:rFonts w:hint="eastAsia" w:ascii="方正仿宋_GBK" w:hAnsi="方正仿宋_GBK" w:eastAsia="方正仿宋_GBK" w:cs="方正仿宋_GBK"/>
          <w:color w:val="auto"/>
          <w:sz w:val="32"/>
          <w:szCs w:val="32"/>
        </w:rPr>
        <w:t>　　职务：</w:t>
      </w:r>
      <w:r>
        <w:rPr>
          <w:rFonts w:hint="eastAsia" w:ascii="方正仿宋_GBK" w:hAnsi="方正仿宋_GBK" w:eastAsia="方正仿宋_GBK" w:cs="方正仿宋_GBK"/>
          <w:color w:val="auto"/>
          <w:sz w:val="32"/>
          <w:szCs w:val="32"/>
          <w:u w:val="single" w:color="000000"/>
        </w:rPr>
        <w:t>　　　　　　　　　　</w:t>
      </w:r>
      <w:r>
        <w:rPr>
          <w:rFonts w:hint="eastAsia" w:ascii="方正仿宋_GBK" w:hAnsi="方正仿宋_GBK" w:eastAsia="方正仿宋_GBK" w:cs="方正仿宋_GBK"/>
          <w:color w:val="auto"/>
          <w:sz w:val="32"/>
          <w:szCs w:val="32"/>
          <w:u w:val="single" w:color="000000"/>
        </w:rPr>
        <w:br w:type="textWrapping"/>
      </w:r>
      <w:r>
        <w:rPr>
          <w:rFonts w:hint="eastAsia" w:ascii="方正仿宋_GBK" w:hAnsi="方正仿宋_GBK" w:eastAsia="方正仿宋_GBK" w:cs="方正仿宋_GBK"/>
          <w:color w:val="auto"/>
          <w:sz w:val="32"/>
          <w:szCs w:val="32"/>
        </w:rPr>
        <w:t>协商代表（姓名及职务）：　　　协商代表（姓名及职务）：</w:t>
      </w:r>
      <w:r>
        <w:rPr>
          <w:rFonts w:hint="eastAsia" w:ascii="方正仿宋_GBK" w:hAnsi="方正仿宋_GBK" w:eastAsia="方正仿宋_GBK" w:cs="方正仿宋_GBK"/>
          <w:color w:val="auto"/>
          <w:sz w:val="32"/>
          <w:szCs w:val="32"/>
        </w:rPr>
        <w:br w:type="textWrapping"/>
      </w:r>
      <w:r>
        <w:rPr>
          <w:rFonts w:hint="eastAsia" w:ascii="方正仿宋_GBK" w:hAnsi="方正仿宋_GBK" w:eastAsia="方正仿宋_GBK" w:cs="方正仿宋_GBK"/>
          <w:color w:val="auto"/>
          <w:sz w:val="32"/>
          <w:szCs w:val="32"/>
          <w:u w:val="single" w:color="000000"/>
        </w:rPr>
        <w:t xml:space="preserve">　　　　　　　　　　　　 </w:t>
      </w:r>
      <w:r>
        <w:rPr>
          <w:rFonts w:hint="eastAsia" w:ascii="方正仿宋_GBK" w:hAnsi="方正仿宋_GBK" w:eastAsia="方正仿宋_GBK" w:cs="方正仿宋_GBK"/>
          <w:color w:val="auto"/>
          <w:sz w:val="32"/>
          <w:szCs w:val="32"/>
        </w:rPr>
        <w:t>　　</w:t>
      </w:r>
      <w:r>
        <w:rPr>
          <w:rFonts w:hint="eastAsia" w:ascii="方正仿宋_GBK" w:hAnsi="方正仿宋_GBK" w:eastAsia="方正仿宋_GBK" w:cs="方正仿宋_GBK"/>
          <w:color w:val="auto"/>
          <w:sz w:val="32"/>
          <w:szCs w:val="32"/>
          <w:u w:val="single" w:color="000000"/>
        </w:rPr>
        <w:t>　　　　　　　　　　　　　</w:t>
      </w:r>
      <w:r>
        <w:rPr>
          <w:rFonts w:hint="eastAsia" w:ascii="方正仿宋_GBK" w:hAnsi="方正仿宋_GBK" w:eastAsia="方正仿宋_GBK" w:cs="方正仿宋_GBK"/>
          <w:color w:val="auto"/>
          <w:sz w:val="32"/>
          <w:szCs w:val="32"/>
          <w:u w:val="single" w:color="000000"/>
        </w:rPr>
        <w:br w:type="textWrapping"/>
      </w:r>
      <w:r>
        <w:rPr>
          <w:rFonts w:hint="eastAsia" w:ascii="方正仿宋_GBK" w:hAnsi="方正仿宋_GBK" w:eastAsia="方正仿宋_GBK" w:cs="方正仿宋_GBK"/>
          <w:color w:val="auto"/>
          <w:sz w:val="32"/>
          <w:szCs w:val="32"/>
          <w:u w:val="single" w:color="000000"/>
        </w:rPr>
        <w:t xml:space="preserve">　　　　　　　　　　　　 </w:t>
      </w:r>
      <w:r>
        <w:rPr>
          <w:rFonts w:hint="eastAsia" w:ascii="方正仿宋_GBK" w:hAnsi="方正仿宋_GBK" w:eastAsia="方正仿宋_GBK" w:cs="方正仿宋_GBK"/>
          <w:color w:val="auto"/>
          <w:sz w:val="32"/>
          <w:szCs w:val="32"/>
        </w:rPr>
        <w:t>　　</w:t>
      </w:r>
      <w:r>
        <w:rPr>
          <w:rFonts w:hint="eastAsia" w:ascii="方正仿宋_GBK" w:hAnsi="方正仿宋_GBK" w:eastAsia="方正仿宋_GBK" w:cs="方正仿宋_GBK"/>
          <w:color w:val="auto"/>
          <w:sz w:val="32"/>
          <w:szCs w:val="32"/>
          <w:u w:val="single" w:color="000000"/>
        </w:rPr>
        <w:t>　　　　　　　　　　　　　</w:t>
      </w:r>
      <w:r>
        <w:rPr>
          <w:rFonts w:hint="eastAsia" w:ascii="方正仿宋_GBK" w:hAnsi="方正仿宋_GBK" w:eastAsia="方正仿宋_GBK" w:cs="方正仿宋_GBK"/>
          <w:color w:val="auto"/>
          <w:sz w:val="32"/>
          <w:szCs w:val="32"/>
          <w:u w:val="single" w:color="000000"/>
        </w:rPr>
        <w:br w:type="textWrapping"/>
      </w:r>
      <w:r>
        <w:rPr>
          <w:rFonts w:hint="eastAsia" w:ascii="方正仿宋_GBK" w:hAnsi="方正仿宋_GBK" w:eastAsia="方正仿宋_GBK" w:cs="方正仿宋_GBK"/>
          <w:color w:val="auto"/>
          <w:sz w:val="32"/>
          <w:szCs w:val="32"/>
          <w:u w:val="single" w:color="000000"/>
        </w:rPr>
        <w:t xml:space="preserve">　　　　　　　　　　　　 </w:t>
      </w:r>
      <w:r>
        <w:rPr>
          <w:rFonts w:hint="eastAsia" w:ascii="方正仿宋_GBK" w:hAnsi="方正仿宋_GBK" w:eastAsia="方正仿宋_GBK" w:cs="方正仿宋_GBK"/>
          <w:color w:val="auto"/>
          <w:sz w:val="32"/>
          <w:szCs w:val="32"/>
        </w:rPr>
        <w:t>　　</w:t>
      </w:r>
      <w:r>
        <w:rPr>
          <w:rFonts w:hint="eastAsia" w:ascii="方正仿宋_GBK" w:hAnsi="方正仿宋_GBK" w:eastAsia="方正仿宋_GBK" w:cs="方正仿宋_GBK"/>
          <w:color w:val="auto"/>
          <w:sz w:val="32"/>
          <w:szCs w:val="32"/>
          <w:u w:val="single" w:color="000000"/>
        </w:rPr>
        <w:t>　　　　　　　　　　　　　</w:t>
      </w:r>
      <w:r>
        <w:rPr>
          <w:rFonts w:hint="eastAsia" w:ascii="方正仿宋_GBK" w:hAnsi="方正仿宋_GBK" w:eastAsia="方正仿宋_GBK" w:cs="方正仿宋_GBK"/>
          <w:color w:val="auto"/>
          <w:sz w:val="32"/>
          <w:szCs w:val="32"/>
          <w:u w:val="single" w:color="000000"/>
        </w:rPr>
        <w:br w:type="textWrapping"/>
      </w:r>
      <w:r>
        <w:rPr>
          <w:rFonts w:hint="eastAsia" w:ascii="方正仿宋_GBK" w:hAnsi="方正仿宋_GBK" w:eastAsia="方正仿宋_GBK" w:cs="方正仿宋_GBK"/>
          <w:color w:val="auto"/>
          <w:sz w:val="32"/>
          <w:szCs w:val="32"/>
          <w:u w:val="single" w:color="000000"/>
        </w:rPr>
        <w:t xml:space="preserve">　　　　　　　　　　　　 </w:t>
      </w:r>
      <w:r>
        <w:rPr>
          <w:rFonts w:hint="eastAsia" w:ascii="方正仿宋_GBK" w:hAnsi="方正仿宋_GBK" w:eastAsia="方正仿宋_GBK" w:cs="方正仿宋_GBK"/>
          <w:color w:val="auto"/>
          <w:sz w:val="32"/>
          <w:szCs w:val="32"/>
        </w:rPr>
        <w:t>　　</w:t>
      </w:r>
      <w:r>
        <w:rPr>
          <w:rFonts w:hint="eastAsia" w:ascii="方正仿宋_GBK" w:hAnsi="方正仿宋_GBK" w:eastAsia="方正仿宋_GBK" w:cs="方正仿宋_GBK"/>
          <w:color w:val="auto"/>
          <w:sz w:val="32"/>
          <w:szCs w:val="32"/>
          <w:u w:val="single" w:color="000000"/>
        </w:rPr>
        <w:t>　　　　　　　　　　　</w:t>
      </w:r>
    </w:p>
    <w:p>
      <w:pPr>
        <w:spacing w:line="600" w:lineRule="atLeast"/>
        <w:ind w:left="375" w:right="375"/>
        <w:rPr>
          <w:rFonts w:hint="eastAsia" w:ascii="方正仿宋_GBK" w:hAnsi="方正仿宋_GBK" w:eastAsia="方正仿宋_GBK" w:cs="方正仿宋_GBK"/>
          <w:color w:val="auto"/>
          <w:sz w:val="32"/>
          <w:szCs w:val="32"/>
          <w:u w:val="single" w:color="000000"/>
        </w:rPr>
      </w:pPr>
    </w:p>
    <w:p>
      <w:pPr>
        <w:spacing w:line="600" w:lineRule="atLeast"/>
        <w:ind w:left="375" w:right="375"/>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u w:val="single" w:color="000000"/>
        </w:rPr>
        <w:t xml:space="preserve">　　　　　　　　　　　　 </w:t>
      </w:r>
      <w:r>
        <w:rPr>
          <w:rFonts w:hint="eastAsia" w:ascii="方正仿宋_GBK" w:hAnsi="方正仿宋_GBK" w:eastAsia="方正仿宋_GBK" w:cs="方正仿宋_GBK"/>
          <w:color w:val="auto"/>
          <w:sz w:val="32"/>
          <w:szCs w:val="32"/>
        </w:rPr>
        <w:t>　　</w:t>
      </w:r>
      <w:r>
        <w:rPr>
          <w:rFonts w:hint="eastAsia" w:ascii="方正仿宋_GBK" w:hAnsi="方正仿宋_GBK" w:eastAsia="方正仿宋_GBK" w:cs="方正仿宋_GBK"/>
          <w:color w:val="auto"/>
          <w:sz w:val="32"/>
          <w:szCs w:val="32"/>
          <w:u w:val="single" w:color="000000"/>
        </w:rPr>
        <w:t>　　　　　　　　　　　　　</w:t>
      </w:r>
      <w:r>
        <w:rPr>
          <w:rFonts w:hint="eastAsia" w:ascii="方正仿宋_GBK" w:hAnsi="方正仿宋_GBK" w:eastAsia="方正仿宋_GBK" w:cs="方正仿宋_GBK"/>
          <w:color w:val="auto"/>
          <w:sz w:val="32"/>
          <w:szCs w:val="32"/>
          <w:u w:val="single" w:color="000000"/>
        </w:rPr>
        <w:br w:type="textWrapping"/>
      </w:r>
      <w:r>
        <w:rPr>
          <w:rFonts w:hint="eastAsia" w:ascii="方正仿宋_GBK" w:hAnsi="方正仿宋_GBK" w:eastAsia="方正仿宋_GBK" w:cs="方正仿宋_GBK"/>
          <w:color w:val="auto"/>
          <w:sz w:val="32"/>
          <w:szCs w:val="32"/>
          <w:u w:val="single" w:color="000000"/>
        </w:rPr>
        <w:t xml:space="preserve">　　　　　　　　　　　　 </w:t>
      </w:r>
      <w:r>
        <w:rPr>
          <w:rFonts w:hint="eastAsia" w:ascii="方正仿宋_GBK" w:hAnsi="方正仿宋_GBK" w:eastAsia="方正仿宋_GBK" w:cs="方正仿宋_GBK"/>
          <w:color w:val="auto"/>
          <w:sz w:val="32"/>
          <w:szCs w:val="32"/>
        </w:rPr>
        <w:t>　　</w:t>
      </w:r>
      <w:r>
        <w:rPr>
          <w:rFonts w:hint="eastAsia" w:ascii="方正仿宋_GBK" w:hAnsi="方正仿宋_GBK" w:eastAsia="方正仿宋_GBK" w:cs="方正仿宋_GBK"/>
          <w:color w:val="auto"/>
          <w:sz w:val="32"/>
          <w:szCs w:val="32"/>
          <w:u w:val="single" w:color="000000"/>
        </w:rPr>
        <w:t>　　　　　　　　　　　　　</w:t>
      </w:r>
      <w:r>
        <w:rPr>
          <w:rFonts w:hint="eastAsia" w:ascii="方正仿宋_GBK" w:hAnsi="方正仿宋_GBK" w:eastAsia="方正仿宋_GBK" w:cs="方正仿宋_GBK"/>
          <w:color w:val="auto"/>
          <w:sz w:val="32"/>
          <w:szCs w:val="32"/>
          <w:u w:val="single" w:color="000000"/>
        </w:rPr>
        <w:br w:type="textWrapping"/>
      </w:r>
      <w:r>
        <w:rPr>
          <w:rFonts w:hint="eastAsia" w:ascii="方正仿宋_GBK" w:hAnsi="方正仿宋_GBK" w:eastAsia="方正仿宋_GBK" w:cs="方正仿宋_GBK"/>
          <w:color w:val="auto"/>
          <w:sz w:val="32"/>
          <w:szCs w:val="32"/>
        </w:rPr>
        <w:t>协商代表人数：</w:t>
      </w:r>
      <w:r>
        <w:rPr>
          <w:rFonts w:hint="eastAsia" w:ascii="方正仿宋_GBK" w:hAnsi="方正仿宋_GBK" w:eastAsia="方正仿宋_GBK" w:cs="方正仿宋_GBK"/>
          <w:color w:val="auto"/>
          <w:sz w:val="32"/>
          <w:szCs w:val="32"/>
          <w:u w:val="single" w:color="000000"/>
        </w:rPr>
        <w:t>　　　</w:t>
      </w:r>
      <w:r>
        <w:rPr>
          <w:rFonts w:hint="eastAsia" w:ascii="方正仿宋_GBK" w:hAnsi="方正仿宋_GBK" w:eastAsia="方正仿宋_GBK" w:cs="方正仿宋_GBK"/>
          <w:color w:val="auto"/>
          <w:sz w:val="32"/>
          <w:szCs w:val="32"/>
        </w:rPr>
        <w:t>人　 协商代表人数：</w:t>
      </w:r>
      <w:r>
        <w:rPr>
          <w:rFonts w:hint="eastAsia" w:ascii="方正仿宋_GBK" w:hAnsi="方正仿宋_GBK" w:eastAsia="方正仿宋_GBK" w:cs="方正仿宋_GBK"/>
          <w:color w:val="auto"/>
          <w:sz w:val="32"/>
          <w:szCs w:val="32"/>
          <w:u w:val="single" w:color="000000"/>
        </w:rPr>
        <w:t>　　　</w:t>
      </w:r>
      <w:r>
        <w:rPr>
          <w:rFonts w:hint="eastAsia" w:ascii="方正仿宋_GBK" w:hAnsi="方正仿宋_GBK" w:eastAsia="方正仿宋_GBK" w:cs="方正仿宋_GBK"/>
          <w:color w:val="auto"/>
          <w:sz w:val="32"/>
          <w:szCs w:val="32"/>
        </w:rPr>
        <w:t xml:space="preserve">人 </w:t>
      </w:r>
    </w:p>
    <w:p>
      <w:pPr>
        <w:pStyle w:val="12"/>
        <w:pBdr>
          <w:top w:val="none" w:color="auto" w:sz="0" w:space="0"/>
          <w:left w:val="none" w:color="auto" w:sz="0" w:space="0"/>
          <w:bottom w:val="none" w:color="auto" w:sz="0" w:space="0"/>
          <w:right w:val="none" w:color="auto" w:sz="0" w:space="0"/>
        </w:pBdr>
        <w:spacing w:before="150" w:after="0"/>
        <w:ind w:left="375" w:right="375"/>
        <w:jc w:val="center"/>
        <w:textAlignment w:val="baseline"/>
        <w:rPr>
          <w:rFonts w:hint="eastAsia" w:ascii="方正仿宋_GBK" w:hAnsi="方正仿宋_GBK" w:eastAsia="方正仿宋_GBK" w:cs="方正仿宋_GBK"/>
          <w:color w:val="auto"/>
          <w:sz w:val="32"/>
          <w:szCs w:val="32"/>
        </w:rPr>
      </w:pPr>
      <w:bookmarkStart w:id="0" w:name="sort_0_zhang_1"/>
      <w:bookmarkEnd w:id="0"/>
    </w:p>
    <w:p>
      <w:pPr>
        <w:pStyle w:val="12"/>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line="579" w:lineRule="exact"/>
        <w:ind w:left="374" w:right="374"/>
        <w:jc w:val="center"/>
        <w:textAlignment w:val="baseline"/>
        <w:rPr>
          <w:rFonts w:hint="eastAsia" w:ascii="方正仿宋_GBK" w:hAnsi="方正仿宋_GBK" w:eastAsia="方正仿宋_GBK" w:cs="方正仿宋_GBK"/>
          <w:b/>
          <w:bCs/>
          <w:color w:val="auto"/>
          <w:sz w:val="32"/>
          <w:szCs w:val="32"/>
        </w:rPr>
      </w:pPr>
      <w:r>
        <w:rPr>
          <w:rFonts w:hint="eastAsia" w:ascii="方正仿宋_GBK" w:hAnsi="方正仿宋_GBK" w:eastAsia="方正仿宋_GBK" w:cs="方正仿宋_GBK"/>
          <w:color w:val="auto"/>
          <w:sz w:val="32"/>
          <w:szCs w:val="32"/>
        </w:rPr>
        <w:t>　第一章　总　则</w:t>
      </w:r>
    </w:p>
    <w:p>
      <w:pPr>
        <w:pStyle w:val="7"/>
        <w:keepNext w:val="0"/>
        <w:keepLines w:val="0"/>
        <w:pageBreakBefore w:val="0"/>
        <w:widowControl/>
        <w:kinsoku/>
        <w:wordWrap/>
        <w:overflowPunct/>
        <w:topLinePunct w:val="0"/>
        <w:autoSpaceDE/>
        <w:autoSpaceDN/>
        <w:bidi w:val="0"/>
        <w:adjustRightInd/>
        <w:snapToGrid/>
        <w:spacing w:after="0" w:line="579" w:lineRule="exact"/>
        <w:ind w:left="374" w:right="374"/>
        <w:textAlignment w:val="baseline"/>
        <w:rPr>
          <w:rFonts w:hint="eastAsia" w:ascii="方正仿宋_GBK" w:hAnsi="方正仿宋_GBK" w:eastAsia="方正仿宋_GBK" w:cs="方正仿宋_GBK"/>
          <w:color w:val="auto"/>
          <w:sz w:val="32"/>
          <w:szCs w:val="32"/>
        </w:rPr>
      </w:pPr>
      <w:bookmarkStart w:id="1" w:name="tiao_4"/>
      <w:bookmarkEnd w:id="1"/>
      <w:r>
        <w:rPr>
          <w:rStyle w:val="10"/>
          <w:rFonts w:hint="eastAsia" w:ascii="方正仿宋_GBK" w:hAnsi="方正仿宋_GBK" w:eastAsia="方正仿宋_GBK" w:cs="方正仿宋_GBK"/>
          <w:b/>
          <w:bCs/>
          <w:color w:val="auto"/>
          <w:sz w:val="32"/>
          <w:szCs w:val="32"/>
        </w:rPr>
        <w:t>　　第一条　</w:t>
      </w:r>
      <w:r>
        <w:rPr>
          <w:rFonts w:hint="eastAsia" w:ascii="方正仿宋_GBK" w:hAnsi="方正仿宋_GBK" w:eastAsia="方正仿宋_GBK" w:cs="方正仿宋_GBK"/>
          <w:color w:val="auto"/>
          <w:sz w:val="32"/>
          <w:szCs w:val="32"/>
          <w:vertAlign w:val="baseline"/>
        </w:rPr>
        <w:t>为了建立和谐稳定的劳动关系，依法维护甲乙双方的合法权益，促进甲方经济发展，根据《</w:t>
      </w:r>
      <w:r>
        <w:rPr>
          <w:rFonts w:hint="eastAsia" w:ascii="方正仿宋_GBK" w:hAnsi="方正仿宋_GBK" w:eastAsia="方正仿宋_GBK" w:cs="方正仿宋_GBK"/>
          <w:color w:val="auto"/>
          <w:sz w:val="32"/>
          <w:szCs w:val="32"/>
          <w:vertAlign w:val="baseline"/>
        </w:rPr>
        <w:fldChar w:fldCharType="begin"/>
      </w:r>
      <w:r>
        <w:rPr>
          <w:rFonts w:hint="eastAsia" w:ascii="方正仿宋_GBK" w:hAnsi="方正仿宋_GBK" w:eastAsia="方正仿宋_GBK" w:cs="方正仿宋_GBK"/>
          <w:color w:val="auto"/>
          <w:sz w:val="32"/>
          <w:szCs w:val="32"/>
          <w:vertAlign w:val="baseline"/>
        </w:rPr>
        <w:instrText xml:space="preserve"> HYPERLINK "https://www.pkulaw.com/chl/b512be6605f576c3bdfb.html?way=textSlc" </w:instrText>
      </w:r>
      <w:r>
        <w:rPr>
          <w:rFonts w:hint="eastAsia" w:ascii="方正仿宋_GBK" w:hAnsi="方正仿宋_GBK" w:eastAsia="方正仿宋_GBK" w:cs="方正仿宋_GBK"/>
          <w:color w:val="auto"/>
          <w:sz w:val="32"/>
          <w:szCs w:val="32"/>
          <w:vertAlign w:val="baseline"/>
        </w:rPr>
        <w:fldChar w:fldCharType="separate"/>
      </w:r>
      <w:r>
        <w:rPr>
          <w:rStyle w:val="9"/>
          <w:rFonts w:hint="eastAsia" w:ascii="方正仿宋_GBK" w:hAnsi="方正仿宋_GBK" w:eastAsia="方正仿宋_GBK" w:cs="方正仿宋_GBK"/>
          <w:color w:val="auto"/>
          <w:sz w:val="32"/>
          <w:szCs w:val="32"/>
        </w:rPr>
        <w:t>中华人民共和国劳动法</w:t>
      </w:r>
      <w:r>
        <w:rPr>
          <w:rStyle w:val="9"/>
          <w:rFonts w:hint="eastAsia" w:ascii="方正仿宋_GBK" w:hAnsi="方正仿宋_GBK" w:eastAsia="方正仿宋_GBK" w:cs="方正仿宋_GBK"/>
          <w:color w:val="auto"/>
          <w:sz w:val="32"/>
          <w:szCs w:val="32"/>
        </w:rPr>
        <w:fldChar w:fldCharType="end"/>
      </w:r>
      <w:r>
        <w:rPr>
          <w:rFonts w:hint="eastAsia" w:ascii="方正仿宋_GBK" w:hAnsi="方正仿宋_GBK" w:eastAsia="方正仿宋_GBK" w:cs="方正仿宋_GBK"/>
          <w:color w:val="auto"/>
          <w:sz w:val="32"/>
          <w:szCs w:val="32"/>
          <w:vertAlign w:val="baseline"/>
        </w:rPr>
        <w:t>》（以下简称</w:t>
      </w:r>
      <w:r>
        <w:rPr>
          <w:rFonts w:hint="eastAsia" w:ascii="方正仿宋_GBK" w:hAnsi="方正仿宋_GBK" w:eastAsia="方正仿宋_GBK" w:cs="方正仿宋_GBK"/>
          <w:color w:val="auto"/>
          <w:sz w:val="32"/>
          <w:szCs w:val="32"/>
          <w:vertAlign w:val="baseline"/>
        </w:rPr>
        <w:fldChar w:fldCharType="begin"/>
      </w:r>
      <w:r>
        <w:rPr>
          <w:rFonts w:hint="eastAsia" w:ascii="方正仿宋_GBK" w:hAnsi="方正仿宋_GBK" w:eastAsia="方正仿宋_GBK" w:cs="方正仿宋_GBK"/>
          <w:color w:val="auto"/>
          <w:sz w:val="32"/>
          <w:szCs w:val="32"/>
          <w:vertAlign w:val="baseline"/>
        </w:rPr>
        <w:instrText xml:space="preserve"> HYPERLINK "https://www.pkulaw.com/chl/b512be6605f576c3bdfb.html?way=textSlc" </w:instrText>
      </w:r>
      <w:r>
        <w:rPr>
          <w:rFonts w:hint="eastAsia" w:ascii="方正仿宋_GBK" w:hAnsi="方正仿宋_GBK" w:eastAsia="方正仿宋_GBK" w:cs="方正仿宋_GBK"/>
          <w:color w:val="auto"/>
          <w:sz w:val="32"/>
          <w:szCs w:val="32"/>
          <w:vertAlign w:val="baseline"/>
        </w:rPr>
        <w:fldChar w:fldCharType="separate"/>
      </w:r>
      <w:r>
        <w:rPr>
          <w:rStyle w:val="9"/>
          <w:rFonts w:hint="eastAsia" w:ascii="方正仿宋_GBK" w:hAnsi="方正仿宋_GBK" w:eastAsia="方正仿宋_GBK" w:cs="方正仿宋_GBK"/>
          <w:color w:val="auto"/>
          <w:sz w:val="32"/>
          <w:szCs w:val="32"/>
        </w:rPr>
        <w:t>《劳动法》</w:t>
      </w:r>
      <w:r>
        <w:rPr>
          <w:rStyle w:val="9"/>
          <w:rFonts w:hint="eastAsia" w:ascii="方正仿宋_GBK" w:hAnsi="方正仿宋_GBK" w:eastAsia="方正仿宋_GBK" w:cs="方正仿宋_GBK"/>
          <w:color w:val="auto"/>
          <w:sz w:val="32"/>
          <w:szCs w:val="32"/>
        </w:rPr>
        <w:fldChar w:fldCharType="end"/>
      </w:r>
      <w:r>
        <w:rPr>
          <w:rFonts w:hint="eastAsia" w:ascii="方正仿宋_GBK" w:hAnsi="方正仿宋_GBK" w:eastAsia="方正仿宋_GBK" w:cs="方正仿宋_GBK"/>
          <w:color w:val="auto"/>
          <w:sz w:val="32"/>
          <w:szCs w:val="32"/>
          <w:vertAlign w:val="baseline"/>
        </w:rPr>
        <w:t>）、《</w:t>
      </w:r>
      <w:r>
        <w:rPr>
          <w:rFonts w:hint="eastAsia" w:ascii="方正仿宋_GBK" w:hAnsi="方正仿宋_GBK" w:eastAsia="方正仿宋_GBK" w:cs="方正仿宋_GBK"/>
          <w:color w:val="auto"/>
          <w:sz w:val="32"/>
          <w:szCs w:val="32"/>
          <w:vertAlign w:val="baseline"/>
        </w:rPr>
        <w:fldChar w:fldCharType="begin"/>
      </w:r>
      <w:r>
        <w:rPr>
          <w:rFonts w:hint="eastAsia" w:ascii="方正仿宋_GBK" w:hAnsi="方正仿宋_GBK" w:eastAsia="方正仿宋_GBK" w:cs="方正仿宋_GBK"/>
          <w:color w:val="auto"/>
          <w:sz w:val="32"/>
          <w:szCs w:val="32"/>
          <w:vertAlign w:val="baseline"/>
        </w:rPr>
        <w:instrText xml:space="preserve"> HYPERLINK "https://www.pkulaw.com/chl/7ab5e7d605f859e6bdfb.html?way=textSlc" </w:instrText>
      </w:r>
      <w:r>
        <w:rPr>
          <w:rFonts w:hint="eastAsia" w:ascii="方正仿宋_GBK" w:hAnsi="方正仿宋_GBK" w:eastAsia="方正仿宋_GBK" w:cs="方正仿宋_GBK"/>
          <w:color w:val="auto"/>
          <w:sz w:val="32"/>
          <w:szCs w:val="32"/>
          <w:vertAlign w:val="baseline"/>
        </w:rPr>
        <w:fldChar w:fldCharType="separate"/>
      </w:r>
      <w:r>
        <w:rPr>
          <w:rStyle w:val="9"/>
          <w:rFonts w:hint="eastAsia" w:ascii="方正仿宋_GBK" w:hAnsi="方正仿宋_GBK" w:eastAsia="方正仿宋_GBK" w:cs="方正仿宋_GBK"/>
          <w:color w:val="auto"/>
          <w:sz w:val="32"/>
          <w:szCs w:val="32"/>
        </w:rPr>
        <w:t>中华人民共和国劳动合同法</w:t>
      </w:r>
      <w:r>
        <w:rPr>
          <w:rStyle w:val="9"/>
          <w:rFonts w:hint="eastAsia" w:ascii="方正仿宋_GBK" w:hAnsi="方正仿宋_GBK" w:eastAsia="方正仿宋_GBK" w:cs="方正仿宋_GBK"/>
          <w:color w:val="auto"/>
          <w:sz w:val="32"/>
          <w:szCs w:val="32"/>
        </w:rPr>
        <w:fldChar w:fldCharType="end"/>
      </w:r>
      <w:r>
        <w:rPr>
          <w:rFonts w:hint="eastAsia" w:ascii="方正仿宋_GBK" w:hAnsi="方正仿宋_GBK" w:eastAsia="方正仿宋_GBK" w:cs="方正仿宋_GBK"/>
          <w:color w:val="auto"/>
          <w:sz w:val="32"/>
          <w:szCs w:val="32"/>
          <w:vertAlign w:val="baseline"/>
        </w:rPr>
        <w:t>》（以下简称</w:t>
      </w:r>
      <w:r>
        <w:rPr>
          <w:rFonts w:hint="eastAsia" w:ascii="方正仿宋_GBK" w:hAnsi="方正仿宋_GBK" w:eastAsia="方正仿宋_GBK" w:cs="方正仿宋_GBK"/>
          <w:color w:val="auto"/>
          <w:sz w:val="32"/>
          <w:szCs w:val="32"/>
          <w:vertAlign w:val="baseline"/>
        </w:rPr>
        <w:fldChar w:fldCharType="begin"/>
      </w:r>
      <w:r>
        <w:rPr>
          <w:rFonts w:hint="eastAsia" w:ascii="方正仿宋_GBK" w:hAnsi="方正仿宋_GBK" w:eastAsia="方正仿宋_GBK" w:cs="方正仿宋_GBK"/>
          <w:color w:val="auto"/>
          <w:sz w:val="32"/>
          <w:szCs w:val="32"/>
          <w:vertAlign w:val="baseline"/>
        </w:rPr>
        <w:instrText xml:space="preserve"> HYPERLINK "https://www.pkulaw.com/chl/7ab5e7d605f859e6bdfb.html?way=textSlc" </w:instrText>
      </w:r>
      <w:r>
        <w:rPr>
          <w:rFonts w:hint="eastAsia" w:ascii="方正仿宋_GBK" w:hAnsi="方正仿宋_GBK" w:eastAsia="方正仿宋_GBK" w:cs="方正仿宋_GBK"/>
          <w:color w:val="auto"/>
          <w:sz w:val="32"/>
          <w:szCs w:val="32"/>
          <w:vertAlign w:val="baseline"/>
        </w:rPr>
        <w:fldChar w:fldCharType="separate"/>
      </w:r>
      <w:r>
        <w:rPr>
          <w:rStyle w:val="9"/>
          <w:rFonts w:hint="eastAsia" w:ascii="方正仿宋_GBK" w:hAnsi="方正仿宋_GBK" w:eastAsia="方正仿宋_GBK" w:cs="方正仿宋_GBK"/>
          <w:color w:val="auto"/>
          <w:sz w:val="32"/>
          <w:szCs w:val="32"/>
        </w:rPr>
        <w:t>《劳动合同法》</w:t>
      </w:r>
      <w:r>
        <w:rPr>
          <w:rStyle w:val="9"/>
          <w:rFonts w:hint="eastAsia" w:ascii="方正仿宋_GBK" w:hAnsi="方正仿宋_GBK" w:eastAsia="方正仿宋_GBK" w:cs="方正仿宋_GBK"/>
          <w:color w:val="auto"/>
          <w:sz w:val="32"/>
          <w:szCs w:val="32"/>
        </w:rPr>
        <w:fldChar w:fldCharType="end"/>
      </w:r>
      <w:r>
        <w:rPr>
          <w:rFonts w:hint="eastAsia" w:ascii="方正仿宋_GBK" w:hAnsi="方正仿宋_GBK" w:eastAsia="方正仿宋_GBK" w:cs="方正仿宋_GBK"/>
          <w:color w:val="auto"/>
          <w:sz w:val="32"/>
          <w:szCs w:val="32"/>
          <w:vertAlign w:val="baseline"/>
        </w:rPr>
        <w:t>）、《</w:t>
      </w:r>
      <w:r>
        <w:rPr>
          <w:rFonts w:hint="eastAsia" w:ascii="方正仿宋_GBK" w:hAnsi="方正仿宋_GBK" w:eastAsia="方正仿宋_GBK" w:cs="方正仿宋_GBK"/>
          <w:color w:val="auto"/>
          <w:sz w:val="32"/>
          <w:szCs w:val="32"/>
          <w:vertAlign w:val="baseline"/>
        </w:rPr>
        <w:fldChar w:fldCharType="begin"/>
      </w:r>
      <w:r>
        <w:rPr>
          <w:rFonts w:hint="eastAsia" w:ascii="方正仿宋_GBK" w:hAnsi="方正仿宋_GBK" w:eastAsia="方正仿宋_GBK" w:cs="方正仿宋_GBK"/>
          <w:color w:val="auto"/>
          <w:sz w:val="32"/>
          <w:szCs w:val="32"/>
          <w:vertAlign w:val="baseline"/>
        </w:rPr>
        <w:instrText xml:space="preserve"> HYPERLINK "https://www.pkulaw.com/chl/9395366dbdf5aa52bdfb.html?way=textSlc" </w:instrText>
      </w:r>
      <w:r>
        <w:rPr>
          <w:rFonts w:hint="eastAsia" w:ascii="方正仿宋_GBK" w:hAnsi="方正仿宋_GBK" w:eastAsia="方正仿宋_GBK" w:cs="方正仿宋_GBK"/>
          <w:color w:val="auto"/>
          <w:sz w:val="32"/>
          <w:szCs w:val="32"/>
          <w:vertAlign w:val="baseline"/>
        </w:rPr>
        <w:fldChar w:fldCharType="separate"/>
      </w:r>
      <w:r>
        <w:rPr>
          <w:rStyle w:val="9"/>
          <w:rFonts w:hint="eastAsia" w:ascii="方正仿宋_GBK" w:hAnsi="方正仿宋_GBK" w:eastAsia="方正仿宋_GBK" w:cs="方正仿宋_GBK"/>
          <w:color w:val="auto"/>
          <w:sz w:val="32"/>
          <w:szCs w:val="32"/>
        </w:rPr>
        <w:t>中华人民共和国工会法</w:t>
      </w:r>
      <w:r>
        <w:rPr>
          <w:rStyle w:val="9"/>
          <w:rFonts w:hint="eastAsia" w:ascii="方正仿宋_GBK" w:hAnsi="方正仿宋_GBK" w:eastAsia="方正仿宋_GBK" w:cs="方正仿宋_GBK"/>
          <w:color w:val="auto"/>
          <w:sz w:val="32"/>
          <w:szCs w:val="32"/>
        </w:rPr>
        <w:fldChar w:fldCharType="end"/>
      </w:r>
      <w:r>
        <w:rPr>
          <w:rFonts w:hint="eastAsia" w:ascii="方正仿宋_GBK" w:hAnsi="方正仿宋_GBK" w:eastAsia="方正仿宋_GBK" w:cs="方正仿宋_GBK"/>
          <w:color w:val="auto"/>
          <w:sz w:val="32"/>
          <w:szCs w:val="32"/>
          <w:vertAlign w:val="baseline"/>
        </w:rPr>
        <w:t>》、《集体合同规定》及国家和我</w:t>
      </w:r>
      <w:r>
        <w:rPr>
          <w:rFonts w:hint="eastAsia" w:ascii="方正仿宋_GBK" w:hAnsi="方正仿宋_GBK" w:eastAsia="方正仿宋_GBK" w:cs="方正仿宋_GBK"/>
          <w:color w:val="auto"/>
          <w:sz w:val="32"/>
          <w:szCs w:val="32"/>
          <w:vertAlign w:val="baseline"/>
          <w:lang w:eastAsia="zh-CN"/>
        </w:rPr>
        <w:t>市</w:t>
      </w:r>
      <w:r>
        <w:rPr>
          <w:rFonts w:hint="eastAsia" w:ascii="方正仿宋_GBK" w:hAnsi="方正仿宋_GBK" w:eastAsia="方正仿宋_GBK" w:cs="方正仿宋_GBK"/>
          <w:color w:val="auto"/>
          <w:sz w:val="32"/>
          <w:szCs w:val="32"/>
          <w:vertAlign w:val="baseline"/>
        </w:rPr>
        <w:t xml:space="preserve">的其他有关规定，经甲乙双方协商一致，签订本合同。 </w:t>
      </w:r>
    </w:p>
    <w:p>
      <w:pPr>
        <w:pStyle w:val="8"/>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line="579" w:lineRule="exact"/>
        <w:ind w:left="374" w:right="374"/>
        <w:textAlignment w:val="baseline"/>
        <w:rPr>
          <w:rFonts w:hint="eastAsia" w:ascii="方正仿宋_GBK" w:hAnsi="方正仿宋_GBK" w:eastAsia="方正仿宋_GBK" w:cs="方正仿宋_GBK"/>
          <w:b/>
          <w:bCs/>
          <w:color w:val="auto"/>
          <w:sz w:val="32"/>
          <w:szCs w:val="32"/>
        </w:rPr>
      </w:pPr>
      <w:bookmarkStart w:id="2" w:name="tiao_5"/>
      <w:bookmarkEnd w:id="2"/>
      <w:r>
        <w:rPr>
          <w:rStyle w:val="10"/>
          <w:rFonts w:hint="eastAsia" w:ascii="方正仿宋_GBK" w:hAnsi="方正仿宋_GBK" w:eastAsia="方正仿宋_GBK" w:cs="方正仿宋_GBK"/>
          <w:b/>
          <w:bCs/>
          <w:color w:val="auto"/>
          <w:sz w:val="32"/>
          <w:szCs w:val="32"/>
          <w:vertAlign w:val="baseline"/>
        </w:rPr>
        <w:t>　　第二条　</w:t>
      </w:r>
      <w:r>
        <w:rPr>
          <w:rFonts w:hint="eastAsia" w:ascii="方正仿宋_GBK" w:hAnsi="方正仿宋_GBK" w:eastAsia="方正仿宋_GBK" w:cs="方正仿宋_GBK"/>
          <w:b w:val="0"/>
          <w:bCs w:val="0"/>
          <w:color w:val="auto"/>
          <w:sz w:val="32"/>
          <w:szCs w:val="32"/>
        </w:rPr>
        <w:t xml:space="preserve">本合同是甲乙双方根据有关规定，就劳动报酬、工作时间、休息休假、保险福利、劳动安全卫生、职工培训及其他有关事项，通过集体协商签订的书面协议。 </w:t>
      </w:r>
    </w:p>
    <w:p>
      <w:pPr>
        <w:pStyle w:val="8"/>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line="579" w:lineRule="exact"/>
        <w:ind w:left="374" w:right="374"/>
        <w:textAlignment w:val="baseline"/>
        <w:rPr>
          <w:rFonts w:hint="eastAsia" w:ascii="方正仿宋_GBK" w:hAnsi="方正仿宋_GBK" w:eastAsia="方正仿宋_GBK" w:cs="方正仿宋_GBK"/>
          <w:b/>
          <w:bCs/>
          <w:color w:val="auto"/>
          <w:sz w:val="32"/>
          <w:szCs w:val="32"/>
        </w:rPr>
      </w:pPr>
      <w:bookmarkStart w:id="3" w:name="tiao_6"/>
      <w:bookmarkEnd w:id="3"/>
      <w:r>
        <w:rPr>
          <w:rStyle w:val="10"/>
          <w:rFonts w:hint="eastAsia" w:ascii="方正仿宋_GBK" w:hAnsi="方正仿宋_GBK" w:eastAsia="方正仿宋_GBK" w:cs="方正仿宋_GBK"/>
          <w:b/>
          <w:bCs/>
          <w:color w:val="auto"/>
          <w:sz w:val="32"/>
          <w:szCs w:val="32"/>
          <w:vertAlign w:val="baseline"/>
        </w:rPr>
        <w:t>　　第三条　</w:t>
      </w:r>
      <w:r>
        <w:rPr>
          <w:rFonts w:hint="eastAsia" w:ascii="方正仿宋_GBK" w:hAnsi="方正仿宋_GBK" w:eastAsia="方正仿宋_GBK" w:cs="方正仿宋_GBK"/>
          <w:b w:val="0"/>
          <w:bCs w:val="0"/>
          <w:color w:val="auto"/>
          <w:sz w:val="32"/>
          <w:szCs w:val="32"/>
        </w:rPr>
        <w:t xml:space="preserve">甲乙双方开展集体协商、订立集体合同，应当遵循合法、公平、平等自愿、协商一致、诚实信用的原则，兼顾双方合法权益。 </w:t>
      </w:r>
    </w:p>
    <w:p>
      <w:pPr>
        <w:pStyle w:val="12"/>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line="579" w:lineRule="exact"/>
        <w:ind w:left="374" w:right="374"/>
        <w:jc w:val="center"/>
        <w:textAlignment w:val="baseline"/>
        <w:rPr>
          <w:rFonts w:hint="eastAsia" w:ascii="方正仿宋_GBK" w:hAnsi="方正仿宋_GBK" w:eastAsia="方正仿宋_GBK" w:cs="方正仿宋_GBK"/>
          <w:b/>
          <w:bCs/>
          <w:color w:val="auto"/>
          <w:sz w:val="32"/>
          <w:szCs w:val="32"/>
        </w:rPr>
      </w:pPr>
      <w:bookmarkStart w:id="4" w:name="sort_1_zhang_2"/>
      <w:bookmarkEnd w:id="4"/>
      <w:r>
        <w:rPr>
          <w:rFonts w:hint="eastAsia" w:ascii="方正仿宋_GBK" w:hAnsi="方正仿宋_GBK" w:eastAsia="方正仿宋_GBK" w:cs="方正仿宋_GBK"/>
          <w:color w:val="auto"/>
          <w:sz w:val="32"/>
          <w:szCs w:val="32"/>
        </w:rPr>
        <w:t>　第二章　劳动报酬</w:t>
      </w:r>
    </w:p>
    <w:p>
      <w:pPr>
        <w:pStyle w:val="7"/>
        <w:keepNext w:val="0"/>
        <w:keepLines w:val="0"/>
        <w:pageBreakBefore w:val="0"/>
        <w:widowControl/>
        <w:kinsoku/>
        <w:wordWrap/>
        <w:overflowPunct/>
        <w:topLinePunct w:val="0"/>
        <w:autoSpaceDE/>
        <w:autoSpaceDN/>
        <w:bidi w:val="0"/>
        <w:adjustRightInd/>
        <w:snapToGrid/>
        <w:spacing w:after="0" w:line="579" w:lineRule="exact"/>
        <w:ind w:left="374" w:right="374"/>
        <w:textAlignment w:val="baseline"/>
        <w:rPr>
          <w:rFonts w:hint="eastAsia" w:ascii="方正仿宋_GBK" w:hAnsi="方正仿宋_GBK" w:eastAsia="方正仿宋_GBK" w:cs="方正仿宋_GBK"/>
          <w:color w:val="auto"/>
          <w:sz w:val="32"/>
          <w:szCs w:val="32"/>
        </w:rPr>
      </w:pPr>
      <w:bookmarkStart w:id="5" w:name="tiao_7"/>
      <w:bookmarkEnd w:id="5"/>
      <w:r>
        <w:rPr>
          <w:rStyle w:val="10"/>
          <w:rFonts w:hint="eastAsia" w:ascii="方正仿宋_GBK" w:hAnsi="方正仿宋_GBK" w:eastAsia="方正仿宋_GBK" w:cs="方正仿宋_GBK"/>
          <w:b/>
          <w:bCs/>
          <w:color w:val="auto"/>
          <w:sz w:val="32"/>
          <w:szCs w:val="32"/>
        </w:rPr>
        <w:t>　　第四条　</w:t>
      </w:r>
      <w:r>
        <w:rPr>
          <w:rFonts w:hint="eastAsia" w:ascii="方正仿宋_GBK" w:hAnsi="方正仿宋_GBK" w:eastAsia="方正仿宋_GBK" w:cs="方正仿宋_GBK"/>
          <w:color w:val="auto"/>
          <w:sz w:val="32"/>
          <w:szCs w:val="32"/>
          <w:vertAlign w:val="baseline"/>
        </w:rPr>
        <w:t>甲方实行______________工资制度，职工工资由</w:t>
      </w:r>
      <w:r>
        <w:rPr>
          <w:rFonts w:hint="eastAsia" w:ascii="方正仿宋_GBK" w:hAnsi="方正仿宋_GBK" w:eastAsia="方正仿宋_GBK" w:cs="方正仿宋_GBK"/>
          <w:color w:val="auto"/>
          <w:sz w:val="32"/>
          <w:szCs w:val="32"/>
          <w:u w:val="single" w:color="000000"/>
          <w:vertAlign w:val="baseline"/>
        </w:rPr>
        <w:t xml:space="preserve">　　　　　　　　　　　　　　 </w:t>
      </w:r>
      <w:r>
        <w:rPr>
          <w:rFonts w:hint="eastAsia" w:ascii="方正仿宋_GBK" w:hAnsi="方正仿宋_GBK" w:eastAsia="方正仿宋_GBK" w:cs="方正仿宋_GBK"/>
          <w:color w:val="auto"/>
          <w:sz w:val="32"/>
          <w:szCs w:val="32"/>
          <w:vertAlign w:val="baseline"/>
        </w:rPr>
        <w:t xml:space="preserve">________________________________________组成。 </w:t>
      </w:r>
    </w:p>
    <w:p>
      <w:pPr>
        <w:pStyle w:val="8"/>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line="579" w:lineRule="exact"/>
        <w:ind w:left="374" w:right="374"/>
        <w:textAlignment w:val="baseline"/>
        <w:rPr>
          <w:rFonts w:hint="eastAsia" w:ascii="方正仿宋_GBK" w:hAnsi="方正仿宋_GBK" w:eastAsia="方正仿宋_GBK" w:cs="方正仿宋_GBK"/>
          <w:b/>
          <w:bCs/>
          <w:color w:val="auto"/>
          <w:sz w:val="32"/>
          <w:szCs w:val="32"/>
        </w:rPr>
      </w:pPr>
      <w:bookmarkStart w:id="6" w:name="tiao_8"/>
      <w:bookmarkEnd w:id="6"/>
      <w:r>
        <w:rPr>
          <w:rStyle w:val="10"/>
          <w:rFonts w:hint="eastAsia" w:ascii="方正仿宋_GBK" w:hAnsi="方正仿宋_GBK" w:eastAsia="方正仿宋_GBK" w:cs="方正仿宋_GBK"/>
          <w:b/>
          <w:bCs/>
          <w:color w:val="auto"/>
          <w:sz w:val="32"/>
          <w:szCs w:val="32"/>
          <w:vertAlign w:val="baseline"/>
        </w:rPr>
        <w:t>　　第五条　</w:t>
      </w:r>
      <w:r>
        <w:rPr>
          <w:rFonts w:hint="eastAsia" w:ascii="方正仿宋_GBK" w:hAnsi="方正仿宋_GBK" w:eastAsia="方正仿宋_GBK" w:cs="方正仿宋_GBK"/>
          <w:b w:val="0"/>
          <w:bCs w:val="0"/>
          <w:color w:val="auto"/>
          <w:sz w:val="32"/>
          <w:szCs w:val="32"/>
        </w:rPr>
        <w:t xml:space="preserve">甲方每月_____日以货币形式支付当月/上月职工工资，不得拖欠和克扣。如遇法定休假日或休息日的，甲方应当提前在最近的工作日支付职工工资。 </w:t>
      </w:r>
    </w:p>
    <w:p>
      <w:pPr>
        <w:pStyle w:val="8"/>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line="579" w:lineRule="exact"/>
        <w:ind w:left="374" w:right="374"/>
        <w:textAlignment w:val="baseline"/>
        <w:rPr>
          <w:rFonts w:hint="eastAsia" w:ascii="方正仿宋_GBK" w:hAnsi="方正仿宋_GBK" w:eastAsia="方正仿宋_GBK" w:cs="方正仿宋_GBK"/>
          <w:b/>
          <w:bCs/>
          <w:color w:val="auto"/>
          <w:sz w:val="32"/>
          <w:szCs w:val="32"/>
        </w:rPr>
      </w:pPr>
      <w:bookmarkStart w:id="7" w:name="tiao_9"/>
      <w:bookmarkEnd w:id="7"/>
      <w:r>
        <w:rPr>
          <w:rStyle w:val="10"/>
          <w:rFonts w:hint="eastAsia" w:ascii="方正仿宋_GBK" w:hAnsi="方正仿宋_GBK" w:eastAsia="方正仿宋_GBK" w:cs="方正仿宋_GBK"/>
          <w:b/>
          <w:bCs/>
          <w:color w:val="auto"/>
          <w:sz w:val="32"/>
          <w:szCs w:val="32"/>
          <w:vertAlign w:val="baseline"/>
        </w:rPr>
        <w:t>　　第六条　</w:t>
      </w:r>
      <w:r>
        <w:rPr>
          <w:rFonts w:hint="eastAsia" w:ascii="方正仿宋_GBK" w:hAnsi="方正仿宋_GBK" w:eastAsia="方正仿宋_GBK" w:cs="方正仿宋_GBK"/>
          <w:b w:val="0"/>
          <w:bCs w:val="0"/>
          <w:color w:val="auto"/>
          <w:sz w:val="32"/>
          <w:szCs w:val="32"/>
        </w:rPr>
        <w:t>甲方支付给职工的正常工作时间工资不低于_____元/月，且不得低于当地政府颁布的最低工资标准（其中</w:t>
      </w:r>
      <w:r>
        <w:rPr>
          <w:rFonts w:hint="eastAsia" w:ascii="方正仿宋_GBK" w:hAnsi="方正仿宋_GBK" w:eastAsia="方正仿宋_GBK" w:cs="方正仿宋_GBK"/>
          <w:b w:val="0"/>
          <w:bCs w:val="0"/>
          <w:color w:val="auto"/>
          <w:sz w:val="32"/>
          <w:szCs w:val="32"/>
          <w:u w:val="single" w:color="auto"/>
        </w:rPr>
        <w:t>　　　</w:t>
      </w:r>
      <w:r>
        <w:rPr>
          <w:rFonts w:hint="eastAsia" w:ascii="方正仿宋_GBK" w:hAnsi="方正仿宋_GBK" w:eastAsia="方正仿宋_GBK" w:cs="方正仿宋_GBK"/>
          <w:b w:val="0"/>
          <w:bCs w:val="0"/>
          <w:color w:val="auto"/>
          <w:sz w:val="32"/>
          <w:szCs w:val="32"/>
        </w:rPr>
        <w:t>岗位（工种）实行计件工资分配形式，协议期内计件单价为</w:t>
      </w:r>
      <w:r>
        <w:rPr>
          <w:rFonts w:hint="eastAsia" w:ascii="方正仿宋_GBK" w:hAnsi="方正仿宋_GBK" w:eastAsia="方正仿宋_GBK" w:cs="方正仿宋_GBK"/>
          <w:b w:val="0"/>
          <w:bCs w:val="0"/>
          <w:color w:val="auto"/>
          <w:sz w:val="32"/>
          <w:szCs w:val="32"/>
          <w:u w:val="single" w:color="000000"/>
        </w:rPr>
        <w:t>　　　</w:t>
      </w:r>
      <w:r>
        <w:rPr>
          <w:rFonts w:hint="eastAsia" w:ascii="方正仿宋_GBK" w:hAnsi="方正仿宋_GBK" w:eastAsia="方正仿宋_GBK" w:cs="方正仿宋_GBK"/>
          <w:b w:val="0"/>
          <w:bCs w:val="0"/>
          <w:color w:val="auto"/>
          <w:sz w:val="32"/>
          <w:szCs w:val="32"/>
        </w:rPr>
        <w:t>，计件定额为</w:t>
      </w:r>
      <w:r>
        <w:rPr>
          <w:rFonts w:hint="eastAsia" w:ascii="方正仿宋_GBK" w:hAnsi="方正仿宋_GBK" w:eastAsia="方正仿宋_GBK" w:cs="方正仿宋_GBK"/>
          <w:b w:val="0"/>
          <w:bCs w:val="0"/>
          <w:color w:val="auto"/>
          <w:sz w:val="32"/>
          <w:szCs w:val="32"/>
          <w:u w:val="single" w:color="000000"/>
        </w:rPr>
        <w:t xml:space="preserve">　　　 </w:t>
      </w:r>
      <w:r>
        <w:rPr>
          <w:rFonts w:hint="eastAsia" w:ascii="方正仿宋_GBK" w:hAnsi="方正仿宋_GBK" w:eastAsia="方正仿宋_GBK" w:cs="方正仿宋_GBK"/>
          <w:b w:val="0"/>
          <w:bCs w:val="0"/>
          <w:color w:val="auto"/>
          <w:sz w:val="32"/>
          <w:szCs w:val="32"/>
        </w:rPr>
        <w:t xml:space="preserve">）。 </w:t>
      </w:r>
    </w:p>
    <w:p>
      <w:pPr>
        <w:pStyle w:val="8"/>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line="579" w:lineRule="exact"/>
        <w:ind w:left="374" w:right="374" w:firstLine="642"/>
        <w:textAlignment w:val="baseline"/>
        <w:rPr>
          <w:rFonts w:hint="eastAsia" w:ascii="方正仿宋_GBK" w:hAnsi="方正仿宋_GBK" w:eastAsia="方正仿宋_GBK" w:cs="方正仿宋_GBK"/>
          <w:b w:val="0"/>
          <w:bCs w:val="0"/>
          <w:color w:val="auto"/>
          <w:sz w:val="32"/>
          <w:szCs w:val="32"/>
        </w:rPr>
      </w:pPr>
      <w:bookmarkStart w:id="8" w:name="tiao_10"/>
      <w:bookmarkEnd w:id="8"/>
      <w:r>
        <w:rPr>
          <w:rStyle w:val="10"/>
          <w:rFonts w:hint="eastAsia" w:ascii="方正仿宋_GBK" w:hAnsi="方正仿宋_GBK" w:eastAsia="方正仿宋_GBK" w:cs="方正仿宋_GBK"/>
          <w:b/>
          <w:bCs/>
          <w:color w:val="auto"/>
          <w:sz w:val="32"/>
          <w:szCs w:val="32"/>
          <w:vertAlign w:val="baseline"/>
        </w:rPr>
        <w:t>第七条　</w:t>
      </w:r>
      <w:r>
        <w:rPr>
          <w:rFonts w:hint="eastAsia" w:ascii="方正仿宋_GBK" w:hAnsi="方正仿宋_GBK" w:eastAsia="方正仿宋_GBK" w:cs="方正仿宋_GBK"/>
          <w:b w:val="0"/>
          <w:bCs w:val="0"/>
          <w:color w:val="auto"/>
          <w:sz w:val="32"/>
          <w:szCs w:val="32"/>
        </w:rPr>
        <w:t>甲乙双方综合参考本企业劳动生产率和经济效益，本企业上年度职工工资总额和职工平均工资水平，当地人力资源社会保障行政部门发布的企业工资指导线、劳动力市场工资指导价位，当地人民政府统计机构发布的本地区城镇居民消费价格指数，当地最低工资标准和当地人民政府有关部门发布的地区、行业的职工工资平均增长率，以及其他与工资集体协商有关的情况，协商达成以下一致意见：</w:t>
      </w:r>
      <w:r>
        <w:rPr>
          <w:rFonts w:hint="eastAsia" w:ascii="方正仿宋_GBK" w:hAnsi="方正仿宋_GBK" w:eastAsia="方正仿宋_GBK" w:cs="方正仿宋_GBK"/>
          <w:b w:val="0"/>
          <w:bCs w:val="0"/>
          <w:color w:val="auto"/>
          <w:sz w:val="32"/>
          <w:szCs w:val="32"/>
        </w:rPr>
        <w:br w:type="textWrapping"/>
      </w:r>
      <w:r>
        <w:rPr>
          <w:rFonts w:hint="eastAsia" w:ascii="方正仿宋_GBK" w:hAnsi="方正仿宋_GBK" w:eastAsia="方正仿宋_GBK" w:cs="方正仿宋_GBK"/>
          <w:b w:val="0"/>
          <w:bCs w:val="0"/>
          <w:color w:val="auto"/>
          <w:sz w:val="32"/>
          <w:szCs w:val="32"/>
        </w:rPr>
        <w:t>　　（一）本年度全体职工平均工资同比增（或减）</w:t>
      </w:r>
      <w:r>
        <w:rPr>
          <w:rFonts w:hint="eastAsia" w:ascii="方正仿宋_GBK" w:hAnsi="方正仿宋_GBK" w:eastAsia="方正仿宋_GBK" w:cs="方正仿宋_GBK"/>
          <w:b w:val="0"/>
          <w:bCs w:val="0"/>
          <w:color w:val="auto"/>
          <w:sz w:val="32"/>
          <w:szCs w:val="32"/>
          <w:u w:val="single" w:color="000000"/>
        </w:rPr>
        <w:t>　　　</w:t>
      </w:r>
      <w:r>
        <w:rPr>
          <w:rFonts w:hint="eastAsia" w:ascii="方正仿宋_GBK" w:hAnsi="方正仿宋_GBK" w:eastAsia="方正仿宋_GBK" w:cs="方正仿宋_GBK"/>
          <w:b w:val="0"/>
          <w:bCs w:val="0"/>
          <w:color w:val="auto"/>
          <w:sz w:val="32"/>
          <w:szCs w:val="32"/>
        </w:rPr>
        <w:t>%；</w:t>
      </w:r>
      <w:r>
        <w:rPr>
          <w:rFonts w:hint="eastAsia" w:ascii="方正仿宋_GBK" w:hAnsi="方正仿宋_GBK" w:eastAsia="方正仿宋_GBK" w:cs="方正仿宋_GBK"/>
          <w:b w:val="0"/>
          <w:bCs w:val="0"/>
          <w:color w:val="auto"/>
          <w:sz w:val="32"/>
          <w:szCs w:val="32"/>
        </w:rPr>
        <w:br w:type="textWrapping"/>
      </w:r>
      <w:r>
        <w:rPr>
          <w:rFonts w:hint="eastAsia" w:ascii="方正仿宋_GBK" w:hAnsi="方正仿宋_GBK" w:eastAsia="方正仿宋_GBK" w:cs="方正仿宋_GBK"/>
          <w:b w:val="0"/>
          <w:bCs w:val="0"/>
          <w:color w:val="auto"/>
          <w:sz w:val="32"/>
          <w:szCs w:val="32"/>
        </w:rPr>
        <w:t>　　（二）今后如企业上年度净利润超过</w:t>
      </w:r>
      <w:r>
        <w:rPr>
          <w:rFonts w:hint="eastAsia" w:ascii="方正仿宋_GBK" w:hAnsi="方正仿宋_GBK" w:eastAsia="方正仿宋_GBK" w:cs="方正仿宋_GBK"/>
          <w:b w:val="0"/>
          <w:bCs w:val="0"/>
          <w:color w:val="auto"/>
          <w:sz w:val="32"/>
          <w:szCs w:val="32"/>
          <w:u w:val="single" w:color="000000"/>
        </w:rPr>
        <w:t>　　　</w:t>
      </w:r>
      <w:r>
        <w:rPr>
          <w:rFonts w:hint="eastAsia" w:ascii="方正仿宋_GBK" w:hAnsi="方正仿宋_GBK" w:eastAsia="方正仿宋_GBK" w:cs="方正仿宋_GBK"/>
          <w:b w:val="0"/>
          <w:bCs w:val="0"/>
          <w:color w:val="auto"/>
          <w:sz w:val="32"/>
          <w:szCs w:val="32"/>
        </w:rPr>
        <w:t>万（或增长超过</w:t>
      </w:r>
      <w:r>
        <w:rPr>
          <w:rFonts w:hint="eastAsia" w:ascii="方正仿宋_GBK" w:hAnsi="方正仿宋_GBK" w:eastAsia="方正仿宋_GBK" w:cs="方正仿宋_GBK"/>
          <w:b w:val="0"/>
          <w:bCs w:val="0"/>
          <w:color w:val="auto"/>
          <w:sz w:val="32"/>
          <w:szCs w:val="32"/>
          <w:u w:val="single" w:color="000000"/>
        </w:rPr>
        <w:t xml:space="preserve">　 </w:t>
      </w:r>
      <w:r>
        <w:rPr>
          <w:rFonts w:hint="eastAsia" w:ascii="方正仿宋_GBK" w:hAnsi="方正仿宋_GBK" w:eastAsia="方正仿宋_GBK" w:cs="方正仿宋_GBK"/>
          <w:b w:val="0"/>
          <w:bCs w:val="0"/>
          <w:color w:val="auto"/>
          <w:sz w:val="32"/>
          <w:szCs w:val="32"/>
        </w:rPr>
        <w:t>%），则当年度全体职工平均工资同比增长</w:t>
      </w:r>
      <w:r>
        <w:rPr>
          <w:rFonts w:hint="eastAsia" w:ascii="方正仿宋_GBK" w:hAnsi="方正仿宋_GBK" w:eastAsia="方正仿宋_GBK" w:cs="方正仿宋_GBK"/>
          <w:b w:val="0"/>
          <w:bCs w:val="0"/>
          <w:color w:val="auto"/>
          <w:sz w:val="32"/>
          <w:szCs w:val="32"/>
          <w:u w:val="single" w:color="000000"/>
        </w:rPr>
        <w:t>　　　</w:t>
      </w:r>
      <w:r>
        <w:rPr>
          <w:rFonts w:hint="eastAsia" w:ascii="方正仿宋_GBK" w:hAnsi="方正仿宋_GBK" w:eastAsia="方正仿宋_GBK" w:cs="方正仿宋_GBK"/>
          <w:b w:val="0"/>
          <w:bCs w:val="0"/>
          <w:color w:val="auto"/>
          <w:sz w:val="32"/>
          <w:szCs w:val="32"/>
        </w:rPr>
        <w:t>%；如企业上年度净利润为</w:t>
      </w:r>
      <w:r>
        <w:rPr>
          <w:rFonts w:hint="eastAsia" w:ascii="方正仿宋_GBK" w:hAnsi="方正仿宋_GBK" w:eastAsia="方正仿宋_GBK" w:cs="方正仿宋_GBK"/>
          <w:b w:val="0"/>
          <w:bCs w:val="0"/>
          <w:color w:val="auto"/>
          <w:sz w:val="32"/>
          <w:szCs w:val="32"/>
          <w:u w:val="single" w:color="000000"/>
        </w:rPr>
        <w:t xml:space="preserve">　　 </w:t>
      </w:r>
      <w:r>
        <w:rPr>
          <w:rFonts w:hint="eastAsia" w:ascii="方正仿宋_GBK" w:hAnsi="方正仿宋_GBK" w:eastAsia="方正仿宋_GBK" w:cs="方正仿宋_GBK"/>
          <w:b w:val="0"/>
          <w:bCs w:val="0"/>
          <w:color w:val="auto"/>
          <w:sz w:val="32"/>
          <w:szCs w:val="32"/>
        </w:rPr>
        <w:t>万至</w:t>
      </w:r>
      <w:r>
        <w:rPr>
          <w:rFonts w:hint="eastAsia" w:ascii="方正仿宋_GBK" w:hAnsi="方正仿宋_GBK" w:eastAsia="方正仿宋_GBK" w:cs="方正仿宋_GBK"/>
          <w:b w:val="0"/>
          <w:bCs w:val="0"/>
          <w:color w:val="auto"/>
          <w:sz w:val="32"/>
          <w:szCs w:val="32"/>
          <w:u w:val="single" w:color="000000"/>
        </w:rPr>
        <w:t xml:space="preserve">　　 </w:t>
      </w:r>
      <w:r>
        <w:rPr>
          <w:rFonts w:hint="eastAsia" w:ascii="方正仿宋_GBK" w:hAnsi="方正仿宋_GBK" w:eastAsia="方正仿宋_GBK" w:cs="方正仿宋_GBK"/>
          <w:b w:val="0"/>
          <w:bCs w:val="0"/>
          <w:color w:val="auto"/>
          <w:sz w:val="32"/>
          <w:szCs w:val="32"/>
        </w:rPr>
        <w:t>万（或增长</w:t>
      </w:r>
      <w:r>
        <w:rPr>
          <w:rFonts w:hint="eastAsia" w:ascii="方正仿宋_GBK" w:hAnsi="方正仿宋_GBK" w:eastAsia="方正仿宋_GBK" w:cs="方正仿宋_GBK"/>
          <w:b w:val="0"/>
          <w:bCs w:val="0"/>
          <w:color w:val="auto"/>
          <w:sz w:val="32"/>
          <w:szCs w:val="32"/>
          <w:u w:val="single" w:color="000000"/>
        </w:rPr>
        <w:t>　　　</w:t>
      </w:r>
      <w:r>
        <w:rPr>
          <w:rFonts w:hint="eastAsia" w:ascii="方正仿宋_GBK" w:hAnsi="方正仿宋_GBK" w:eastAsia="方正仿宋_GBK" w:cs="方正仿宋_GBK"/>
          <w:b w:val="0"/>
          <w:bCs w:val="0"/>
          <w:color w:val="auto"/>
          <w:sz w:val="32"/>
          <w:szCs w:val="32"/>
        </w:rPr>
        <w:t>%至</w:t>
      </w:r>
      <w:r>
        <w:rPr>
          <w:rFonts w:hint="eastAsia" w:ascii="方正仿宋_GBK" w:hAnsi="方正仿宋_GBK" w:eastAsia="方正仿宋_GBK" w:cs="方正仿宋_GBK"/>
          <w:b w:val="0"/>
          <w:bCs w:val="0"/>
          <w:color w:val="auto"/>
          <w:sz w:val="32"/>
          <w:szCs w:val="32"/>
          <w:u w:val="single" w:color="000000"/>
        </w:rPr>
        <w:t>　　</w:t>
      </w:r>
      <w:r>
        <w:rPr>
          <w:rFonts w:hint="eastAsia" w:ascii="方正仿宋_GBK" w:hAnsi="方正仿宋_GBK" w:eastAsia="方正仿宋_GBK" w:cs="方正仿宋_GBK"/>
          <w:b w:val="0"/>
          <w:bCs w:val="0"/>
          <w:color w:val="auto"/>
          <w:sz w:val="32"/>
          <w:szCs w:val="32"/>
        </w:rPr>
        <w:t>%），则当年度全体职工平均工资同比增长</w:t>
      </w:r>
      <w:r>
        <w:rPr>
          <w:rFonts w:hint="eastAsia" w:ascii="方正仿宋_GBK" w:hAnsi="方正仿宋_GBK" w:eastAsia="方正仿宋_GBK" w:cs="方正仿宋_GBK"/>
          <w:b w:val="0"/>
          <w:bCs w:val="0"/>
          <w:color w:val="auto"/>
          <w:sz w:val="32"/>
          <w:szCs w:val="32"/>
          <w:u w:val="single" w:color="000000"/>
        </w:rPr>
        <w:t>　　　</w:t>
      </w:r>
      <w:r>
        <w:rPr>
          <w:rFonts w:hint="eastAsia" w:ascii="方正仿宋_GBK" w:hAnsi="方正仿宋_GBK" w:eastAsia="方正仿宋_GBK" w:cs="方正仿宋_GBK"/>
          <w:b w:val="0"/>
          <w:bCs w:val="0"/>
          <w:color w:val="auto"/>
          <w:sz w:val="32"/>
          <w:szCs w:val="32"/>
        </w:rPr>
        <w:t>%；如企业上年度净利润不足</w:t>
      </w:r>
      <w:r>
        <w:rPr>
          <w:rFonts w:hint="eastAsia" w:ascii="方正仿宋_GBK" w:hAnsi="方正仿宋_GBK" w:eastAsia="方正仿宋_GBK" w:cs="方正仿宋_GBK"/>
          <w:b w:val="0"/>
          <w:bCs w:val="0"/>
          <w:color w:val="auto"/>
          <w:sz w:val="32"/>
          <w:szCs w:val="32"/>
          <w:u w:val="single" w:color="000000"/>
        </w:rPr>
        <w:t xml:space="preserve">　　 </w:t>
      </w:r>
      <w:r>
        <w:rPr>
          <w:rFonts w:hint="eastAsia" w:ascii="方正仿宋_GBK" w:hAnsi="方正仿宋_GBK" w:eastAsia="方正仿宋_GBK" w:cs="方正仿宋_GBK"/>
          <w:b w:val="0"/>
          <w:bCs w:val="0"/>
          <w:color w:val="auto"/>
          <w:sz w:val="32"/>
          <w:szCs w:val="32"/>
        </w:rPr>
        <w:t>万（或增幅低于</w:t>
      </w:r>
      <w:r>
        <w:rPr>
          <w:rFonts w:hint="eastAsia" w:ascii="方正仿宋_GBK" w:hAnsi="方正仿宋_GBK" w:eastAsia="方正仿宋_GBK" w:cs="方正仿宋_GBK"/>
          <w:b w:val="0"/>
          <w:bCs w:val="0"/>
          <w:color w:val="auto"/>
          <w:sz w:val="32"/>
          <w:szCs w:val="32"/>
          <w:u w:val="single" w:color="000000"/>
        </w:rPr>
        <w:t>　　　</w:t>
      </w:r>
      <w:r>
        <w:rPr>
          <w:rFonts w:hint="eastAsia" w:ascii="方正仿宋_GBK" w:hAnsi="方正仿宋_GBK" w:eastAsia="方正仿宋_GBK" w:cs="方正仿宋_GBK"/>
          <w:b w:val="0"/>
          <w:bCs w:val="0"/>
          <w:color w:val="auto"/>
          <w:sz w:val="32"/>
          <w:szCs w:val="32"/>
        </w:rPr>
        <w:t>%），则当年度全体职工平均工资不增长；如企业上年度严重亏损超过</w:t>
      </w:r>
      <w:r>
        <w:rPr>
          <w:rFonts w:hint="eastAsia" w:ascii="方正仿宋_GBK" w:hAnsi="方正仿宋_GBK" w:eastAsia="方正仿宋_GBK" w:cs="方正仿宋_GBK"/>
          <w:b w:val="0"/>
          <w:bCs w:val="0"/>
          <w:color w:val="auto"/>
          <w:sz w:val="32"/>
          <w:szCs w:val="32"/>
          <w:u w:val="single" w:color="000000"/>
        </w:rPr>
        <w:t>　　</w:t>
      </w:r>
      <w:r>
        <w:rPr>
          <w:rFonts w:hint="eastAsia" w:ascii="方正仿宋_GBK" w:hAnsi="方正仿宋_GBK" w:eastAsia="方正仿宋_GBK" w:cs="方正仿宋_GBK"/>
          <w:b w:val="0"/>
          <w:bCs w:val="0"/>
          <w:color w:val="auto"/>
          <w:sz w:val="32"/>
          <w:szCs w:val="32"/>
        </w:rPr>
        <w:t>万，则当年度全体职工平均工资减</w:t>
      </w:r>
      <w:r>
        <w:rPr>
          <w:rFonts w:hint="eastAsia" w:ascii="方正仿宋_GBK" w:hAnsi="方正仿宋_GBK" w:eastAsia="方正仿宋_GBK" w:cs="方正仿宋_GBK"/>
          <w:b w:val="0"/>
          <w:bCs w:val="0"/>
          <w:color w:val="auto"/>
          <w:sz w:val="32"/>
          <w:szCs w:val="32"/>
          <w:u w:val="single" w:color="000000"/>
        </w:rPr>
        <w:t>　</w:t>
      </w:r>
      <w:r>
        <w:rPr>
          <w:rFonts w:hint="eastAsia" w:ascii="方正仿宋_GBK" w:hAnsi="方正仿宋_GBK" w:eastAsia="方正仿宋_GBK" w:cs="方正仿宋_GBK"/>
          <w:b w:val="0"/>
          <w:bCs w:val="0"/>
          <w:color w:val="auto"/>
          <w:sz w:val="32"/>
          <w:szCs w:val="32"/>
        </w:rPr>
        <w:t xml:space="preserve">%。 </w:t>
      </w:r>
      <w:bookmarkStart w:id="9" w:name="tiao_11"/>
      <w:bookmarkEnd w:id="9"/>
    </w:p>
    <w:p>
      <w:pPr>
        <w:pStyle w:val="8"/>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line="579" w:lineRule="exact"/>
        <w:ind w:left="374" w:right="374" w:firstLine="642"/>
        <w:textAlignment w:val="baseline"/>
        <w:rPr>
          <w:rFonts w:hint="eastAsia" w:ascii="方正仿宋_GBK" w:hAnsi="方正仿宋_GBK" w:eastAsia="方正仿宋_GBK" w:cs="方正仿宋_GBK"/>
          <w:b/>
          <w:bCs/>
          <w:color w:val="auto"/>
          <w:sz w:val="32"/>
          <w:szCs w:val="32"/>
        </w:rPr>
      </w:pPr>
      <w:r>
        <w:rPr>
          <w:rStyle w:val="10"/>
          <w:rFonts w:hint="eastAsia" w:ascii="方正仿宋_GBK" w:hAnsi="方正仿宋_GBK" w:eastAsia="方正仿宋_GBK" w:cs="方正仿宋_GBK"/>
          <w:b/>
          <w:bCs/>
          <w:color w:val="auto"/>
          <w:sz w:val="32"/>
          <w:szCs w:val="32"/>
          <w:vertAlign w:val="baseline"/>
        </w:rPr>
        <w:t>第八条　</w:t>
      </w:r>
      <w:r>
        <w:rPr>
          <w:rFonts w:hint="eastAsia" w:ascii="方正仿宋_GBK" w:hAnsi="方正仿宋_GBK" w:eastAsia="方正仿宋_GBK" w:cs="方正仿宋_GBK"/>
          <w:b w:val="0"/>
          <w:bCs w:val="0"/>
          <w:color w:val="auto"/>
          <w:sz w:val="32"/>
          <w:szCs w:val="32"/>
        </w:rPr>
        <w:t>职工在试用期的工资按甲方相同岗位最低档工资的</w:t>
      </w:r>
      <w:r>
        <w:rPr>
          <w:rFonts w:hint="eastAsia" w:ascii="方正仿宋_GBK" w:hAnsi="方正仿宋_GBK" w:eastAsia="方正仿宋_GBK" w:cs="方正仿宋_GBK"/>
          <w:b w:val="0"/>
          <w:bCs w:val="0"/>
          <w:color w:val="auto"/>
          <w:sz w:val="32"/>
          <w:szCs w:val="32"/>
          <w:u w:val="single" w:color="000000"/>
        </w:rPr>
        <w:t>　　</w:t>
      </w:r>
      <w:r>
        <w:rPr>
          <w:rFonts w:hint="eastAsia" w:ascii="方正仿宋_GBK" w:hAnsi="方正仿宋_GBK" w:eastAsia="方正仿宋_GBK" w:cs="方正仿宋_GBK"/>
          <w:b w:val="0"/>
          <w:bCs w:val="0"/>
          <w:color w:val="auto"/>
          <w:sz w:val="32"/>
          <w:szCs w:val="32"/>
        </w:rPr>
        <w:t>%（或者按职工本人劳动合同约定工资的</w:t>
      </w:r>
      <w:r>
        <w:rPr>
          <w:rFonts w:hint="eastAsia" w:ascii="方正仿宋_GBK" w:hAnsi="方正仿宋_GBK" w:eastAsia="方正仿宋_GBK" w:cs="方正仿宋_GBK"/>
          <w:b w:val="0"/>
          <w:bCs w:val="0"/>
          <w:color w:val="auto"/>
          <w:sz w:val="32"/>
          <w:szCs w:val="32"/>
          <w:u w:val="single" w:color="000000"/>
        </w:rPr>
        <w:t>　　</w:t>
      </w:r>
      <w:r>
        <w:rPr>
          <w:rFonts w:hint="eastAsia" w:ascii="方正仿宋_GBK" w:hAnsi="方正仿宋_GBK" w:eastAsia="方正仿宋_GBK" w:cs="方正仿宋_GBK"/>
          <w:b w:val="0"/>
          <w:bCs w:val="0"/>
          <w:color w:val="auto"/>
          <w:sz w:val="32"/>
          <w:szCs w:val="32"/>
        </w:rPr>
        <w:t xml:space="preserve">%），且不得低于甲方所在地的最低工资标准。 </w:t>
      </w:r>
    </w:p>
    <w:p>
      <w:pPr>
        <w:pStyle w:val="8"/>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line="579" w:lineRule="exact"/>
        <w:ind w:left="374" w:right="374"/>
        <w:textAlignment w:val="baseline"/>
        <w:rPr>
          <w:rFonts w:hint="eastAsia" w:ascii="方正仿宋_GBK" w:hAnsi="方正仿宋_GBK" w:eastAsia="方正仿宋_GBK" w:cs="方正仿宋_GBK"/>
          <w:b/>
          <w:bCs/>
          <w:color w:val="auto"/>
          <w:sz w:val="32"/>
          <w:szCs w:val="32"/>
        </w:rPr>
      </w:pPr>
      <w:bookmarkStart w:id="10" w:name="tiao_12"/>
      <w:bookmarkEnd w:id="10"/>
      <w:r>
        <w:rPr>
          <w:rStyle w:val="10"/>
          <w:rFonts w:hint="eastAsia" w:ascii="方正仿宋_GBK" w:hAnsi="方正仿宋_GBK" w:eastAsia="方正仿宋_GBK" w:cs="方正仿宋_GBK"/>
          <w:b/>
          <w:bCs/>
          <w:color w:val="auto"/>
          <w:sz w:val="32"/>
          <w:szCs w:val="32"/>
          <w:vertAlign w:val="baseline"/>
        </w:rPr>
        <w:t>　　第九条　</w:t>
      </w:r>
      <w:r>
        <w:rPr>
          <w:rFonts w:hint="eastAsia" w:ascii="方正仿宋_GBK" w:hAnsi="方正仿宋_GBK" w:eastAsia="方正仿宋_GBK" w:cs="方正仿宋_GBK"/>
          <w:b w:val="0"/>
          <w:bCs w:val="0"/>
          <w:color w:val="auto"/>
          <w:sz w:val="32"/>
          <w:szCs w:val="32"/>
        </w:rPr>
        <w:t>职工因病或者非因工负伤停止工作进行治疗，在国家规定医疗期内的工资为</w:t>
      </w:r>
      <w:r>
        <w:rPr>
          <w:rFonts w:hint="eastAsia" w:ascii="方正仿宋_GBK" w:hAnsi="方正仿宋_GBK" w:eastAsia="方正仿宋_GBK" w:cs="方正仿宋_GBK"/>
          <w:b w:val="0"/>
          <w:bCs w:val="0"/>
          <w:color w:val="auto"/>
          <w:sz w:val="32"/>
          <w:szCs w:val="32"/>
          <w:u w:val="single" w:color="000000"/>
        </w:rPr>
        <w:t xml:space="preserve">　　 </w:t>
      </w:r>
      <w:r>
        <w:rPr>
          <w:rFonts w:hint="eastAsia" w:ascii="方正仿宋_GBK" w:hAnsi="方正仿宋_GBK" w:eastAsia="方正仿宋_GBK" w:cs="方正仿宋_GBK"/>
          <w:b w:val="0"/>
          <w:bCs w:val="0"/>
          <w:color w:val="auto"/>
          <w:sz w:val="32"/>
          <w:szCs w:val="32"/>
        </w:rPr>
        <w:t>元/月（或者按职工本人劳动合同约定工资的</w:t>
      </w:r>
      <w:r>
        <w:rPr>
          <w:rFonts w:hint="eastAsia" w:ascii="方正仿宋_GBK" w:hAnsi="方正仿宋_GBK" w:eastAsia="方正仿宋_GBK" w:cs="方正仿宋_GBK"/>
          <w:b w:val="0"/>
          <w:bCs w:val="0"/>
          <w:color w:val="auto"/>
          <w:sz w:val="32"/>
          <w:szCs w:val="32"/>
          <w:u w:val="single" w:color="000000"/>
        </w:rPr>
        <w:t>　　</w:t>
      </w:r>
      <w:r>
        <w:rPr>
          <w:rFonts w:hint="eastAsia" w:ascii="方正仿宋_GBK" w:hAnsi="方正仿宋_GBK" w:eastAsia="方正仿宋_GBK" w:cs="方正仿宋_GBK"/>
          <w:b w:val="0"/>
          <w:bCs w:val="0"/>
          <w:color w:val="auto"/>
          <w:sz w:val="32"/>
          <w:szCs w:val="32"/>
        </w:rPr>
        <w:t xml:space="preserve">%），且不得低于甲方所在地最低工资标准的百分之八十。 </w:t>
      </w:r>
    </w:p>
    <w:p>
      <w:pPr>
        <w:pStyle w:val="8"/>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line="579" w:lineRule="exact"/>
        <w:ind w:left="374" w:right="374"/>
        <w:textAlignment w:val="baseline"/>
        <w:rPr>
          <w:rFonts w:hint="eastAsia" w:ascii="方正仿宋_GBK" w:hAnsi="方正仿宋_GBK" w:eastAsia="方正仿宋_GBK" w:cs="方正仿宋_GBK"/>
          <w:b/>
          <w:bCs/>
          <w:color w:val="auto"/>
          <w:sz w:val="32"/>
          <w:szCs w:val="32"/>
        </w:rPr>
      </w:pPr>
      <w:bookmarkStart w:id="11" w:name="tiao_13"/>
      <w:bookmarkEnd w:id="11"/>
      <w:r>
        <w:rPr>
          <w:rStyle w:val="10"/>
          <w:rFonts w:hint="eastAsia" w:ascii="方正仿宋_GBK" w:hAnsi="方正仿宋_GBK" w:eastAsia="方正仿宋_GBK" w:cs="方正仿宋_GBK"/>
          <w:b/>
          <w:bCs/>
          <w:color w:val="auto"/>
          <w:sz w:val="32"/>
          <w:szCs w:val="32"/>
          <w:vertAlign w:val="baseline"/>
        </w:rPr>
        <w:t>　　第十条　</w:t>
      </w:r>
      <w:r>
        <w:rPr>
          <w:rFonts w:hint="eastAsia" w:ascii="方正仿宋_GBK" w:hAnsi="方正仿宋_GBK" w:eastAsia="方正仿宋_GBK" w:cs="方正仿宋_GBK"/>
          <w:b w:val="0"/>
          <w:bCs w:val="0"/>
          <w:color w:val="auto"/>
          <w:sz w:val="32"/>
          <w:szCs w:val="32"/>
        </w:rPr>
        <w:t>甲方因生产经营需要安排职工延长工作时间的，应与乙方和职工协商，并根据</w:t>
      </w:r>
      <w:r>
        <w:rPr>
          <w:rFonts w:hint="eastAsia" w:ascii="方正仿宋_GBK" w:hAnsi="方正仿宋_GBK" w:eastAsia="方正仿宋_GBK" w:cs="方正仿宋_GBK"/>
          <w:b w:val="0"/>
          <w:bCs w:val="0"/>
          <w:color w:val="auto"/>
          <w:sz w:val="32"/>
          <w:szCs w:val="32"/>
        </w:rPr>
        <w:fldChar w:fldCharType="begin"/>
      </w:r>
      <w:r>
        <w:rPr>
          <w:rFonts w:hint="eastAsia" w:ascii="方正仿宋_GBK" w:hAnsi="方正仿宋_GBK" w:eastAsia="方正仿宋_GBK" w:cs="方正仿宋_GBK"/>
          <w:b w:val="0"/>
          <w:bCs w:val="0"/>
          <w:color w:val="auto"/>
          <w:sz w:val="32"/>
          <w:szCs w:val="32"/>
        </w:rPr>
        <w:instrText xml:space="preserve"> HYPERLINK "https://www.pkulaw.com/chl/b512be6605f576c3bdfb.html?way=textSlc" </w:instrText>
      </w:r>
      <w:r>
        <w:rPr>
          <w:rFonts w:hint="eastAsia" w:ascii="方正仿宋_GBK" w:hAnsi="方正仿宋_GBK" w:eastAsia="方正仿宋_GBK" w:cs="方正仿宋_GBK"/>
          <w:b w:val="0"/>
          <w:bCs w:val="0"/>
          <w:color w:val="auto"/>
          <w:sz w:val="32"/>
          <w:szCs w:val="32"/>
        </w:rPr>
        <w:fldChar w:fldCharType="separate"/>
      </w:r>
      <w:r>
        <w:rPr>
          <w:rStyle w:val="9"/>
          <w:rFonts w:hint="eastAsia" w:ascii="方正仿宋_GBK" w:hAnsi="方正仿宋_GBK" w:eastAsia="方正仿宋_GBK" w:cs="方正仿宋_GBK"/>
          <w:b w:val="0"/>
          <w:bCs w:val="0"/>
          <w:color w:val="auto"/>
          <w:sz w:val="32"/>
          <w:szCs w:val="32"/>
          <w:vertAlign w:val="baseline"/>
        </w:rPr>
        <w:t>《劳动法》</w:t>
      </w:r>
      <w:r>
        <w:rPr>
          <w:rStyle w:val="9"/>
          <w:rFonts w:hint="eastAsia" w:ascii="方正仿宋_GBK" w:hAnsi="方正仿宋_GBK" w:eastAsia="方正仿宋_GBK" w:cs="方正仿宋_GBK"/>
          <w:b w:val="0"/>
          <w:bCs w:val="0"/>
          <w:color w:val="auto"/>
          <w:sz w:val="32"/>
          <w:szCs w:val="32"/>
          <w:vertAlign w:val="baseline"/>
        </w:rPr>
        <w:fldChar w:fldCharType="end"/>
      </w:r>
      <w:r>
        <w:rPr>
          <w:rFonts w:hint="eastAsia" w:ascii="方正仿宋_GBK" w:hAnsi="方正仿宋_GBK" w:eastAsia="方正仿宋_GBK" w:cs="方正仿宋_GBK"/>
          <w:b w:val="0"/>
          <w:bCs w:val="0"/>
          <w:color w:val="auto"/>
          <w:sz w:val="32"/>
          <w:szCs w:val="32"/>
        </w:rPr>
        <w:t>和《</w:t>
      </w:r>
      <w:r>
        <w:rPr>
          <w:rFonts w:hint="eastAsia" w:ascii="方正仿宋_GBK" w:hAnsi="方正仿宋_GBK" w:eastAsia="方正仿宋_GBK" w:cs="方正仿宋_GBK"/>
          <w:b w:val="0"/>
          <w:bCs w:val="0"/>
          <w:color w:val="auto"/>
          <w:sz w:val="32"/>
          <w:szCs w:val="32"/>
        </w:rPr>
        <w:fldChar w:fldCharType="begin"/>
      </w:r>
      <w:r>
        <w:rPr>
          <w:rFonts w:hint="eastAsia" w:ascii="方正仿宋_GBK" w:hAnsi="方正仿宋_GBK" w:eastAsia="方正仿宋_GBK" w:cs="方正仿宋_GBK"/>
          <w:b w:val="0"/>
          <w:bCs w:val="0"/>
          <w:color w:val="auto"/>
          <w:sz w:val="32"/>
          <w:szCs w:val="32"/>
        </w:rPr>
        <w:instrText xml:space="preserve"> HYPERLINK "https://www.pkulaw.com/lar/143589f9b36c760327419967c92645bbbdfb.html?way=textSlc" </w:instrText>
      </w:r>
      <w:r>
        <w:rPr>
          <w:rFonts w:hint="eastAsia" w:ascii="方正仿宋_GBK" w:hAnsi="方正仿宋_GBK" w:eastAsia="方正仿宋_GBK" w:cs="方正仿宋_GBK"/>
          <w:b w:val="0"/>
          <w:bCs w:val="0"/>
          <w:color w:val="auto"/>
          <w:sz w:val="32"/>
          <w:szCs w:val="32"/>
        </w:rPr>
        <w:fldChar w:fldCharType="separate"/>
      </w:r>
      <w:r>
        <w:rPr>
          <w:rStyle w:val="9"/>
          <w:rFonts w:hint="eastAsia" w:ascii="方正仿宋_GBK" w:hAnsi="方正仿宋_GBK" w:eastAsia="方正仿宋_GBK" w:cs="方正仿宋_GBK"/>
          <w:b w:val="0"/>
          <w:bCs w:val="0"/>
          <w:color w:val="auto"/>
          <w:sz w:val="32"/>
          <w:szCs w:val="32"/>
          <w:vertAlign w:val="baseline"/>
        </w:rPr>
        <w:t>工资支付条例</w:t>
      </w:r>
      <w:r>
        <w:rPr>
          <w:rStyle w:val="9"/>
          <w:rFonts w:hint="eastAsia" w:ascii="方正仿宋_GBK" w:hAnsi="方正仿宋_GBK" w:eastAsia="方正仿宋_GBK" w:cs="方正仿宋_GBK"/>
          <w:b w:val="0"/>
          <w:bCs w:val="0"/>
          <w:color w:val="auto"/>
          <w:sz w:val="32"/>
          <w:szCs w:val="32"/>
          <w:vertAlign w:val="baseline"/>
        </w:rPr>
        <w:fldChar w:fldCharType="end"/>
      </w:r>
      <w:r>
        <w:rPr>
          <w:rFonts w:hint="eastAsia" w:ascii="方正仿宋_GBK" w:hAnsi="方正仿宋_GBK" w:eastAsia="方正仿宋_GBK" w:cs="方正仿宋_GBK"/>
          <w:b w:val="0"/>
          <w:bCs w:val="0"/>
          <w:color w:val="auto"/>
          <w:sz w:val="32"/>
          <w:szCs w:val="32"/>
        </w:rPr>
        <w:t xml:space="preserve">》的有关规定足额支付加班加点工资。 </w:t>
      </w:r>
    </w:p>
    <w:p>
      <w:pPr>
        <w:pStyle w:val="12"/>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line="579" w:lineRule="exact"/>
        <w:ind w:left="374" w:right="374"/>
        <w:jc w:val="center"/>
        <w:textAlignment w:val="baseline"/>
        <w:rPr>
          <w:rFonts w:hint="eastAsia" w:ascii="方正仿宋_GBK" w:hAnsi="方正仿宋_GBK" w:eastAsia="方正仿宋_GBK" w:cs="方正仿宋_GBK"/>
          <w:b/>
          <w:bCs/>
          <w:color w:val="auto"/>
          <w:sz w:val="32"/>
          <w:szCs w:val="32"/>
        </w:rPr>
      </w:pPr>
      <w:bookmarkStart w:id="12" w:name="sort_2_zhang_3"/>
      <w:bookmarkEnd w:id="12"/>
      <w:r>
        <w:rPr>
          <w:rFonts w:hint="eastAsia" w:ascii="方正仿宋_GBK" w:hAnsi="方正仿宋_GBK" w:eastAsia="方正仿宋_GBK" w:cs="方正仿宋_GBK"/>
          <w:color w:val="auto"/>
          <w:sz w:val="32"/>
          <w:szCs w:val="32"/>
        </w:rPr>
        <w:t>　第三章　工作时间和休息休假</w:t>
      </w:r>
    </w:p>
    <w:p>
      <w:pPr>
        <w:pStyle w:val="7"/>
        <w:keepNext w:val="0"/>
        <w:keepLines w:val="0"/>
        <w:pageBreakBefore w:val="0"/>
        <w:widowControl/>
        <w:kinsoku/>
        <w:wordWrap/>
        <w:overflowPunct/>
        <w:topLinePunct w:val="0"/>
        <w:autoSpaceDE/>
        <w:autoSpaceDN/>
        <w:bidi w:val="0"/>
        <w:adjustRightInd/>
        <w:snapToGrid/>
        <w:spacing w:after="0" w:line="579" w:lineRule="exact"/>
        <w:ind w:left="374" w:right="374"/>
        <w:textAlignment w:val="baseline"/>
        <w:rPr>
          <w:rFonts w:hint="eastAsia" w:ascii="方正仿宋_GBK" w:hAnsi="方正仿宋_GBK" w:eastAsia="方正仿宋_GBK" w:cs="方正仿宋_GBK"/>
          <w:color w:val="auto"/>
          <w:sz w:val="32"/>
          <w:szCs w:val="32"/>
        </w:rPr>
      </w:pPr>
      <w:bookmarkStart w:id="13" w:name="tiao_14"/>
      <w:bookmarkEnd w:id="13"/>
      <w:r>
        <w:rPr>
          <w:rStyle w:val="10"/>
          <w:rFonts w:hint="eastAsia" w:ascii="方正仿宋_GBK" w:hAnsi="方正仿宋_GBK" w:eastAsia="方正仿宋_GBK" w:cs="方正仿宋_GBK"/>
          <w:b/>
          <w:bCs/>
          <w:color w:val="auto"/>
          <w:sz w:val="32"/>
          <w:szCs w:val="32"/>
        </w:rPr>
        <w:t>　　第十一条　</w:t>
      </w:r>
      <w:r>
        <w:rPr>
          <w:rFonts w:hint="eastAsia" w:ascii="方正仿宋_GBK" w:hAnsi="方正仿宋_GBK" w:eastAsia="方正仿宋_GBK" w:cs="方正仿宋_GBK"/>
          <w:color w:val="auto"/>
          <w:sz w:val="32"/>
          <w:szCs w:val="32"/>
          <w:vertAlign w:val="baseline"/>
        </w:rPr>
        <w:t>职工的工作时间和休息休假如下：</w:t>
      </w:r>
      <w:r>
        <w:rPr>
          <w:rFonts w:hint="eastAsia" w:ascii="方正仿宋_GBK" w:hAnsi="方正仿宋_GBK" w:eastAsia="方正仿宋_GBK" w:cs="方正仿宋_GBK"/>
          <w:color w:val="auto"/>
          <w:sz w:val="32"/>
          <w:szCs w:val="32"/>
          <w:vertAlign w:val="baseline"/>
        </w:rPr>
        <w:br w:type="textWrapping"/>
      </w:r>
      <w:r>
        <w:rPr>
          <w:rFonts w:hint="eastAsia" w:ascii="方正仿宋_GBK" w:hAnsi="方正仿宋_GBK" w:eastAsia="方正仿宋_GBK" w:cs="方正仿宋_GBK"/>
          <w:color w:val="auto"/>
          <w:sz w:val="32"/>
          <w:szCs w:val="32"/>
          <w:vertAlign w:val="baseline"/>
        </w:rPr>
        <w:t>　　（一）每日工作</w:t>
      </w:r>
      <w:r>
        <w:rPr>
          <w:rFonts w:hint="eastAsia" w:ascii="方正仿宋_GBK" w:hAnsi="方正仿宋_GBK" w:eastAsia="方正仿宋_GBK" w:cs="方正仿宋_GBK"/>
          <w:color w:val="auto"/>
          <w:sz w:val="32"/>
          <w:szCs w:val="32"/>
          <w:u w:val="single" w:color="000000"/>
          <w:vertAlign w:val="baseline"/>
        </w:rPr>
        <w:t xml:space="preserve">　　 </w:t>
      </w:r>
      <w:r>
        <w:rPr>
          <w:rFonts w:hint="eastAsia" w:ascii="方正仿宋_GBK" w:hAnsi="方正仿宋_GBK" w:eastAsia="方正仿宋_GBK" w:cs="方正仿宋_GBK"/>
          <w:color w:val="auto"/>
          <w:sz w:val="32"/>
          <w:szCs w:val="32"/>
          <w:vertAlign w:val="baseline"/>
        </w:rPr>
        <w:t>小时，每周工作</w:t>
      </w:r>
      <w:r>
        <w:rPr>
          <w:rFonts w:hint="eastAsia" w:ascii="方正仿宋_GBK" w:hAnsi="方正仿宋_GBK" w:eastAsia="方正仿宋_GBK" w:cs="方正仿宋_GBK"/>
          <w:color w:val="auto"/>
          <w:sz w:val="32"/>
          <w:szCs w:val="32"/>
          <w:u w:val="single" w:color="000000"/>
          <w:vertAlign w:val="baseline"/>
        </w:rPr>
        <w:t>　　</w:t>
      </w:r>
      <w:r>
        <w:rPr>
          <w:rFonts w:hint="eastAsia" w:ascii="方正仿宋_GBK" w:hAnsi="方正仿宋_GBK" w:eastAsia="方正仿宋_GBK" w:cs="方正仿宋_GBK"/>
          <w:color w:val="auto"/>
          <w:sz w:val="32"/>
          <w:szCs w:val="32"/>
          <w:vertAlign w:val="baseline"/>
        </w:rPr>
        <w:t>日，每周休息_____日；</w:t>
      </w:r>
      <w:r>
        <w:rPr>
          <w:rFonts w:hint="eastAsia" w:ascii="方正仿宋_GBK" w:hAnsi="方正仿宋_GBK" w:eastAsia="方正仿宋_GBK" w:cs="方正仿宋_GBK"/>
          <w:color w:val="auto"/>
          <w:sz w:val="32"/>
          <w:szCs w:val="32"/>
          <w:vertAlign w:val="baseline"/>
        </w:rPr>
        <w:br w:type="textWrapping"/>
      </w:r>
      <w:r>
        <w:rPr>
          <w:rFonts w:hint="eastAsia" w:ascii="方正仿宋_GBK" w:hAnsi="方正仿宋_GBK" w:eastAsia="方正仿宋_GBK" w:cs="方正仿宋_GBK"/>
          <w:color w:val="auto"/>
          <w:sz w:val="32"/>
          <w:szCs w:val="32"/>
          <w:vertAlign w:val="baseline"/>
        </w:rPr>
        <w:t>　　（二）劳动定额：</w:t>
      </w:r>
      <w:r>
        <w:rPr>
          <w:rFonts w:hint="eastAsia" w:ascii="方正仿宋_GBK" w:hAnsi="方正仿宋_GBK" w:eastAsia="方正仿宋_GBK" w:cs="方正仿宋_GBK"/>
          <w:color w:val="auto"/>
          <w:sz w:val="32"/>
          <w:szCs w:val="32"/>
          <w:u w:val="single" w:color="000000"/>
          <w:vertAlign w:val="baseline"/>
        </w:rPr>
        <w:t>　　　　　　　　　　　　　</w:t>
      </w:r>
      <w:r>
        <w:rPr>
          <w:rFonts w:hint="eastAsia" w:ascii="方正仿宋_GBK" w:hAnsi="方正仿宋_GBK" w:eastAsia="方正仿宋_GBK" w:cs="方正仿宋_GBK"/>
          <w:color w:val="auto"/>
          <w:sz w:val="32"/>
          <w:szCs w:val="32"/>
          <w:vertAlign w:val="baseline"/>
        </w:rPr>
        <w:t>；</w:t>
      </w:r>
      <w:r>
        <w:rPr>
          <w:rFonts w:hint="eastAsia" w:ascii="方正仿宋_GBK" w:hAnsi="方正仿宋_GBK" w:eastAsia="方正仿宋_GBK" w:cs="方正仿宋_GBK"/>
          <w:color w:val="auto"/>
          <w:sz w:val="32"/>
          <w:szCs w:val="32"/>
          <w:vertAlign w:val="baseline"/>
        </w:rPr>
        <w:br w:type="textWrapping"/>
      </w:r>
      <w:r>
        <w:rPr>
          <w:rFonts w:hint="eastAsia" w:ascii="方正仿宋_GBK" w:hAnsi="方正仿宋_GBK" w:eastAsia="方正仿宋_GBK" w:cs="方正仿宋_GBK"/>
          <w:color w:val="auto"/>
          <w:sz w:val="32"/>
          <w:szCs w:val="32"/>
          <w:vertAlign w:val="baseline"/>
        </w:rPr>
        <w:t>　　（三）根据工作性质或者生产特点不能实行标准工时制度，经人力资源社会保障部门批准后的</w:t>
      </w:r>
      <w:r>
        <w:rPr>
          <w:rFonts w:hint="eastAsia" w:ascii="方正仿宋_GBK" w:hAnsi="方正仿宋_GBK" w:eastAsia="方正仿宋_GBK" w:cs="方正仿宋_GBK"/>
          <w:color w:val="auto"/>
          <w:sz w:val="32"/>
          <w:szCs w:val="32"/>
          <w:u w:val="single" w:color="000000"/>
          <w:vertAlign w:val="baseline"/>
        </w:rPr>
        <w:t>　　　　　</w:t>
      </w:r>
      <w:r>
        <w:rPr>
          <w:rFonts w:hint="eastAsia" w:ascii="方正仿宋_GBK" w:hAnsi="方正仿宋_GBK" w:eastAsia="方正仿宋_GBK" w:cs="方正仿宋_GBK"/>
          <w:color w:val="auto"/>
          <w:sz w:val="32"/>
          <w:szCs w:val="32"/>
          <w:vertAlign w:val="baseline"/>
        </w:rPr>
        <w:t>岗位实行不定时工作制，</w:t>
      </w:r>
      <w:r>
        <w:rPr>
          <w:rFonts w:hint="eastAsia" w:ascii="方正仿宋_GBK" w:hAnsi="方正仿宋_GBK" w:eastAsia="方正仿宋_GBK" w:cs="方正仿宋_GBK"/>
          <w:color w:val="auto"/>
          <w:sz w:val="32"/>
          <w:szCs w:val="32"/>
          <w:u w:val="single" w:color="000000"/>
          <w:vertAlign w:val="baseline"/>
        </w:rPr>
        <w:t xml:space="preserve">　　　　 </w:t>
      </w:r>
      <w:r>
        <w:rPr>
          <w:rFonts w:hint="eastAsia" w:ascii="方正仿宋_GBK" w:hAnsi="方正仿宋_GBK" w:eastAsia="方正仿宋_GBK" w:cs="方正仿宋_GBK"/>
          <w:color w:val="auto"/>
          <w:sz w:val="32"/>
          <w:szCs w:val="32"/>
          <w:vertAlign w:val="baseline"/>
        </w:rPr>
        <w:t xml:space="preserve">岗位实行综合计算工时工作制。 </w:t>
      </w:r>
    </w:p>
    <w:p>
      <w:pPr>
        <w:pStyle w:val="8"/>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line="579" w:lineRule="exact"/>
        <w:ind w:left="374" w:right="374"/>
        <w:textAlignment w:val="baseline"/>
        <w:rPr>
          <w:rFonts w:hint="eastAsia" w:ascii="方正仿宋_GBK" w:hAnsi="方正仿宋_GBK" w:eastAsia="方正仿宋_GBK" w:cs="方正仿宋_GBK"/>
          <w:b/>
          <w:bCs/>
          <w:color w:val="auto"/>
          <w:sz w:val="32"/>
          <w:szCs w:val="32"/>
        </w:rPr>
      </w:pPr>
      <w:bookmarkStart w:id="14" w:name="tiao_15"/>
      <w:bookmarkEnd w:id="14"/>
      <w:r>
        <w:rPr>
          <w:rStyle w:val="10"/>
          <w:rFonts w:hint="eastAsia" w:ascii="方正仿宋_GBK" w:hAnsi="方正仿宋_GBK" w:eastAsia="方正仿宋_GBK" w:cs="方正仿宋_GBK"/>
          <w:b/>
          <w:bCs/>
          <w:color w:val="auto"/>
          <w:sz w:val="32"/>
          <w:szCs w:val="32"/>
          <w:vertAlign w:val="baseline"/>
        </w:rPr>
        <w:t>　　第十二条　</w:t>
      </w:r>
      <w:r>
        <w:rPr>
          <w:rFonts w:hint="eastAsia" w:ascii="方正仿宋_GBK" w:hAnsi="方正仿宋_GBK" w:eastAsia="方正仿宋_GBK" w:cs="方正仿宋_GBK"/>
          <w:b w:val="0"/>
          <w:bCs w:val="0"/>
          <w:color w:val="auto"/>
          <w:sz w:val="32"/>
          <w:szCs w:val="32"/>
        </w:rPr>
        <w:t>职工依法享受的带薪年休假以及其他假期：</w:t>
      </w:r>
      <w:r>
        <w:rPr>
          <w:rFonts w:hint="eastAsia" w:ascii="方正仿宋_GBK" w:hAnsi="方正仿宋_GBK" w:eastAsia="方正仿宋_GBK" w:cs="方正仿宋_GBK"/>
          <w:b w:val="0"/>
          <w:bCs w:val="0"/>
          <w:color w:val="auto"/>
          <w:sz w:val="32"/>
          <w:szCs w:val="32"/>
          <w:u w:val="single" w:color="000000"/>
        </w:rPr>
        <w:t xml:space="preserve">　　　　　　　　　　　　　　　 </w:t>
      </w:r>
      <w:r>
        <w:rPr>
          <w:rFonts w:hint="eastAsia" w:ascii="方正仿宋_GBK" w:hAnsi="方正仿宋_GBK" w:eastAsia="方正仿宋_GBK" w:cs="方正仿宋_GBK"/>
          <w:b w:val="0"/>
          <w:bCs w:val="0"/>
          <w:color w:val="auto"/>
          <w:sz w:val="32"/>
          <w:szCs w:val="32"/>
        </w:rPr>
        <w:t xml:space="preserve">。 </w:t>
      </w:r>
    </w:p>
    <w:p>
      <w:pPr>
        <w:pStyle w:val="12"/>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line="579" w:lineRule="exact"/>
        <w:ind w:left="374" w:right="374"/>
        <w:jc w:val="center"/>
        <w:textAlignment w:val="baseline"/>
        <w:rPr>
          <w:rFonts w:hint="eastAsia" w:ascii="方正仿宋_GBK" w:hAnsi="方正仿宋_GBK" w:eastAsia="方正仿宋_GBK" w:cs="方正仿宋_GBK"/>
          <w:b/>
          <w:bCs/>
          <w:color w:val="auto"/>
          <w:sz w:val="32"/>
          <w:szCs w:val="32"/>
        </w:rPr>
      </w:pPr>
      <w:bookmarkStart w:id="15" w:name="sort_3_zhang_4"/>
      <w:bookmarkEnd w:id="15"/>
      <w:r>
        <w:rPr>
          <w:rFonts w:hint="eastAsia" w:ascii="方正仿宋_GBK" w:hAnsi="方正仿宋_GBK" w:eastAsia="方正仿宋_GBK" w:cs="方正仿宋_GBK"/>
          <w:color w:val="auto"/>
          <w:sz w:val="32"/>
          <w:szCs w:val="32"/>
        </w:rPr>
        <w:t>　第四章　劳动安全与卫生</w:t>
      </w:r>
    </w:p>
    <w:p>
      <w:pPr>
        <w:pStyle w:val="7"/>
        <w:keepNext w:val="0"/>
        <w:keepLines w:val="0"/>
        <w:pageBreakBefore w:val="0"/>
        <w:widowControl/>
        <w:kinsoku/>
        <w:wordWrap/>
        <w:overflowPunct/>
        <w:topLinePunct w:val="0"/>
        <w:autoSpaceDE/>
        <w:autoSpaceDN/>
        <w:bidi w:val="0"/>
        <w:adjustRightInd/>
        <w:snapToGrid/>
        <w:spacing w:after="0" w:line="579" w:lineRule="exact"/>
        <w:ind w:left="374" w:right="374"/>
        <w:textAlignment w:val="baseline"/>
        <w:rPr>
          <w:rFonts w:hint="eastAsia" w:ascii="方正仿宋_GBK" w:hAnsi="方正仿宋_GBK" w:eastAsia="方正仿宋_GBK" w:cs="方正仿宋_GBK"/>
          <w:color w:val="auto"/>
          <w:sz w:val="32"/>
          <w:szCs w:val="32"/>
        </w:rPr>
      </w:pPr>
      <w:bookmarkStart w:id="16" w:name="tiao_16"/>
      <w:bookmarkEnd w:id="16"/>
      <w:r>
        <w:rPr>
          <w:rStyle w:val="10"/>
          <w:rFonts w:hint="eastAsia" w:ascii="方正仿宋_GBK" w:hAnsi="方正仿宋_GBK" w:eastAsia="方正仿宋_GBK" w:cs="方正仿宋_GBK"/>
          <w:b/>
          <w:bCs/>
          <w:color w:val="auto"/>
          <w:sz w:val="32"/>
          <w:szCs w:val="32"/>
        </w:rPr>
        <w:t>　　第十三条　</w:t>
      </w:r>
      <w:r>
        <w:rPr>
          <w:rFonts w:hint="eastAsia" w:ascii="方正仿宋_GBK" w:hAnsi="方正仿宋_GBK" w:eastAsia="方正仿宋_GBK" w:cs="方正仿宋_GBK"/>
          <w:color w:val="auto"/>
          <w:sz w:val="32"/>
          <w:szCs w:val="32"/>
          <w:vertAlign w:val="baseline"/>
        </w:rPr>
        <w:t>甲方依法建立健全劳动安全卫生制度，严格执行国家劳动安全卫生标准，对职工进行劳动安全卫生教育，对从事有职业危害作业的职工定期进行健康检查。</w:t>
      </w:r>
      <w:r>
        <w:rPr>
          <w:rFonts w:hint="eastAsia" w:ascii="方正仿宋_GBK" w:hAnsi="方正仿宋_GBK" w:eastAsia="方正仿宋_GBK" w:cs="方正仿宋_GBK"/>
          <w:color w:val="auto"/>
          <w:sz w:val="32"/>
          <w:szCs w:val="32"/>
          <w:vertAlign w:val="baseline"/>
        </w:rPr>
        <w:br w:type="textWrapping"/>
      </w:r>
      <w:r>
        <w:rPr>
          <w:rFonts w:hint="eastAsia" w:ascii="方正仿宋_GBK" w:hAnsi="方正仿宋_GBK" w:eastAsia="方正仿宋_GBK" w:cs="方正仿宋_GBK"/>
          <w:color w:val="auto"/>
          <w:sz w:val="32"/>
          <w:szCs w:val="32"/>
          <w:vertAlign w:val="baseline"/>
        </w:rPr>
        <w:t xml:space="preserve">　　甲方与职工订立劳动合同时应当将工作过程中可能产生的职业病危害及其后果、职业病防护措施和待遇等如实告知职工，并在劳动合同中列明，不得隐瞒和欺骗。 </w:t>
      </w:r>
    </w:p>
    <w:p>
      <w:pPr>
        <w:pStyle w:val="8"/>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line="579" w:lineRule="exact"/>
        <w:ind w:left="374" w:right="374"/>
        <w:textAlignment w:val="baseline"/>
        <w:rPr>
          <w:rFonts w:hint="eastAsia" w:ascii="方正仿宋_GBK" w:hAnsi="方正仿宋_GBK" w:eastAsia="方正仿宋_GBK" w:cs="方正仿宋_GBK"/>
          <w:b/>
          <w:bCs/>
          <w:color w:val="auto"/>
          <w:sz w:val="32"/>
          <w:szCs w:val="32"/>
        </w:rPr>
      </w:pPr>
      <w:bookmarkStart w:id="17" w:name="tiao_17"/>
      <w:bookmarkEnd w:id="17"/>
      <w:r>
        <w:rPr>
          <w:rStyle w:val="10"/>
          <w:rFonts w:hint="eastAsia" w:ascii="方正仿宋_GBK" w:hAnsi="方正仿宋_GBK" w:eastAsia="方正仿宋_GBK" w:cs="方正仿宋_GBK"/>
          <w:b/>
          <w:bCs/>
          <w:color w:val="auto"/>
          <w:sz w:val="32"/>
          <w:szCs w:val="32"/>
          <w:vertAlign w:val="baseline"/>
        </w:rPr>
        <w:t>　　第十四条　</w:t>
      </w:r>
      <w:r>
        <w:rPr>
          <w:rFonts w:hint="eastAsia" w:ascii="方正仿宋_GBK" w:hAnsi="方正仿宋_GBK" w:eastAsia="方正仿宋_GBK" w:cs="方正仿宋_GBK"/>
          <w:b w:val="0"/>
          <w:bCs w:val="0"/>
          <w:color w:val="auto"/>
          <w:sz w:val="32"/>
          <w:szCs w:val="32"/>
        </w:rPr>
        <w:t xml:space="preserve">职工对企业管理人员违章指挥、强令冒险作业，有权拒绝执行；对危害生命安全和身体健康的行为，有权提出批评、检举和控告。 </w:t>
      </w:r>
    </w:p>
    <w:p>
      <w:pPr>
        <w:pStyle w:val="8"/>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line="579" w:lineRule="exact"/>
        <w:ind w:left="374" w:right="374"/>
        <w:textAlignment w:val="baseline"/>
        <w:rPr>
          <w:rFonts w:hint="eastAsia" w:ascii="方正仿宋_GBK" w:hAnsi="方正仿宋_GBK" w:eastAsia="方正仿宋_GBK" w:cs="方正仿宋_GBK"/>
          <w:b/>
          <w:bCs/>
          <w:color w:val="auto"/>
          <w:sz w:val="32"/>
          <w:szCs w:val="32"/>
        </w:rPr>
      </w:pPr>
      <w:bookmarkStart w:id="18" w:name="tiao_18"/>
      <w:bookmarkEnd w:id="18"/>
      <w:r>
        <w:rPr>
          <w:rStyle w:val="10"/>
          <w:rFonts w:hint="eastAsia" w:ascii="方正仿宋_GBK" w:hAnsi="方正仿宋_GBK" w:eastAsia="方正仿宋_GBK" w:cs="方正仿宋_GBK"/>
          <w:b/>
          <w:bCs/>
          <w:color w:val="auto"/>
          <w:sz w:val="32"/>
          <w:szCs w:val="32"/>
          <w:vertAlign w:val="baseline"/>
        </w:rPr>
        <w:t>　　第十五条　</w:t>
      </w:r>
      <w:r>
        <w:rPr>
          <w:rFonts w:hint="eastAsia" w:ascii="方正仿宋_GBK" w:hAnsi="方正仿宋_GBK" w:eastAsia="方正仿宋_GBK" w:cs="方正仿宋_GBK"/>
          <w:b w:val="0"/>
          <w:bCs w:val="0"/>
          <w:color w:val="auto"/>
          <w:sz w:val="32"/>
          <w:szCs w:val="32"/>
        </w:rPr>
        <w:t xml:space="preserve">甲方应根据季节变化，做好防暑降温工作，并于每年6-10月按相关规定对高温作业的职工发放高温津贴。 </w:t>
      </w:r>
    </w:p>
    <w:p>
      <w:pPr>
        <w:pStyle w:val="12"/>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line="579" w:lineRule="exact"/>
        <w:ind w:left="374" w:right="374"/>
        <w:jc w:val="center"/>
        <w:textAlignment w:val="baseline"/>
        <w:rPr>
          <w:rFonts w:hint="eastAsia" w:ascii="方正仿宋_GBK" w:hAnsi="方正仿宋_GBK" w:eastAsia="方正仿宋_GBK" w:cs="方正仿宋_GBK"/>
          <w:b/>
          <w:bCs/>
          <w:color w:val="auto"/>
          <w:sz w:val="32"/>
          <w:szCs w:val="32"/>
        </w:rPr>
      </w:pPr>
      <w:bookmarkStart w:id="19" w:name="sort_4_zhang_5"/>
      <w:bookmarkEnd w:id="19"/>
      <w:r>
        <w:rPr>
          <w:rFonts w:hint="eastAsia" w:ascii="方正仿宋_GBK" w:hAnsi="方正仿宋_GBK" w:eastAsia="方正仿宋_GBK" w:cs="方正仿宋_GBK"/>
          <w:color w:val="auto"/>
          <w:sz w:val="32"/>
          <w:szCs w:val="32"/>
        </w:rPr>
        <w:t>　第五章　保险和福利</w:t>
      </w:r>
    </w:p>
    <w:p>
      <w:pPr>
        <w:pStyle w:val="7"/>
        <w:keepNext w:val="0"/>
        <w:keepLines w:val="0"/>
        <w:pageBreakBefore w:val="0"/>
        <w:widowControl/>
        <w:kinsoku/>
        <w:wordWrap/>
        <w:overflowPunct/>
        <w:topLinePunct w:val="0"/>
        <w:autoSpaceDE/>
        <w:autoSpaceDN/>
        <w:bidi w:val="0"/>
        <w:adjustRightInd/>
        <w:snapToGrid/>
        <w:spacing w:after="0" w:line="579" w:lineRule="exact"/>
        <w:ind w:left="374" w:right="374"/>
        <w:textAlignment w:val="baseline"/>
        <w:rPr>
          <w:rFonts w:hint="eastAsia" w:ascii="方正仿宋_GBK" w:hAnsi="方正仿宋_GBK" w:eastAsia="方正仿宋_GBK" w:cs="方正仿宋_GBK"/>
          <w:color w:val="auto"/>
          <w:sz w:val="32"/>
          <w:szCs w:val="32"/>
        </w:rPr>
      </w:pPr>
      <w:bookmarkStart w:id="20" w:name="tiao_19"/>
      <w:bookmarkEnd w:id="20"/>
      <w:r>
        <w:rPr>
          <w:rStyle w:val="10"/>
          <w:rFonts w:hint="eastAsia" w:ascii="方正仿宋_GBK" w:hAnsi="方正仿宋_GBK" w:eastAsia="方正仿宋_GBK" w:cs="方正仿宋_GBK"/>
          <w:b/>
          <w:bCs/>
          <w:color w:val="auto"/>
          <w:sz w:val="32"/>
          <w:szCs w:val="32"/>
        </w:rPr>
        <w:t>　　第十六条　</w:t>
      </w:r>
      <w:r>
        <w:rPr>
          <w:rFonts w:hint="eastAsia" w:ascii="方正仿宋_GBK" w:hAnsi="方正仿宋_GBK" w:eastAsia="方正仿宋_GBK" w:cs="方正仿宋_GBK"/>
          <w:color w:val="auto"/>
          <w:sz w:val="32"/>
          <w:szCs w:val="32"/>
          <w:vertAlign w:val="baseline"/>
        </w:rPr>
        <w:t>甲方依法为职工参加基本养老保险、基本医疗保险、失业保险、工伤保险、生育保险等社会保险，按照国家、</w:t>
      </w:r>
      <w:r>
        <w:rPr>
          <w:rFonts w:hint="eastAsia" w:ascii="方正仿宋_GBK" w:hAnsi="方正仿宋_GBK" w:eastAsia="方正仿宋_GBK" w:cs="方正仿宋_GBK"/>
          <w:color w:val="auto"/>
          <w:sz w:val="32"/>
          <w:szCs w:val="32"/>
          <w:vertAlign w:val="baseline"/>
          <w:lang w:eastAsia="zh-CN"/>
        </w:rPr>
        <w:t>市</w:t>
      </w:r>
      <w:r>
        <w:rPr>
          <w:rFonts w:hint="eastAsia" w:ascii="方正仿宋_GBK" w:hAnsi="方正仿宋_GBK" w:eastAsia="方正仿宋_GBK" w:cs="方正仿宋_GBK"/>
          <w:color w:val="auto"/>
          <w:sz w:val="32"/>
          <w:szCs w:val="32"/>
          <w:vertAlign w:val="baseline"/>
        </w:rPr>
        <w:t>和当地有关规定按时足额缴纳各项社会保险费。</w:t>
      </w:r>
      <w:r>
        <w:rPr>
          <w:rFonts w:hint="eastAsia" w:ascii="方正仿宋_GBK" w:hAnsi="方正仿宋_GBK" w:eastAsia="方正仿宋_GBK" w:cs="方正仿宋_GBK"/>
          <w:color w:val="auto"/>
          <w:sz w:val="32"/>
          <w:szCs w:val="32"/>
          <w:vertAlign w:val="baseline"/>
        </w:rPr>
        <w:br w:type="textWrapping"/>
      </w:r>
      <w:r>
        <w:rPr>
          <w:rFonts w:hint="eastAsia" w:ascii="方正仿宋_GBK" w:hAnsi="方正仿宋_GBK" w:eastAsia="方正仿宋_GBK" w:cs="方正仿宋_GBK"/>
          <w:color w:val="auto"/>
          <w:sz w:val="32"/>
          <w:szCs w:val="32"/>
          <w:vertAlign w:val="baseline"/>
        </w:rPr>
        <w:t>　　甲方根据经济效益情况， 为职工参加的其他补充保险包括：</w:t>
      </w:r>
      <w:r>
        <w:rPr>
          <w:rFonts w:hint="eastAsia" w:ascii="方正仿宋_GBK" w:hAnsi="方正仿宋_GBK" w:eastAsia="方正仿宋_GBK" w:cs="方正仿宋_GBK"/>
          <w:color w:val="auto"/>
          <w:sz w:val="32"/>
          <w:szCs w:val="32"/>
          <w:u w:val="single" w:color="000000"/>
          <w:vertAlign w:val="baseline"/>
        </w:rPr>
        <w:t>　　　　　　　　　　　　　</w:t>
      </w:r>
      <w:r>
        <w:rPr>
          <w:rFonts w:hint="eastAsia" w:ascii="方正仿宋_GBK" w:hAnsi="方正仿宋_GBK" w:eastAsia="方正仿宋_GBK" w:cs="方正仿宋_GBK"/>
          <w:color w:val="auto"/>
          <w:sz w:val="32"/>
          <w:szCs w:val="32"/>
          <w:vertAlign w:val="baseline"/>
        </w:rPr>
        <w:t xml:space="preserve">。 </w:t>
      </w:r>
    </w:p>
    <w:p>
      <w:pPr>
        <w:pStyle w:val="8"/>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line="579" w:lineRule="exact"/>
        <w:ind w:left="374" w:right="374"/>
        <w:textAlignment w:val="baseline"/>
        <w:rPr>
          <w:rFonts w:hint="eastAsia" w:ascii="方正仿宋_GBK" w:hAnsi="方正仿宋_GBK" w:eastAsia="方正仿宋_GBK" w:cs="方正仿宋_GBK"/>
          <w:b/>
          <w:bCs/>
          <w:color w:val="auto"/>
          <w:sz w:val="32"/>
          <w:szCs w:val="32"/>
        </w:rPr>
      </w:pPr>
      <w:bookmarkStart w:id="21" w:name="tiao_20"/>
      <w:bookmarkEnd w:id="21"/>
      <w:r>
        <w:rPr>
          <w:rStyle w:val="10"/>
          <w:rFonts w:hint="eastAsia" w:ascii="方正仿宋_GBK" w:hAnsi="方正仿宋_GBK" w:eastAsia="方正仿宋_GBK" w:cs="方正仿宋_GBK"/>
          <w:b/>
          <w:bCs/>
          <w:color w:val="auto"/>
          <w:sz w:val="32"/>
          <w:szCs w:val="32"/>
          <w:vertAlign w:val="baseline"/>
        </w:rPr>
        <w:t>　　第十七条　</w:t>
      </w:r>
      <w:r>
        <w:rPr>
          <w:rFonts w:hint="eastAsia" w:ascii="方正仿宋_GBK" w:hAnsi="方正仿宋_GBK" w:eastAsia="方正仿宋_GBK" w:cs="方正仿宋_GBK"/>
          <w:b w:val="0"/>
          <w:bCs w:val="0"/>
          <w:color w:val="auto"/>
          <w:sz w:val="32"/>
          <w:szCs w:val="32"/>
        </w:rPr>
        <w:t>甲方提供给职工的住房、交通、通讯、餐饮、休假、休闲设施等福利包括：</w:t>
      </w:r>
      <w:r>
        <w:rPr>
          <w:rFonts w:hint="eastAsia" w:ascii="方正仿宋_GBK" w:hAnsi="方正仿宋_GBK" w:eastAsia="方正仿宋_GBK" w:cs="方正仿宋_GBK"/>
          <w:b w:val="0"/>
          <w:bCs w:val="0"/>
          <w:color w:val="auto"/>
          <w:sz w:val="32"/>
          <w:szCs w:val="32"/>
          <w:u w:val="single" w:color="000000"/>
        </w:rPr>
        <w:t>　　　　　　　　　　　　　</w:t>
      </w:r>
      <w:r>
        <w:rPr>
          <w:rFonts w:hint="eastAsia" w:ascii="方正仿宋_GBK" w:hAnsi="方正仿宋_GBK" w:eastAsia="方正仿宋_GBK" w:cs="方正仿宋_GBK"/>
          <w:b w:val="0"/>
          <w:bCs w:val="0"/>
          <w:color w:val="auto"/>
          <w:sz w:val="32"/>
          <w:szCs w:val="32"/>
        </w:rPr>
        <w:t xml:space="preserve">。 </w:t>
      </w:r>
    </w:p>
    <w:p>
      <w:pPr>
        <w:pStyle w:val="8"/>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line="579" w:lineRule="exact"/>
        <w:ind w:left="374" w:right="374"/>
        <w:textAlignment w:val="baseline"/>
        <w:rPr>
          <w:rFonts w:hint="eastAsia" w:ascii="方正仿宋_GBK" w:hAnsi="方正仿宋_GBK" w:eastAsia="方正仿宋_GBK" w:cs="方正仿宋_GBK"/>
          <w:b/>
          <w:bCs/>
          <w:color w:val="auto"/>
          <w:sz w:val="32"/>
          <w:szCs w:val="32"/>
        </w:rPr>
      </w:pPr>
      <w:bookmarkStart w:id="22" w:name="tiao_21"/>
      <w:bookmarkEnd w:id="22"/>
      <w:r>
        <w:rPr>
          <w:rStyle w:val="10"/>
          <w:rFonts w:hint="eastAsia" w:ascii="方正仿宋_GBK" w:hAnsi="方正仿宋_GBK" w:eastAsia="方正仿宋_GBK" w:cs="方正仿宋_GBK"/>
          <w:b/>
          <w:bCs/>
          <w:color w:val="auto"/>
          <w:sz w:val="32"/>
          <w:szCs w:val="32"/>
          <w:vertAlign w:val="baseline"/>
        </w:rPr>
        <w:t>　　第十八条　</w:t>
      </w:r>
      <w:r>
        <w:rPr>
          <w:rFonts w:hint="eastAsia" w:ascii="方正仿宋_GBK" w:hAnsi="方正仿宋_GBK" w:eastAsia="方正仿宋_GBK" w:cs="方正仿宋_GBK"/>
          <w:b w:val="0"/>
          <w:bCs w:val="0"/>
          <w:color w:val="auto"/>
          <w:sz w:val="32"/>
          <w:szCs w:val="32"/>
        </w:rPr>
        <w:t xml:space="preserve">甲方积极支持工会开展的各项活动，逐步改善优化职工活动场所和工作环境，双方共同发展企业文化，创建和谐劳动关系企业，增强企业凝聚力。 </w:t>
      </w:r>
    </w:p>
    <w:p>
      <w:pPr>
        <w:pStyle w:val="12"/>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line="579" w:lineRule="exact"/>
        <w:ind w:left="374" w:right="374"/>
        <w:jc w:val="center"/>
        <w:textAlignment w:val="baseline"/>
        <w:rPr>
          <w:rFonts w:hint="eastAsia" w:ascii="方正仿宋_GBK" w:hAnsi="方正仿宋_GBK" w:eastAsia="方正仿宋_GBK" w:cs="方正仿宋_GBK"/>
          <w:b/>
          <w:bCs/>
          <w:color w:val="auto"/>
          <w:sz w:val="32"/>
          <w:szCs w:val="32"/>
        </w:rPr>
      </w:pPr>
      <w:bookmarkStart w:id="23" w:name="sort_5_zhang_6"/>
      <w:bookmarkEnd w:id="23"/>
      <w:r>
        <w:rPr>
          <w:rFonts w:hint="eastAsia" w:ascii="方正仿宋_GBK" w:hAnsi="方正仿宋_GBK" w:eastAsia="方正仿宋_GBK" w:cs="方正仿宋_GBK"/>
          <w:color w:val="auto"/>
          <w:sz w:val="32"/>
          <w:szCs w:val="32"/>
        </w:rPr>
        <w:t>　第六章　女职工与未成年工特殊保护</w:t>
      </w:r>
    </w:p>
    <w:p>
      <w:pPr>
        <w:pStyle w:val="7"/>
        <w:keepNext w:val="0"/>
        <w:keepLines w:val="0"/>
        <w:pageBreakBefore w:val="0"/>
        <w:widowControl/>
        <w:kinsoku/>
        <w:wordWrap/>
        <w:overflowPunct/>
        <w:topLinePunct w:val="0"/>
        <w:autoSpaceDE/>
        <w:autoSpaceDN/>
        <w:bidi w:val="0"/>
        <w:adjustRightInd/>
        <w:snapToGrid/>
        <w:spacing w:after="0" w:line="579" w:lineRule="exact"/>
        <w:ind w:left="374" w:right="374"/>
        <w:textAlignment w:val="baseline"/>
        <w:rPr>
          <w:rFonts w:hint="eastAsia" w:ascii="方正仿宋_GBK" w:hAnsi="方正仿宋_GBK" w:eastAsia="方正仿宋_GBK" w:cs="方正仿宋_GBK"/>
          <w:color w:val="auto"/>
          <w:sz w:val="32"/>
          <w:szCs w:val="32"/>
        </w:rPr>
      </w:pPr>
      <w:bookmarkStart w:id="24" w:name="tiao_22"/>
      <w:bookmarkEnd w:id="24"/>
      <w:r>
        <w:rPr>
          <w:rStyle w:val="10"/>
          <w:rFonts w:hint="eastAsia" w:ascii="方正仿宋_GBK" w:hAnsi="方正仿宋_GBK" w:eastAsia="方正仿宋_GBK" w:cs="方正仿宋_GBK"/>
          <w:b/>
          <w:bCs/>
          <w:color w:val="auto"/>
          <w:sz w:val="32"/>
          <w:szCs w:val="32"/>
        </w:rPr>
        <w:t>　　第十九条　</w:t>
      </w:r>
      <w:r>
        <w:rPr>
          <w:rFonts w:hint="eastAsia" w:ascii="方正仿宋_GBK" w:hAnsi="方正仿宋_GBK" w:eastAsia="方正仿宋_GBK" w:cs="方正仿宋_GBK"/>
          <w:color w:val="auto"/>
          <w:sz w:val="32"/>
          <w:szCs w:val="32"/>
          <w:vertAlign w:val="baseline"/>
        </w:rPr>
        <w:t>甲方禁止安排女职工从事《</w:t>
      </w:r>
      <w:r>
        <w:rPr>
          <w:rFonts w:hint="eastAsia" w:ascii="方正仿宋_GBK" w:hAnsi="方正仿宋_GBK" w:eastAsia="方正仿宋_GBK" w:cs="方正仿宋_GBK"/>
          <w:color w:val="auto"/>
          <w:sz w:val="32"/>
          <w:szCs w:val="32"/>
          <w:vertAlign w:val="baseline"/>
        </w:rPr>
        <w:fldChar w:fldCharType="begin"/>
      </w:r>
      <w:r>
        <w:rPr>
          <w:rFonts w:hint="eastAsia" w:ascii="方正仿宋_GBK" w:hAnsi="方正仿宋_GBK" w:eastAsia="方正仿宋_GBK" w:cs="方正仿宋_GBK"/>
          <w:color w:val="auto"/>
          <w:sz w:val="32"/>
          <w:szCs w:val="32"/>
          <w:vertAlign w:val="baseline"/>
        </w:rPr>
        <w:instrText xml:space="preserve"> HYPERLINK "https://www.pkulaw.com/chl/cdf82292dbb62ee9bdfb.html?way=textSlc" </w:instrText>
      </w:r>
      <w:r>
        <w:rPr>
          <w:rFonts w:hint="eastAsia" w:ascii="方正仿宋_GBK" w:hAnsi="方正仿宋_GBK" w:eastAsia="方正仿宋_GBK" w:cs="方正仿宋_GBK"/>
          <w:color w:val="auto"/>
          <w:sz w:val="32"/>
          <w:szCs w:val="32"/>
          <w:vertAlign w:val="baseline"/>
        </w:rPr>
        <w:fldChar w:fldCharType="separate"/>
      </w:r>
      <w:r>
        <w:rPr>
          <w:rStyle w:val="9"/>
          <w:rFonts w:hint="eastAsia" w:ascii="方正仿宋_GBK" w:hAnsi="方正仿宋_GBK" w:eastAsia="方正仿宋_GBK" w:cs="方正仿宋_GBK"/>
          <w:color w:val="auto"/>
          <w:sz w:val="32"/>
          <w:szCs w:val="32"/>
        </w:rPr>
        <w:t>女职工劳动保护特别规定</w:t>
      </w:r>
      <w:r>
        <w:rPr>
          <w:rStyle w:val="9"/>
          <w:rFonts w:hint="eastAsia" w:ascii="方正仿宋_GBK" w:hAnsi="方正仿宋_GBK" w:eastAsia="方正仿宋_GBK" w:cs="方正仿宋_GBK"/>
          <w:color w:val="auto"/>
          <w:sz w:val="32"/>
          <w:szCs w:val="32"/>
        </w:rPr>
        <w:fldChar w:fldCharType="end"/>
      </w:r>
      <w:r>
        <w:rPr>
          <w:rFonts w:hint="eastAsia" w:ascii="方正仿宋_GBK" w:hAnsi="方正仿宋_GBK" w:eastAsia="方正仿宋_GBK" w:cs="方正仿宋_GBK"/>
          <w:color w:val="auto"/>
          <w:sz w:val="32"/>
          <w:szCs w:val="32"/>
          <w:vertAlign w:val="baseline"/>
        </w:rPr>
        <w:t xml:space="preserve">》中女职工禁忌从事的劳动范围内的工作，并应当将本单位属于女职工禁忌从事的劳动范围的岗位书面告知女职工。 </w:t>
      </w:r>
    </w:p>
    <w:p>
      <w:pPr>
        <w:pStyle w:val="8"/>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line="579" w:lineRule="exact"/>
        <w:ind w:left="374" w:right="374"/>
        <w:textAlignment w:val="baseline"/>
        <w:rPr>
          <w:rFonts w:hint="eastAsia" w:ascii="方正仿宋_GBK" w:hAnsi="方正仿宋_GBK" w:eastAsia="方正仿宋_GBK" w:cs="方正仿宋_GBK"/>
          <w:b/>
          <w:bCs/>
          <w:color w:val="auto"/>
          <w:sz w:val="32"/>
          <w:szCs w:val="32"/>
        </w:rPr>
      </w:pPr>
      <w:bookmarkStart w:id="25" w:name="tiao_23"/>
      <w:bookmarkEnd w:id="25"/>
      <w:r>
        <w:rPr>
          <w:rStyle w:val="10"/>
          <w:rFonts w:hint="eastAsia" w:ascii="方正仿宋_GBK" w:hAnsi="方正仿宋_GBK" w:eastAsia="方正仿宋_GBK" w:cs="方正仿宋_GBK"/>
          <w:b/>
          <w:bCs/>
          <w:color w:val="auto"/>
          <w:sz w:val="32"/>
          <w:szCs w:val="32"/>
          <w:vertAlign w:val="baseline"/>
        </w:rPr>
        <w:t>　　第二十条　</w:t>
      </w:r>
      <w:r>
        <w:rPr>
          <w:rFonts w:hint="eastAsia" w:ascii="方正仿宋_GBK" w:hAnsi="方正仿宋_GBK" w:eastAsia="方正仿宋_GBK" w:cs="方正仿宋_GBK"/>
          <w:b w:val="0"/>
          <w:bCs w:val="0"/>
          <w:color w:val="auto"/>
          <w:sz w:val="32"/>
          <w:szCs w:val="32"/>
        </w:rPr>
        <w:t>甲方不得安排女员工在怀孕期间从事《</w:t>
      </w:r>
      <w:r>
        <w:rPr>
          <w:rFonts w:hint="eastAsia" w:ascii="方正仿宋_GBK" w:hAnsi="方正仿宋_GBK" w:eastAsia="方正仿宋_GBK" w:cs="方正仿宋_GBK"/>
          <w:b w:val="0"/>
          <w:bCs w:val="0"/>
          <w:color w:val="auto"/>
          <w:sz w:val="32"/>
          <w:szCs w:val="32"/>
        </w:rPr>
        <w:fldChar w:fldCharType="begin"/>
      </w:r>
      <w:r>
        <w:rPr>
          <w:rFonts w:hint="eastAsia" w:ascii="方正仿宋_GBK" w:hAnsi="方正仿宋_GBK" w:eastAsia="方正仿宋_GBK" w:cs="方正仿宋_GBK"/>
          <w:b w:val="0"/>
          <w:bCs w:val="0"/>
          <w:color w:val="auto"/>
          <w:sz w:val="32"/>
          <w:szCs w:val="32"/>
        </w:rPr>
        <w:instrText xml:space="preserve"> HYPERLINK "https://www.pkulaw.com/chl/cdf82292dbb62ee9bdfb.html?way=textSlc" </w:instrText>
      </w:r>
      <w:r>
        <w:rPr>
          <w:rFonts w:hint="eastAsia" w:ascii="方正仿宋_GBK" w:hAnsi="方正仿宋_GBK" w:eastAsia="方正仿宋_GBK" w:cs="方正仿宋_GBK"/>
          <w:b w:val="0"/>
          <w:bCs w:val="0"/>
          <w:color w:val="auto"/>
          <w:sz w:val="32"/>
          <w:szCs w:val="32"/>
        </w:rPr>
        <w:fldChar w:fldCharType="separate"/>
      </w:r>
      <w:r>
        <w:rPr>
          <w:rStyle w:val="9"/>
          <w:rFonts w:hint="eastAsia" w:ascii="方正仿宋_GBK" w:hAnsi="方正仿宋_GBK" w:eastAsia="方正仿宋_GBK" w:cs="方正仿宋_GBK"/>
          <w:b w:val="0"/>
          <w:bCs w:val="0"/>
          <w:color w:val="auto"/>
          <w:sz w:val="32"/>
          <w:szCs w:val="32"/>
          <w:vertAlign w:val="baseline"/>
        </w:rPr>
        <w:t>女职工劳动保护特别规定</w:t>
      </w:r>
      <w:r>
        <w:rPr>
          <w:rStyle w:val="9"/>
          <w:rFonts w:hint="eastAsia" w:ascii="方正仿宋_GBK" w:hAnsi="方正仿宋_GBK" w:eastAsia="方正仿宋_GBK" w:cs="方正仿宋_GBK"/>
          <w:b w:val="0"/>
          <w:bCs w:val="0"/>
          <w:color w:val="auto"/>
          <w:sz w:val="32"/>
          <w:szCs w:val="32"/>
          <w:vertAlign w:val="baseline"/>
        </w:rPr>
        <w:fldChar w:fldCharType="end"/>
      </w:r>
      <w:r>
        <w:rPr>
          <w:rFonts w:hint="eastAsia" w:ascii="方正仿宋_GBK" w:hAnsi="方正仿宋_GBK" w:eastAsia="方正仿宋_GBK" w:cs="方正仿宋_GBK"/>
          <w:b w:val="0"/>
          <w:bCs w:val="0"/>
          <w:color w:val="auto"/>
          <w:sz w:val="32"/>
          <w:szCs w:val="32"/>
        </w:rPr>
        <w:t>》中女职工禁忌从事的劳动范围内的工作。</w:t>
      </w:r>
      <w:r>
        <w:rPr>
          <w:rFonts w:hint="eastAsia" w:ascii="方正仿宋_GBK" w:hAnsi="方正仿宋_GBK" w:eastAsia="方正仿宋_GBK" w:cs="方正仿宋_GBK"/>
          <w:b w:val="0"/>
          <w:bCs w:val="0"/>
          <w:color w:val="auto"/>
          <w:sz w:val="32"/>
          <w:szCs w:val="32"/>
        </w:rPr>
        <w:br w:type="textWrapping"/>
      </w:r>
      <w:r>
        <w:rPr>
          <w:rFonts w:hint="eastAsia" w:ascii="方正仿宋_GBK" w:hAnsi="方正仿宋_GBK" w:eastAsia="方正仿宋_GBK" w:cs="方正仿宋_GBK"/>
          <w:b w:val="0"/>
          <w:bCs w:val="0"/>
          <w:color w:val="auto"/>
          <w:sz w:val="32"/>
          <w:szCs w:val="32"/>
        </w:rPr>
        <w:t xml:space="preserve">　　女职工在孕期不能适应原劳动的，甲方应当根据医疗机构的证明，予以减轻劳动量或者安排其他能够适应的劳动。对怀孕7个月以上的女职工，甲方不得延长劳动时间或者安排夜班劳动，并应当在劳动时间内安排一定的休息时间。怀孕女职工在劳动时间内进行产前检查，所需时间计入劳动时间。 </w:t>
      </w:r>
    </w:p>
    <w:p>
      <w:pPr>
        <w:pStyle w:val="8"/>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line="579" w:lineRule="exact"/>
        <w:ind w:left="374" w:right="374"/>
        <w:textAlignment w:val="baseline"/>
        <w:rPr>
          <w:rFonts w:hint="eastAsia" w:ascii="方正仿宋_GBK" w:hAnsi="方正仿宋_GBK" w:eastAsia="方正仿宋_GBK" w:cs="方正仿宋_GBK"/>
          <w:b/>
          <w:bCs/>
          <w:color w:val="auto"/>
          <w:sz w:val="32"/>
          <w:szCs w:val="32"/>
        </w:rPr>
      </w:pPr>
      <w:bookmarkStart w:id="26" w:name="tiao_24"/>
      <w:bookmarkEnd w:id="26"/>
      <w:r>
        <w:rPr>
          <w:rStyle w:val="10"/>
          <w:rFonts w:hint="eastAsia" w:ascii="方正仿宋_GBK" w:hAnsi="方正仿宋_GBK" w:eastAsia="方正仿宋_GBK" w:cs="方正仿宋_GBK"/>
          <w:b/>
          <w:bCs/>
          <w:color w:val="auto"/>
          <w:sz w:val="32"/>
          <w:szCs w:val="32"/>
          <w:vertAlign w:val="baseline"/>
        </w:rPr>
        <w:t>　　第二十一条　</w:t>
      </w:r>
      <w:r>
        <w:rPr>
          <w:rFonts w:hint="eastAsia" w:ascii="方正仿宋_GBK" w:hAnsi="方正仿宋_GBK" w:eastAsia="方正仿宋_GBK" w:cs="方正仿宋_GBK"/>
          <w:b w:val="0"/>
          <w:bCs w:val="0"/>
          <w:color w:val="auto"/>
          <w:sz w:val="32"/>
          <w:szCs w:val="32"/>
        </w:rPr>
        <w:t>女职工产假期间照发工资，不影响原有福利待遇和全勤评奖。</w:t>
      </w:r>
      <w:r>
        <w:rPr>
          <w:rFonts w:hint="eastAsia" w:ascii="方正仿宋_GBK" w:hAnsi="方正仿宋_GBK" w:eastAsia="方正仿宋_GBK" w:cs="方正仿宋_GBK"/>
          <w:b w:val="0"/>
          <w:bCs w:val="0"/>
          <w:color w:val="auto"/>
          <w:sz w:val="32"/>
          <w:szCs w:val="32"/>
        </w:rPr>
        <w:br w:type="textWrapping"/>
      </w:r>
      <w:r>
        <w:rPr>
          <w:rFonts w:hint="eastAsia" w:ascii="方正仿宋_GBK" w:hAnsi="方正仿宋_GBK" w:eastAsia="方正仿宋_GBK" w:cs="方正仿宋_GBK"/>
          <w:b w:val="0"/>
          <w:bCs w:val="0"/>
          <w:color w:val="auto"/>
          <w:sz w:val="32"/>
          <w:szCs w:val="32"/>
        </w:rPr>
        <w:t>　　女职工在孕期、产期、哺乳期内的，甲方不得依照</w:t>
      </w:r>
      <w:r>
        <w:rPr>
          <w:rFonts w:hint="eastAsia" w:ascii="方正仿宋_GBK" w:hAnsi="方正仿宋_GBK" w:eastAsia="方正仿宋_GBK" w:cs="方正仿宋_GBK"/>
          <w:b w:val="0"/>
          <w:bCs w:val="0"/>
          <w:color w:val="auto"/>
          <w:sz w:val="32"/>
          <w:szCs w:val="32"/>
        </w:rPr>
        <w:fldChar w:fldCharType="begin"/>
      </w:r>
      <w:r>
        <w:rPr>
          <w:rFonts w:hint="eastAsia" w:ascii="方正仿宋_GBK" w:hAnsi="方正仿宋_GBK" w:eastAsia="方正仿宋_GBK" w:cs="方正仿宋_GBK"/>
          <w:b w:val="0"/>
          <w:bCs w:val="0"/>
          <w:color w:val="auto"/>
          <w:sz w:val="32"/>
          <w:szCs w:val="32"/>
        </w:rPr>
        <w:instrText xml:space="preserve"> HYPERLINK "https://www.pkulaw.com/chl/7ab5e7d605f859e6bdfb.html?way=textSlc" </w:instrText>
      </w:r>
      <w:r>
        <w:rPr>
          <w:rFonts w:hint="eastAsia" w:ascii="方正仿宋_GBK" w:hAnsi="方正仿宋_GBK" w:eastAsia="方正仿宋_GBK" w:cs="方正仿宋_GBK"/>
          <w:b w:val="0"/>
          <w:bCs w:val="0"/>
          <w:color w:val="auto"/>
          <w:sz w:val="32"/>
          <w:szCs w:val="32"/>
        </w:rPr>
        <w:fldChar w:fldCharType="separate"/>
      </w:r>
      <w:r>
        <w:rPr>
          <w:rStyle w:val="9"/>
          <w:rFonts w:hint="eastAsia" w:ascii="方正仿宋_GBK" w:hAnsi="方正仿宋_GBK" w:eastAsia="方正仿宋_GBK" w:cs="方正仿宋_GBK"/>
          <w:b w:val="0"/>
          <w:bCs w:val="0"/>
          <w:color w:val="auto"/>
          <w:sz w:val="32"/>
          <w:szCs w:val="32"/>
          <w:vertAlign w:val="baseline"/>
        </w:rPr>
        <w:t>《劳动合同法》</w:t>
      </w:r>
      <w:r>
        <w:rPr>
          <w:rStyle w:val="9"/>
          <w:rFonts w:hint="eastAsia" w:ascii="方正仿宋_GBK" w:hAnsi="方正仿宋_GBK" w:eastAsia="方正仿宋_GBK" w:cs="方正仿宋_GBK"/>
          <w:b w:val="0"/>
          <w:bCs w:val="0"/>
          <w:color w:val="auto"/>
          <w:sz w:val="32"/>
          <w:szCs w:val="32"/>
          <w:vertAlign w:val="baseline"/>
        </w:rPr>
        <w:fldChar w:fldCharType="end"/>
      </w:r>
      <w:r>
        <w:rPr>
          <w:rFonts w:hint="eastAsia" w:ascii="方正仿宋_GBK" w:hAnsi="方正仿宋_GBK" w:eastAsia="方正仿宋_GBK" w:cs="方正仿宋_GBK"/>
          <w:b w:val="0"/>
          <w:bCs w:val="0"/>
          <w:color w:val="auto"/>
          <w:sz w:val="32"/>
          <w:szCs w:val="32"/>
        </w:rPr>
        <w:t>第</w:t>
      </w:r>
      <w:r>
        <w:rPr>
          <w:rFonts w:hint="eastAsia" w:ascii="方正仿宋_GBK" w:hAnsi="方正仿宋_GBK" w:eastAsia="方正仿宋_GBK" w:cs="方正仿宋_GBK"/>
          <w:b w:val="0"/>
          <w:bCs w:val="0"/>
          <w:color w:val="auto"/>
          <w:sz w:val="32"/>
          <w:szCs w:val="32"/>
        </w:rPr>
        <w:fldChar w:fldCharType="begin"/>
      </w:r>
      <w:r>
        <w:rPr>
          <w:rFonts w:hint="eastAsia" w:ascii="方正仿宋_GBK" w:hAnsi="方正仿宋_GBK" w:eastAsia="方正仿宋_GBK" w:cs="方正仿宋_GBK"/>
          <w:b w:val="0"/>
          <w:bCs w:val="0"/>
          <w:color w:val="auto"/>
          <w:sz w:val="32"/>
          <w:szCs w:val="32"/>
        </w:rPr>
        <w:instrText xml:space="preserve"> HYPERLINK "https://www.pkulaw.com/chl/7ab5e7d605f859e6bdfb.html?way=textSlc" \l "tiao_40" </w:instrText>
      </w:r>
      <w:r>
        <w:rPr>
          <w:rFonts w:hint="eastAsia" w:ascii="方正仿宋_GBK" w:hAnsi="方正仿宋_GBK" w:eastAsia="方正仿宋_GBK" w:cs="方正仿宋_GBK"/>
          <w:b w:val="0"/>
          <w:bCs w:val="0"/>
          <w:color w:val="auto"/>
          <w:sz w:val="32"/>
          <w:szCs w:val="32"/>
        </w:rPr>
        <w:fldChar w:fldCharType="separate"/>
      </w:r>
      <w:r>
        <w:rPr>
          <w:rStyle w:val="9"/>
          <w:rFonts w:hint="eastAsia" w:ascii="方正仿宋_GBK" w:hAnsi="方正仿宋_GBK" w:eastAsia="方正仿宋_GBK" w:cs="方正仿宋_GBK"/>
          <w:b w:val="0"/>
          <w:bCs w:val="0"/>
          <w:color w:val="auto"/>
          <w:sz w:val="32"/>
          <w:szCs w:val="32"/>
          <w:vertAlign w:val="baseline"/>
        </w:rPr>
        <w:t>四十</w:t>
      </w:r>
      <w:r>
        <w:rPr>
          <w:rStyle w:val="9"/>
          <w:rFonts w:hint="eastAsia" w:ascii="方正仿宋_GBK" w:hAnsi="方正仿宋_GBK" w:eastAsia="方正仿宋_GBK" w:cs="方正仿宋_GBK"/>
          <w:b w:val="0"/>
          <w:bCs w:val="0"/>
          <w:color w:val="auto"/>
          <w:sz w:val="32"/>
          <w:szCs w:val="32"/>
          <w:vertAlign w:val="baseline"/>
        </w:rPr>
        <w:fldChar w:fldCharType="end"/>
      </w:r>
      <w:r>
        <w:rPr>
          <w:rFonts w:hint="eastAsia" w:ascii="方正仿宋_GBK" w:hAnsi="方正仿宋_GBK" w:eastAsia="方正仿宋_GBK" w:cs="方正仿宋_GBK"/>
          <w:b w:val="0"/>
          <w:bCs w:val="0"/>
          <w:color w:val="auto"/>
          <w:sz w:val="32"/>
          <w:szCs w:val="32"/>
        </w:rPr>
        <w:t>、第</w:t>
      </w:r>
      <w:r>
        <w:rPr>
          <w:rFonts w:hint="eastAsia" w:ascii="方正仿宋_GBK" w:hAnsi="方正仿宋_GBK" w:eastAsia="方正仿宋_GBK" w:cs="方正仿宋_GBK"/>
          <w:b w:val="0"/>
          <w:bCs w:val="0"/>
          <w:color w:val="auto"/>
          <w:sz w:val="32"/>
          <w:szCs w:val="32"/>
        </w:rPr>
        <w:fldChar w:fldCharType="begin"/>
      </w:r>
      <w:r>
        <w:rPr>
          <w:rFonts w:hint="eastAsia" w:ascii="方正仿宋_GBK" w:hAnsi="方正仿宋_GBK" w:eastAsia="方正仿宋_GBK" w:cs="方正仿宋_GBK"/>
          <w:b w:val="0"/>
          <w:bCs w:val="0"/>
          <w:color w:val="auto"/>
          <w:sz w:val="32"/>
          <w:szCs w:val="32"/>
        </w:rPr>
        <w:instrText xml:space="preserve"> HYPERLINK "https://www.pkulaw.com/chl/7ab5e7d605f859e6bdfb.html?way=textSlc" \l "tiao_41" </w:instrText>
      </w:r>
      <w:r>
        <w:rPr>
          <w:rFonts w:hint="eastAsia" w:ascii="方正仿宋_GBK" w:hAnsi="方正仿宋_GBK" w:eastAsia="方正仿宋_GBK" w:cs="方正仿宋_GBK"/>
          <w:b w:val="0"/>
          <w:bCs w:val="0"/>
          <w:color w:val="auto"/>
          <w:sz w:val="32"/>
          <w:szCs w:val="32"/>
        </w:rPr>
        <w:fldChar w:fldCharType="separate"/>
      </w:r>
      <w:r>
        <w:rPr>
          <w:rStyle w:val="9"/>
          <w:rFonts w:hint="eastAsia" w:ascii="方正仿宋_GBK" w:hAnsi="方正仿宋_GBK" w:eastAsia="方正仿宋_GBK" w:cs="方正仿宋_GBK"/>
          <w:b w:val="0"/>
          <w:bCs w:val="0"/>
          <w:color w:val="auto"/>
          <w:sz w:val="32"/>
          <w:szCs w:val="32"/>
          <w:vertAlign w:val="baseline"/>
        </w:rPr>
        <w:t>四十一条</w:t>
      </w:r>
      <w:r>
        <w:rPr>
          <w:rStyle w:val="9"/>
          <w:rFonts w:hint="eastAsia" w:ascii="方正仿宋_GBK" w:hAnsi="方正仿宋_GBK" w:eastAsia="方正仿宋_GBK" w:cs="方正仿宋_GBK"/>
          <w:b w:val="0"/>
          <w:bCs w:val="0"/>
          <w:color w:val="auto"/>
          <w:sz w:val="32"/>
          <w:szCs w:val="32"/>
          <w:vertAlign w:val="baseline"/>
        </w:rPr>
        <w:fldChar w:fldCharType="end"/>
      </w:r>
      <w:r>
        <w:rPr>
          <w:rFonts w:hint="eastAsia" w:ascii="方正仿宋_GBK" w:hAnsi="方正仿宋_GBK" w:eastAsia="方正仿宋_GBK" w:cs="方正仿宋_GBK"/>
          <w:b w:val="0"/>
          <w:bCs w:val="0"/>
          <w:color w:val="auto"/>
          <w:sz w:val="32"/>
          <w:szCs w:val="32"/>
        </w:rPr>
        <w:t xml:space="preserve">与其解除劳动合同。 </w:t>
      </w:r>
    </w:p>
    <w:p>
      <w:pPr>
        <w:pStyle w:val="8"/>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line="579" w:lineRule="exact"/>
        <w:ind w:left="374" w:right="374"/>
        <w:textAlignment w:val="baseline"/>
        <w:rPr>
          <w:rFonts w:hint="eastAsia" w:ascii="方正仿宋_GBK" w:hAnsi="方正仿宋_GBK" w:eastAsia="方正仿宋_GBK" w:cs="方正仿宋_GBK"/>
          <w:b/>
          <w:bCs/>
          <w:color w:val="auto"/>
          <w:sz w:val="32"/>
          <w:szCs w:val="32"/>
        </w:rPr>
      </w:pPr>
      <w:bookmarkStart w:id="27" w:name="tiao_25"/>
      <w:bookmarkEnd w:id="27"/>
      <w:r>
        <w:rPr>
          <w:rStyle w:val="10"/>
          <w:rFonts w:hint="eastAsia" w:ascii="方正仿宋_GBK" w:hAnsi="方正仿宋_GBK" w:eastAsia="方正仿宋_GBK" w:cs="方正仿宋_GBK"/>
          <w:b/>
          <w:bCs/>
          <w:color w:val="auto"/>
          <w:sz w:val="32"/>
          <w:szCs w:val="32"/>
          <w:vertAlign w:val="baseline"/>
        </w:rPr>
        <w:t>　　第二十二条　</w:t>
      </w:r>
      <w:r>
        <w:rPr>
          <w:rFonts w:hint="eastAsia" w:ascii="方正仿宋_GBK" w:hAnsi="方正仿宋_GBK" w:eastAsia="方正仿宋_GBK" w:cs="方正仿宋_GBK"/>
          <w:b w:val="0"/>
          <w:bCs w:val="0"/>
          <w:color w:val="auto"/>
          <w:sz w:val="32"/>
          <w:szCs w:val="32"/>
        </w:rPr>
        <w:t xml:space="preserve">甲方依法定期对未成年工进行健康检查，严格执行国家《未成年工特殊保护规定》。 </w:t>
      </w:r>
    </w:p>
    <w:p>
      <w:pPr>
        <w:pStyle w:val="12"/>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line="579" w:lineRule="exact"/>
        <w:ind w:left="374" w:right="374"/>
        <w:jc w:val="center"/>
        <w:textAlignment w:val="baseline"/>
        <w:rPr>
          <w:rFonts w:hint="eastAsia" w:ascii="方正仿宋_GBK" w:hAnsi="方正仿宋_GBK" w:eastAsia="方正仿宋_GBK" w:cs="方正仿宋_GBK"/>
          <w:b/>
          <w:bCs/>
          <w:color w:val="auto"/>
          <w:sz w:val="32"/>
          <w:szCs w:val="32"/>
        </w:rPr>
      </w:pPr>
      <w:bookmarkStart w:id="28" w:name="sort_6_zhang_7"/>
      <w:bookmarkEnd w:id="28"/>
      <w:r>
        <w:rPr>
          <w:rFonts w:hint="eastAsia" w:ascii="方正仿宋_GBK" w:hAnsi="方正仿宋_GBK" w:eastAsia="方正仿宋_GBK" w:cs="方正仿宋_GBK"/>
          <w:color w:val="auto"/>
          <w:sz w:val="32"/>
          <w:szCs w:val="32"/>
        </w:rPr>
        <w:t>　第七章　双方约定的其他内容</w:t>
      </w:r>
    </w:p>
    <w:p>
      <w:pPr>
        <w:pStyle w:val="7"/>
        <w:keepNext w:val="0"/>
        <w:keepLines w:val="0"/>
        <w:pageBreakBefore w:val="0"/>
        <w:widowControl/>
        <w:kinsoku/>
        <w:wordWrap/>
        <w:overflowPunct/>
        <w:topLinePunct w:val="0"/>
        <w:autoSpaceDE/>
        <w:autoSpaceDN/>
        <w:bidi w:val="0"/>
        <w:adjustRightInd/>
        <w:snapToGrid/>
        <w:spacing w:after="0" w:line="579" w:lineRule="exact"/>
        <w:ind w:left="374" w:right="374"/>
        <w:textAlignment w:val="baseline"/>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vertAlign w:val="baseline"/>
        </w:rPr>
        <w:t>　　</w:t>
      </w:r>
      <w:r>
        <w:rPr>
          <w:rFonts w:hint="eastAsia" w:ascii="方正仿宋_GBK" w:hAnsi="方正仿宋_GBK" w:eastAsia="方正仿宋_GBK" w:cs="方正仿宋_GBK"/>
          <w:color w:val="auto"/>
          <w:sz w:val="32"/>
          <w:szCs w:val="32"/>
          <w:u w:val="single" w:color="000000"/>
          <w:vertAlign w:val="baseline"/>
        </w:rPr>
        <w:t>　　　　　　　　　　　　　　　　　　　　　</w:t>
      </w:r>
      <w:r>
        <w:rPr>
          <w:rFonts w:hint="eastAsia" w:ascii="方正仿宋_GBK" w:hAnsi="方正仿宋_GBK" w:eastAsia="方正仿宋_GBK" w:cs="方正仿宋_GBK"/>
          <w:color w:val="auto"/>
          <w:sz w:val="32"/>
          <w:szCs w:val="32"/>
          <w:u w:val="single" w:color="000000"/>
          <w:vertAlign w:val="baseline"/>
        </w:rPr>
        <w:br w:type="textWrapping"/>
      </w:r>
      <w:r>
        <w:rPr>
          <w:rFonts w:hint="eastAsia" w:ascii="方正仿宋_GBK" w:hAnsi="方正仿宋_GBK" w:eastAsia="方正仿宋_GBK" w:cs="方正仿宋_GBK"/>
          <w:color w:val="auto"/>
          <w:sz w:val="32"/>
          <w:szCs w:val="32"/>
          <w:u w:val="single" w:color="000000"/>
          <w:vertAlign w:val="baseline"/>
        </w:rPr>
        <w:t>　　　　　　　　　　　　　　　　　　　　　　　</w:t>
      </w:r>
      <w:r>
        <w:rPr>
          <w:rFonts w:hint="eastAsia" w:ascii="方正仿宋_GBK" w:hAnsi="方正仿宋_GBK" w:eastAsia="方正仿宋_GBK" w:cs="方正仿宋_GBK"/>
          <w:color w:val="auto"/>
          <w:sz w:val="32"/>
          <w:szCs w:val="32"/>
          <w:u w:val="single" w:color="000000"/>
          <w:vertAlign w:val="baseline"/>
        </w:rPr>
        <w:br w:type="textWrapping"/>
      </w:r>
      <w:r>
        <w:rPr>
          <w:rFonts w:hint="eastAsia" w:ascii="方正仿宋_GBK" w:hAnsi="方正仿宋_GBK" w:eastAsia="方正仿宋_GBK" w:cs="方正仿宋_GBK"/>
          <w:color w:val="auto"/>
          <w:sz w:val="32"/>
          <w:szCs w:val="32"/>
          <w:u w:val="single" w:color="000000"/>
          <w:vertAlign w:val="baseline"/>
        </w:rPr>
        <w:t>　　　　　　　　　　　　　　　　　　　　　　</w:t>
      </w:r>
      <w:r>
        <w:rPr>
          <w:rFonts w:hint="eastAsia" w:ascii="方正仿宋_GBK" w:hAnsi="方正仿宋_GBK" w:eastAsia="方正仿宋_GBK" w:cs="方正仿宋_GBK"/>
          <w:color w:val="auto"/>
          <w:sz w:val="32"/>
          <w:szCs w:val="32"/>
          <w:vertAlign w:val="baseline"/>
        </w:rPr>
        <w:t>。</w:t>
      </w:r>
    </w:p>
    <w:p>
      <w:pPr>
        <w:pStyle w:val="12"/>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line="579" w:lineRule="exact"/>
        <w:ind w:left="374" w:right="374"/>
        <w:jc w:val="center"/>
        <w:textAlignment w:val="baseline"/>
        <w:rPr>
          <w:rFonts w:hint="eastAsia" w:ascii="方正仿宋_GBK" w:hAnsi="方正仿宋_GBK" w:eastAsia="方正仿宋_GBK" w:cs="方正仿宋_GBK"/>
          <w:b/>
          <w:bCs/>
          <w:color w:val="auto"/>
          <w:sz w:val="32"/>
          <w:szCs w:val="32"/>
        </w:rPr>
      </w:pPr>
      <w:bookmarkStart w:id="29" w:name="sort_7_zhang_8"/>
      <w:bookmarkEnd w:id="29"/>
      <w:r>
        <w:rPr>
          <w:rFonts w:hint="eastAsia" w:ascii="方正仿宋_GBK" w:hAnsi="方正仿宋_GBK" w:eastAsia="方正仿宋_GBK" w:cs="方正仿宋_GBK"/>
          <w:color w:val="auto"/>
          <w:sz w:val="32"/>
          <w:szCs w:val="32"/>
        </w:rPr>
        <w:t>　第八章　期限、履行、违约责任及争议处理</w:t>
      </w:r>
    </w:p>
    <w:p>
      <w:pPr>
        <w:pStyle w:val="7"/>
        <w:keepNext w:val="0"/>
        <w:keepLines w:val="0"/>
        <w:pageBreakBefore w:val="0"/>
        <w:widowControl/>
        <w:kinsoku/>
        <w:wordWrap/>
        <w:overflowPunct/>
        <w:topLinePunct w:val="0"/>
        <w:autoSpaceDE/>
        <w:autoSpaceDN/>
        <w:bidi w:val="0"/>
        <w:adjustRightInd/>
        <w:snapToGrid/>
        <w:spacing w:after="0" w:line="579" w:lineRule="exact"/>
        <w:ind w:left="374" w:right="374"/>
        <w:textAlignment w:val="baseline"/>
        <w:rPr>
          <w:rFonts w:hint="eastAsia" w:ascii="方正仿宋_GBK" w:hAnsi="方正仿宋_GBK" w:eastAsia="方正仿宋_GBK" w:cs="方正仿宋_GBK"/>
          <w:color w:val="auto"/>
          <w:sz w:val="32"/>
          <w:szCs w:val="32"/>
        </w:rPr>
      </w:pPr>
      <w:bookmarkStart w:id="30" w:name="tiao_26"/>
      <w:bookmarkEnd w:id="30"/>
      <w:r>
        <w:rPr>
          <w:rStyle w:val="10"/>
          <w:rFonts w:hint="eastAsia" w:ascii="方正仿宋_GBK" w:hAnsi="方正仿宋_GBK" w:eastAsia="方正仿宋_GBK" w:cs="方正仿宋_GBK"/>
          <w:b/>
          <w:bCs/>
          <w:color w:val="auto"/>
          <w:sz w:val="32"/>
          <w:szCs w:val="32"/>
        </w:rPr>
        <w:t>　　第二十三条　</w:t>
      </w:r>
      <w:r>
        <w:rPr>
          <w:rFonts w:hint="eastAsia" w:ascii="方正仿宋_GBK" w:hAnsi="方正仿宋_GBK" w:eastAsia="方正仿宋_GBK" w:cs="方正仿宋_GBK"/>
          <w:color w:val="auto"/>
          <w:sz w:val="32"/>
          <w:szCs w:val="32"/>
          <w:vertAlign w:val="baseline"/>
        </w:rPr>
        <w:t>本合同有效期自</w:t>
      </w:r>
      <w:r>
        <w:rPr>
          <w:rFonts w:hint="eastAsia" w:ascii="方正仿宋_GBK" w:hAnsi="方正仿宋_GBK" w:eastAsia="方正仿宋_GBK" w:cs="方正仿宋_GBK"/>
          <w:color w:val="auto"/>
          <w:sz w:val="32"/>
          <w:szCs w:val="32"/>
          <w:u w:val="single" w:color="000000"/>
          <w:vertAlign w:val="baseline"/>
        </w:rPr>
        <w:t xml:space="preserve">　　 </w:t>
      </w:r>
      <w:r>
        <w:rPr>
          <w:rFonts w:hint="eastAsia" w:ascii="方正仿宋_GBK" w:hAnsi="方正仿宋_GBK" w:eastAsia="方正仿宋_GBK" w:cs="方正仿宋_GBK"/>
          <w:color w:val="auto"/>
          <w:sz w:val="32"/>
          <w:szCs w:val="32"/>
          <w:vertAlign w:val="baseline"/>
        </w:rPr>
        <w:t>年</w:t>
      </w:r>
      <w:r>
        <w:rPr>
          <w:rFonts w:hint="eastAsia" w:ascii="方正仿宋_GBK" w:hAnsi="方正仿宋_GBK" w:eastAsia="方正仿宋_GBK" w:cs="方正仿宋_GBK"/>
          <w:color w:val="auto"/>
          <w:sz w:val="32"/>
          <w:szCs w:val="32"/>
          <w:u w:val="single" w:color="000000"/>
          <w:vertAlign w:val="baseline"/>
        </w:rPr>
        <w:t xml:space="preserve">　　 </w:t>
      </w:r>
      <w:r>
        <w:rPr>
          <w:rFonts w:hint="eastAsia" w:ascii="方正仿宋_GBK" w:hAnsi="方正仿宋_GBK" w:eastAsia="方正仿宋_GBK" w:cs="方正仿宋_GBK"/>
          <w:color w:val="auto"/>
          <w:sz w:val="32"/>
          <w:szCs w:val="32"/>
          <w:vertAlign w:val="baseline"/>
        </w:rPr>
        <w:t xml:space="preserve">月 </w:t>
      </w:r>
      <w:r>
        <w:rPr>
          <w:rFonts w:hint="eastAsia" w:ascii="方正仿宋_GBK" w:hAnsi="方正仿宋_GBK" w:eastAsia="方正仿宋_GBK" w:cs="方正仿宋_GBK"/>
          <w:color w:val="auto"/>
          <w:sz w:val="32"/>
          <w:szCs w:val="32"/>
          <w:u w:val="single" w:color="000000"/>
          <w:vertAlign w:val="baseline"/>
        </w:rPr>
        <w:t xml:space="preserve">　　 </w:t>
      </w:r>
      <w:r>
        <w:rPr>
          <w:rFonts w:hint="eastAsia" w:ascii="方正仿宋_GBK" w:hAnsi="方正仿宋_GBK" w:eastAsia="方正仿宋_GBK" w:cs="方正仿宋_GBK"/>
          <w:color w:val="auto"/>
          <w:sz w:val="32"/>
          <w:szCs w:val="32"/>
          <w:vertAlign w:val="baseline"/>
        </w:rPr>
        <w:t>日起至</w:t>
      </w:r>
      <w:r>
        <w:rPr>
          <w:rFonts w:hint="eastAsia" w:ascii="方正仿宋_GBK" w:hAnsi="方正仿宋_GBK" w:eastAsia="方正仿宋_GBK" w:cs="方正仿宋_GBK"/>
          <w:color w:val="auto"/>
          <w:sz w:val="32"/>
          <w:szCs w:val="32"/>
          <w:u w:val="single" w:color="000000"/>
          <w:vertAlign w:val="baseline"/>
        </w:rPr>
        <w:t>　　</w:t>
      </w:r>
      <w:r>
        <w:rPr>
          <w:rFonts w:hint="eastAsia" w:ascii="方正仿宋_GBK" w:hAnsi="方正仿宋_GBK" w:eastAsia="方正仿宋_GBK" w:cs="方正仿宋_GBK"/>
          <w:color w:val="auto"/>
          <w:sz w:val="32"/>
          <w:szCs w:val="32"/>
          <w:vertAlign w:val="baseline"/>
        </w:rPr>
        <w:t>年</w:t>
      </w:r>
      <w:r>
        <w:rPr>
          <w:rFonts w:hint="eastAsia" w:ascii="方正仿宋_GBK" w:hAnsi="方正仿宋_GBK" w:eastAsia="方正仿宋_GBK" w:cs="方正仿宋_GBK"/>
          <w:color w:val="auto"/>
          <w:sz w:val="32"/>
          <w:szCs w:val="32"/>
          <w:u w:val="single" w:color="000000"/>
          <w:vertAlign w:val="baseline"/>
        </w:rPr>
        <w:t>　　</w:t>
      </w:r>
      <w:r>
        <w:rPr>
          <w:rFonts w:hint="eastAsia" w:ascii="方正仿宋_GBK" w:hAnsi="方正仿宋_GBK" w:eastAsia="方正仿宋_GBK" w:cs="方正仿宋_GBK"/>
          <w:color w:val="auto"/>
          <w:sz w:val="32"/>
          <w:szCs w:val="32"/>
          <w:vertAlign w:val="baseline"/>
        </w:rPr>
        <w:t>月</w:t>
      </w:r>
      <w:r>
        <w:rPr>
          <w:rFonts w:hint="eastAsia" w:ascii="方正仿宋_GBK" w:hAnsi="方正仿宋_GBK" w:eastAsia="方正仿宋_GBK" w:cs="方正仿宋_GBK"/>
          <w:color w:val="auto"/>
          <w:sz w:val="32"/>
          <w:szCs w:val="32"/>
          <w:u w:val="single" w:color="000000"/>
          <w:vertAlign w:val="baseline"/>
        </w:rPr>
        <w:t>　　</w:t>
      </w:r>
      <w:r>
        <w:rPr>
          <w:rFonts w:hint="eastAsia" w:ascii="方正仿宋_GBK" w:hAnsi="方正仿宋_GBK" w:eastAsia="方正仿宋_GBK" w:cs="方正仿宋_GBK"/>
          <w:color w:val="auto"/>
          <w:sz w:val="32"/>
          <w:szCs w:val="32"/>
          <w:vertAlign w:val="baseline"/>
        </w:rPr>
        <w:t xml:space="preserve">日止。 </w:t>
      </w:r>
    </w:p>
    <w:p>
      <w:pPr>
        <w:pStyle w:val="8"/>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line="579" w:lineRule="exact"/>
        <w:ind w:left="374" w:right="374"/>
        <w:textAlignment w:val="baseline"/>
        <w:rPr>
          <w:rFonts w:hint="eastAsia" w:ascii="方正仿宋_GBK" w:hAnsi="方正仿宋_GBK" w:eastAsia="方正仿宋_GBK" w:cs="方正仿宋_GBK"/>
          <w:b/>
          <w:bCs/>
          <w:color w:val="auto"/>
          <w:sz w:val="32"/>
          <w:szCs w:val="32"/>
        </w:rPr>
      </w:pPr>
      <w:bookmarkStart w:id="31" w:name="tiao_27"/>
      <w:bookmarkEnd w:id="31"/>
      <w:r>
        <w:rPr>
          <w:rStyle w:val="10"/>
          <w:rFonts w:hint="eastAsia" w:ascii="方正仿宋_GBK" w:hAnsi="方正仿宋_GBK" w:eastAsia="方正仿宋_GBK" w:cs="方正仿宋_GBK"/>
          <w:b/>
          <w:bCs/>
          <w:color w:val="auto"/>
          <w:sz w:val="32"/>
          <w:szCs w:val="32"/>
          <w:vertAlign w:val="baseline"/>
        </w:rPr>
        <w:t>　　第二十四条　</w:t>
      </w:r>
      <w:r>
        <w:rPr>
          <w:rFonts w:hint="eastAsia" w:ascii="方正仿宋_GBK" w:hAnsi="方正仿宋_GBK" w:eastAsia="方正仿宋_GBK" w:cs="方正仿宋_GBK"/>
          <w:b w:val="0"/>
          <w:bCs w:val="0"/>
          <w:color w:val="auto"/>
          <w:sz w:val="32"/>
          <w:szCs w:val="32"/>
        </w:rPr>
        <w:t>协商代表应当保守企业商业秘密。</w:t>
      </w:r>
      <w:r>
        <w:rPr>
          <w:rFonts w:hint="eastAsia" w:ascii="方正仿宋_GBK" w:hAnsi="方正仿宋_GBK" w:eastAsia="方正仿宋_GBK" w:cs="方正仿宋_GBK"/>
          <w:b w:val="0"/>
          <w:bCs w:val="0"/>
          <w:color w:val="auto"/>
          <w:sz w:val="32"/>
          <w:szCs w:val="32"/>
        </w:rPr>
        <w:br w:type="textWrapping"/>
      </w:r>
      <w:r>
        <w:rPr>
          <w:rFonts w:hint="eastAsia" w:ascii="方正仿宋_GBK" w:hAnsi="方正仿宋_GBK" w:eastAsia="方正仿宋_GBK" w:cs="方正仿宋_GBK"/>
          <w:b w:val="0"/>
          <w:bCs w:val="0"/>
          <w:color w:val="auto"/>
          <w:sz w:val="32"/>
          <w:szCs w:val="32"/>
        </w:rPr>
        <w:t>　　协商代表的合法权益受法律保护，其履行协商职责，视为提供正常劳动，企业无正当理由不得调整其工作岗位、降低其工资及各项福利待遇。协商代表在履行职责期间劳动合同期满的，劳动合同期限自动延长至完成履行职责时止。协商代表履行职责期间，企业不得解除其劳动合同，但《</w:t>
      </w:r>
      <w:r>
        <w:rPr>
          <w:rFonts w:hint="eastAsia" w:ascii="方正仿宋_GBK" w:hAnsi="方正仿宋_GBK" w:eastAsia="方正仿宋_GBK" w:cs="方正仿宋_GBK"/>
          <w:b w:val="0"/>
          <w:bCs w:val="0"/>
          <w:color w:val="auto"/>
          <w:sz w:val="32"/>
          <w:szCs w:val="32"/>
        </w:rPr>
        <w:fldChar w:fldCharType="begin"/>
      </w:r>
      <w:r>
        <w:rPr>
          <w:rFonts w:hint="eastAsia" w:ascii="方正仿宋_GBK" w:hAnsi="方正仿宋_GBK" w:eastAsia="方正仿宋_GBK" w:cs="方正仿宋_GBK"/>
          <w:b w:val="0"/>
          <w:bCs w:val="0"/>
          <w:color w:val="auto"/>
          <w:sz w:val="32"/>
          <w:szCs w:val="32"/>
        </w:rPr>
        <w:instrText xml:space="preserve"> HYPERLINK "https://www.pkulaw.com/chl/7ab5e7d605f859e6bdfb.html?way=textSlc" </w:instrText>
      </w:r>
      <w:r>
        <w:rPr>
          <w:rFonts w:hint="eastAsia" w:ascii="方正仿宋_GBK" w:hAnsi="方正仿宋_GBK" w:eastAsia="方正仿宋_GBK" w:cs="方正仿宋_GBK"/>
          <w:b w:val="0"/>
          <w:bCs w:val="0"/>
          <w:color w:val="auto"/>
          <w:sz w:val="32"/>
          <w:szCs w:val="32"/>
        </w:rPr>
        <w:fldChar w:fldCharType="separate"/>
      </w:r>
      <w:r>
        <w:rPr>
          <w:rStyle w:val="9"/>
          <w:rFonts w:hint="eastAsia" w:ascii="方正仿宋_GBK" w:hAnsi="方正仿宋_GBK" w:eastAsia="方正仿宋_GBK" w:cs="方正仿宋_GBK"/>
          <w:b w:val="0"/>
          <w:bCs w:val="0"/>
          <w:color w:val="auto"/>
          <w:sz w:val="32"/>
          <w:szCs w:val="32"/>
          <w:vertAlign w:val="baseline"/>
        </w:rPr>
        <w:t>中华人民共和国劳动合同法</w:t>
      </w:r>
      <w:r>
        <w:rPr>
          <w:rStyle w:val="9"/>
          <w:rFonts w:hint="eastAsia" w:ascii="方正仿宋_GBK" w:hAnsi="方正仿宋_GBK" w:eastAsia="方正仿宋_GBK" w:cs="方正仿宋_GBK"/>
          <w:b w:val="0"/>
          <w:bCs w:val="0"/>
          <w:color w:val="auto"/>
          <w:sz w:val="32"/>
          <w:szCs w:val="32"/>
          <w:vertAlign w:val="baseline"/>
        </w:rPr>
        <w:fldChar w:fldCharType="end"/>
      </w:r>
      <w:r>
        <w:rPr>
          <w:rFonts w:hint="eastAsia" w:ascii="方正仿宋_GBK" w:hAnsi="方正仿宋_GBK" w:eastAsia="方正仿宋_GBK" w:cs="方正仿宋_GBK"/>
          <w:b w:val="0"/>
          <w:bCs w:val="0"/>
          <w:color w:val="auto"/>
          <w:sz w:val="32"/>
          <w:szCs w:val="32"/>
        </w:rPr>
        <w:t>》第</w:t>
      </w:r>
      <w:r>
        <w:rPr>
          <w:rFonts w:hint="eastAsia" w:ascii="方正仿宋_GBK" w:hAnsi="方正仿宋_GBK" w:eastAsia="方正仿宋_GBK" w:cs="方正仿宋_GBK"/>
          <w:b w:val="0"/>
          <w:bCs w:val="0"/>
          <w:color w:val="auto"/>
          <w:sz w:val="32"/>
          <w:szCs w:val="32"/>
        </w:rPr>
        <w:fldChar w:fldCharType="begin"/>
      </w:r>
      <w:r>
        <w:rPr>
          <w:rFonts w:hint="eastAsia" w:ascii="方正仿宋_GBK" w:hAnsi="方正仿宋_GBK" w:eastAsia="方正仿宋_GBK" w:cs="方正仿宋_GBK"/>
          <w:b w:val="0"/>
          <w:bCs w:val="0"/>
          <w:color w:val="auto"/>
          <w:sz w:val="32"/>
          <w:szCs w:val="32"/>
        </w:rPr>
        <w:instrText xml:space="preserve"> HYPERLINK "https://www.pkulaw.com/chl/7ab5e7d605f859e6bdfb.html?way=textSlc" \l "tiao_36" </w:instrText>
      </w:r>
      <w:r>
        <w:rPr>
          <w:rFonts w:hint="eastAsia" w:ascii="方正仿宋_GBK" w:hAnsi="方正仿宋_GBK" w:eastAsia="方正仿宋_GBK" w:cs="方正仿宋_GBK"/>
          <w:b w:val="0"/>
          <w:bCs w:val="0"/>
          <w:color w:val="auto"/>
          <w:sz w:val="32"/>
          <w:szCs w:val="32"/>
        </w:rPr>
        <w:fldChar w:fldCharType="separate"/>
      </w:r>
      <w:r>
        <w:rPr>
          <w:rStyle w:val="9"/>
          <w:rFonts w:hint="eastAsia" w:ascii="方正仿宋_GBK" w:hAnsi="方正仿宋_GBK" w:eastAsia="方正仿宋_GBK" w:cs="方正仿宋_GBK"/>
          <w:b w:val="0"/>
          <w:bCs w:val="0"/>
          <w:color w:val="auto"/>
          <w:sz w:val="32"/>
          <w:szCs w:val="32"/>
          <w:vertAlign w:val="baseline"/>
        </w:rPr>
        <w:t>三十六条</w:t>
      </w:r>
      <w:r>
        <w:rPr>
          <w:rStyle w:val="9"/>
          <w:rFonts w:hint="eastAsia" w:ascii="方正仿宋_GBK" w:hAnsi="方正仿宋_GBK" w:eastAsia="方正仿宋_GBK" w:cs="方正仿宋_GBK"/>
          <w:b w:val="0"/>
          <w:bCs w:val="0"/>
          <w:color w:val="auto"/>
          <w:sz w:val="32"/>
          <w:szCs w:val="32"/>
          <w:vertAlign w:val="baseline"/>
        </w:rPr>
        <w:fldChar w:fldCharType="end"/>
      </w:r>
      <w:r>
        <w:rPr>
          <w:rFonts w:hint="eastAsia" w:ascii="方正仿宋_GBK" w:hAnsi="方正仿宋_GBK" w:eastAsia="方正仿宋_GBK" w:cs="方正仿宋_GBK"/>
          <w:b w:val="0"/>
          <w:bCs w:val="0"/>
          <w:color w:val="auto"/>
          <w:sz w:val="32"/>
          <w:szCs w:val="32"/>
        </w:rPr>
        <w:t>、第</w:t>
      </w:r>
      <w:r>
        <w:rPr>
          <w:rFonts w:hint="eastAsia" w:ascii="方正仿宋_GBK" w:hAnsi="方正仿宋_GBK" w:eastAsia="方正仿宋_GBK" w:cs="方正仿宋_GBK"/>
          <w:b w:val="0"/>
          <w:bCs w:val="0"/>
          <w:color w:val="auto"/>
          <w:sz w:val="32"/>
          <w:szCs w:val="32"/>
        </w:rPr>
        <w:fldChar w:fldCharType="begin"/>
      </w:r>
      <w:r>
        <w:rPr>
          <w:rFonts w:hint="eastAsia" w:ascii="方正仿宋_GBK" w:hAnsi="方正仿宋_GBK" w:eastAsia="方正仿宋_GBK" w:cs="方正仿宋_GBK"/>
          <w:b w:val="0"/>
          <w:bCs w:val="0"/>
          <w:color w:val="auto"/>
          <w:sz w:val="32"/>
          <w:szCs w:val="32"/>
        </w:rPr>
        <w:instrText xml:space="preserve"> HYPERLINK "https://www.pkulaw.com/chl/7ab5e7d605f859e6bdfb.html?way=textSlc" \l "tiao_39" </w:instrText>
      </w:r>
      <w:r>
        <w:rPr>
          <w:rFonts w:hint="eastAsia" w:ascii="方正仿宋_GBK" w:hAnsi="方正仿宋_GBK" w:eastAsia="方正仿宋_GBK" w:cs="方正仿宋_GBK"/>
          <w:b w:val="0"/>
          <w:bCs w:val="0"/>
          <w:color w:val="auto"/>
          <w:sz w:val="32"/>
          <w:szCs w:val="32"/>
        </w:rPr>
        <w:fldChar w:fldCharType="separate"/>
      </w:r>
      <w:r>
        <w:rPr>
          <w:rStyle w:val="9"/>
          <w:rFonts w:hint="eastAsia" w:ascii="方正仿宋_GBK" w:hAnsi="方正仿宋_GBK" w:eastAsia="方正仿宋_GBK" w:cs="方正仿宋_GBK"/>
          <w:b w:val="0"/>
          <w:bCs w:val="0"/>
          <w:color w:val="auto"/>
          <w:sz w:val="32"/>
          <w:szCs w:val="32"/>
          <w:vertAlign w:val="baseline"/>
        </w:rPr>
        <w:t>三十九条</w:t>
      </w:r>
      <w:r>
        <w:rPr>
          <w:rStyle w:val="9"/>
          <w:rFonts w:hint="eastAsia" w:ascii="方正仿宋_GBK" w:hAnsi="方正仿宋_GBK" w:eastAsia="方正仿宋_GBK" w:cs="方正仿宋_GBK"/>
          <w:b w:val="0"/>
          <w:bCs w:val="0"/>
          <w:color w:val="auto"/>
          <w:sz w:val="32"/>
          <w:szCs w:val="32"/>
          <w:vertAlign w:val="baseline"/>
        </w:rPr>
        <w:fldChar w:fldCharType="end"/>
      </w:r>
      <w:r>
        <w:rPr>
          <w:rFonts w:hint="eastAsia" w:ascii="方正仿宋_GBK" w:hAnsi="方正仿宋_GBK" w:eastAsia="方正仿宋_GBK" w:cs="方正仿宋_GBK"/>
          <w:b w:val="0"/>
          <w:bCs w:val="0"/>
          <w:color w:val="auto"/>
          <w:sz w:val="32"/>
          <w:szCs w:val="32"/>
        </w:rPr>
        <w:t xml:space="preserve">规定的情形除外。 </w:t>
      </w:r>
    </w:p>
    <w:p>
      <w:pPr>
        <w:pStyle w:val="8"/>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line="579" w:lineRule="exact"/>
        <w:ind w:left="374" w:right="374"/>
        <w:textAlignment w:val="baseline"/>
        <w:rPr>
          <w:rFonts w:hint="eastAsia" w:ascii="方正仿宋_GBK" w:hAnsi="方正仿宋_GBK" w:eastAsia="方正仿宋_GBK" w:cs="方正仿宋_GBK"/>
          <w:b/>
          <w:bCs/>
          <w:color w:val="auto"/>
          <w:sz w:val="32"/>
          <w:szCs w:val="32"/>
        </w:rPr>
      </w:pPr>
      <w:bookmarkStart w:id="32" w:name="tiao_28"/>
      <w:bookmarkEnd w:id="32"/>
      <w:r>
        <w:rPr>
          <w:rStyle w:val="10"/>
          <w:rFonts w:hint="eastAsia" w:ascii="方正仿宋_GBK" w:hAnsi="方正仿宋_GBK" w:eastAsia="方正仿宋_GBK" w:cs="方正仿宋_GBK"/>
          <w:b/>
          <w:bCs/>
          <w:color w:val="auto"/>
          <w:sz w:val="32"/>
          <w:szCs w:val="32"/>
          <w:vertAlign w:val="baseline"/>
        </w:rPr>
        <w:t>　　第二十五条　</w:t>
      </w:r>
      <w:r>
        <w:rPr>
          <w:rFonts w:hint="eastAsia" w:ascii="方正仿宋_GBK" w:hAnsi="方正仿宋_GBK" w:eastAsia="方正仿宋_GBK" w:cs="方正仿宋_GBK"/>
          <w:b w:val="0"/>
          <w:bCs w:val="0"/>
          <w:color w:val="auto"/>
          <w:sz w:val="32"/>
          <w:szCs w:val="32"/>
        </w:rPr>
        <w:t>有下列情形之一的，本合同可以变更或者解除：</w:t>
      </w:r>
      <w:r>
        <w:rPr>
          <w:rFonts w:hint="eastAsia" w:ascii="方正仿宋_GBK" w:hAnsi="方正仿宋_GBK" w:eastAsia="方正仿宋_GBK" w:cs="方正仿宋_GBK"/>
          <w:b w:val="0"/>
          <w:bCs w:val="0"/>
          <w:color w:val="auto"/>
          <w:sz w:val="32"/>
          <w:szCs w:val="32"/>
        </w:rPr>
        <w:br w:type="textWrapping"/>
      </w:r>
      <w:r>
        <w:rPr>
          <w:rFonts w:hint="eastAsia" w:ascii="方正仿宋_GBK" w:hAnsi="方正仿宋_GBK" w:eastAsia="方正仿宋_GBK" w:cs="方正仿宋_GBK"/>
          <w:b w:val="0"/>
          <w:bCs w:val="0"/>
          <w:color w:val="auto"/>
          <w:sz w:val="32"/>
          <w:szCs w:val="32"/>
        </w:rPr>
        <w:t>　　（一）双方协商一致；</w:t>
      </w:r>
      <w:r>
        <w:rPr>
          <w:rFonts w:hint="eastAsia" w:ascii="方正仿宋_GBK" w:hAnsi="方正仿宋_GBK" w:eastAsia="方正仿宋_GBK" w:cs="方正仿宋_GBK"/>
          <w:b w:val="0"/>
          <w:bCs w:val="0"/>
          <w:color w:val="auto"/>
          <w:sz w:val="32"/>
          <w:szCs w:val="32"/>
        </w:rPr>
        <w:br w:type="textWrapping"/>
      </w:r>
      <w:r>
        <w:rPr>
          <w:rFonts w:hint="eastAsia" w:ascii="方正仿宋_GBK" w:hAnsi="方正仿宋_GBK" w:eastAsia="方正仿宋_GBK" w:cs="方正仿宋_GBK"/>
          <w:b w:val="0"/>
          <w:bCs w:val="0"/>
          <w:color w:val="auto"/>
          <w:sz w:val="32"/>
          <w:szCs w:val="32"/>
        </w:rPr>
        <w:t>　　（二）因不可抗力致使集体合同部分不能履行或者全部不能履行；</w:t>
      </w:r>
      <w:r>
        <w:rPr>
          <w:rFonts w:hint="eastAsia" w:ascii="方正仿宋_GBK" w:hAnsi="方正仿宋_GBK" w:eastAsia="方正仿宋_GBK" w:cs="方正仿宋_GBK"/>
          <w:b w:val="0"/>
          <w:bCs w:val="0"/>
          <w:color w:val="auto"/>
          <w:sz w:val="32"/>
          <w:szCs w:val="32"/>
        </w:rPr>
        <w:br w:type="textWrapping"/>
      </w:r>
      <w:r>
        <w:rPr>
          <w:rFonts w:hint="eastAsia" w:ascii="方正仿宋_GBK" w:hAnsi="方正仿宋_GBK" w:eastAsia="方正仿宋_GBK" w:cs="方正仿宋_GBK"/>
          <w:b w:val="0"/>
          <w:bCs w:val="0"/>
          <w:color w:val="auto"/>
          <w:sz w:val="32"/>
          <w:szCs w:val="32"/>
        </w:rPr>
        <w:t>　　（三）甲方破产、停产、解散，致使集体合同无法履行；</w:t>
      </w:r>
      <w:r>
        <w:rPr>
          <w:rFonts w:hint="eastAsia" w:ascii="方正仿宋_GBK" w:hAnsi="方正仿宋_GBK" w:eastAsia="方正仿宋_GBK" w:cs="方正仿宋_GBK"/>
          <w:b w:val="0"/>
          <w:bCs w:val="0"/>
          <w:color w:val="auto"/>
          <w:sz w:val="32"/>
          <w:szCs w:val="32"/>
        </w:rPr>
        <w:br w:type="textWrapping"/>
      </w:r>
      <w:r>
        <w:rPr>
          <w:rFonts w:hint="eastAsia" w:ascii="方正仿宋_GBK" w:hAnsi="方正仿宋_GBK" w:eastAsia="方正仿宋_GBK" w:cs="方正仿宋_GBK"/>
          <w:b w:val="0"/>
          <w:bCs w:val="0"/>
          <w:color w:val="auto"/>
          <w:sz w:val="32"/>
          <w:szCs w:val="32"/>
        </w:rPr>
        <w:t>　　（四）法律、法规规定的其他情形。</w:t>
      </w:r>
      <w:r>
        <w:rPr>
          <w:rFonts w:hint="eastAsia" w:ascii="方正仿宋_GBK" w:hAnsi="方正仿宋_GBK" w:eastAsia="方正仿宋_GBK" w:cs="方正仿宋_GBK"/>
          <w:b w:val="0"/>
          <w:bCs w:val="0"/>
          <w:color w:val="auto"/>
          <w:sz w:val="32"/>
          <w:szCs w:val="32"/>
        </w:rPr>
        <w:br w:type="textWrapping"/>
      </w:r>
      <w:r>
        <w:rPr>
          <w:rFonts w:hint="eastAsia" w:ascii="方正仿宋_GBK" w:hAnsi="方正仿宋_GBK" w:eastAsia="方正仿宋_GBK" w:cs="方正仿宋_GBK"/>
          <w:b w:val="0"/>
          <w:bCs w:val="0"/>
          <w:color w:val="auto"/>
          <w:sz w:val="32"/>
          <w:szCs w:val="32"/>
        </w:rPr>
        <w:t>　　变更或者解除集体合同适用《</w:t>
      </w:r>
      <w:r>
        <w:rPr>
          <w:rFonts w:hint="eastAsia" w:ascii="方正仿宋_GBK" w:hAnsi="方正仿宋_GBK" w:eastAsia="方正仿宋_GBK" w:cs="方正仿宋_GBK"/>
          <w:b w:val="0"/>
          <w:bCs w:val="0"/>
          <w:color w:val="auto"/>
          <w:sz w:val="32"/>
          <w:szCs w:val="32"/>
          <w:lang w:eastAsia="zh-CN"/>
        </w:rPr>
        <w:t>重庆市</w:t>
      </w:r>
      <w:r>
        <w:rPr>
          <w:rFonts w:hint="eastAsia" w:ascii="方正仿宋_GBK" w:hAnsi="方正仿宋_GBK" w:eastAsia="方正仿宋_GBK" w:cs="方正仿宋_GBK"/>
          <w:b w:val="0"/>
          <w:bCs w:val="0"/>
          <w:color w:val="auto"/>
          <w:sz w:val="32"/>
          <w:szCs w:val="32"/>
        </w:rPr>
        <w:fldChar w:fldCharType="begin"/>
      </w:r>
      <w:r>
        <w:rPr>
          <w:rFonts w:hint="eastAsia" w:ascii="方正仿宋_GBK" w:hAnsi="方正仿宋_GBK" w:eastAsia="方正仿宋_GBK" w:cs="方正仿宋_GBK"/>
          <w:b w:val="0"/>
          <w:bCs w:val="0"/>
          <w:color w:val="auto"/>
          <w:sz w:val="32"/>
          <w:szCs w:val="32"/>
        </w:rPr>
        <w:instrText xml:space="preserve"> HYPERLINK "https://www.pkulaw.com/lar/d1c054b90579f706eaa65f987d51a287bdfb.html?way=textSlc" </w:instrText>
      </w:r>
      <w:r>
        <w:rPr>
          <w:rFonts w:hint="eastAsia" w:ascii="方正仿宋_GBK" w:hAnsi="方正仿宋_GBK" w:eastAsia="方正仿宋_GBK" w:cs="方正仿宋_GBK"/>
          <w:b w:val="0"/>
          <w:bCs w:val="0"/>
          <w:color w:val="auto"/>
          <w:sz w:val="32"/>
          <w:szCs w:val="32"/>
        </w:rPr>
        <w:fldChar w:fldCharType="separate"/>
      </w:r>
      <w:r>
        <w:rPr>
          <w:rStyle w:val="9"/>
          <w:rFonts w:hint="eastAsia" w:ascii="方正仿宋_GBK" w:hAnsi="方正仿宋_GBK" w:eastAsia="方正仿宋_GBK" w:cs="方正仿宋_GBK"/>
          <w:b w:val="0"/>
          <w:bCs w:val="0"/>
          <w:color w:val="auto"/>
          <w:sz w:val="32"/>
          <w:szCs w:val="32"/>
          <w:vertAlign w:val="baseline"/>
        </w:rPr>
        <w:t>集体合同条例</w:t>
      </w:r>
      <w:r>
        <w:rPr>
          <w:rStyle w:val="9"/>
          <w:rFonts w:hint="eastAsia" w:ascii="方正仿宋_GBK" w:hAnsi="方正仿宋_GBK" w:eastAsia="方正仿宋_GBK" w:cs="方正仿宋_GBK"/>
          <w:b w:val="0"/>
          <w:bCs w:val="0"/>
          <w:color w:val="auto"/>
          <w:sz w:val="32"/>
          <w:szCs w:val="32"/>
          <w:vertAlign w:val="baseline"/>
        </w:rPr>
        <w:fldChar w:fldCharType="end"/>
      </w:r>
      <w:r>
        <w:rPr>
          <w:rFonts w:hint="eastAsia" w:ascii="方正仿宋_GBK" w:hAnsi="方正仿宋_GBK" w:eastAsia="方正仿宋_GBK" w:cs="方正仿宋_GBK"/>
          <w:b w:val="0"/>
          <w:bCs w:val="0"/>
          <w:color w:val="auto"/>
          <w:sz w:val="32"/>
          <w:szCs w:val="32"/>
        </w:rPr>
        <w:t xml:space="preserve">》规定的集体协商和签订集体合同程序。 </w:t>
      </w:r>
    </w:p>
    <w:p>
      <w:pPr>
        <w:pStyle w:val="8"/>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line="579" w:lineRule="exact"/>
        <w:ind w:left="374" w:right="374"/>
        <w:textAlignment w:val="baseline"/>
        <w:rPr>
          <w:rFonts w:hint="eastAsia" w:ascii="方正仿宋_GBK" w:hAnsi="方正仿宋_GBK" w:eastAsia="方正仿宋_GBK" w:cs="方正仿宋_GBK"/>
          <w:b/>
          <w:bCs/>
          <w:color w:val="auto"/>
          <w:sz w:val="32"/>
          <w:szCs w:val="32"/>
        </w:rPr>
      </w:pPr>
      <w:bookmarkStart w:id="33" w:name="tiao_29"/>
      <w:bookmarkEnd w:id="33"/>
      <w:r>
        <w:rPr>
          <w:rStyle w:val="10"/>
          <w:rFonts w:hint="eastAsia" w:ascii="方正仿宋_GBK" w:hAnsi="方正仿宋_GBK" w:eastAsia="方正仿宋_GBK" w:cs="方正仿宋_GBK"/>
          <w:b/>
          <w:bCs/>
          <w:color w:val="auto"/>
          <w:sz w:val="32"/>
          <w:szCs w:val="32"/>
          <w:vertAlign w:val="baseline"/>
        </w:rPr>
        <w:t>　　第二十六条　</w:t>
      </w:r>
      <w:r>
        <w:rPr>
          <w:rFonts w:hint="eastAsia" w:ascii="方正仿宋_GBK" w:hAnsi="方正仿宋_GBK" w:eastAsia="方正仿宋_GBK" w:cs="方正仿宋_GBK"/>
          <w:b w:val="0"/>
          <w:bCs w:val="0"/>
          <w:color w:val="auto"/>
          <w:sz w:val="32"/>
          <w:szCs w:val="32"/>
        </w:rPr>
        <w:t xml:space="preserve">本合同期满前3个月内，任何一方均可向对方提出重新签订或续订的要求。 </w:t>
      </w:r>
    </w:p>
    <w:p>
      <w:pPr>
        <w:pStyle w:val="8"/>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line="579" w:lineRule="exact"/>
        <w:ind w:left="374" w:right="374"/>
        <w:textAlignment w:val="baseline"/>
        <w:rPr>
          <w:rFonts w:hint="eastAsia" w:ascii="方正仿宋_GBK" w:hAnsi="方正仿宋_GBK" w:eastAsia="方正仿宋_GBK" w:cs="方正仿宋_GBK"/>
          <w:b/>
          <w:bCs/>
          <w:color w:val="auto"/>
          <w:sz w:val="32"/>
          <w:szCs w:val="32"/>
        </w:rPr>
      </w:pPr>
      <w:bookmarkStart w:id="34" w:name="tiao_30"/>
      <w:bookmarkEnd w:id="34"/>
      <w:r>
        <w:rPr>
          <w:rStyle w:val="10"/>
          <w:rFonts w:hint="eastAsia" w:ascii="方正仿宋_GBK" w:hAnsi="方正仿宋_GBK" w:eastAsia="方正仿宋_GBK" w:cs="方正仿宋_GBK"/>
          <w:b/>
          <w:bCs/>
          <w:color w:val="auto"/>
          <w:sz w:val="32"/>
          <w:szCs w:val="32"/>
          <w:vertAlign w:val="baseline"/>
        </w:rPr>
        <w:t>　　第二十七条　</w:t>
      </w:r>
      <w:r>
        <w:rPr>
          <w:rFonts w:hint="eastAsia" w:ascii="方正仿宋_GBK" w:hAnsi="方正仿宋_GBK" w:eastAsia="方正仿宋_GBK" w:cs="方正仿宋_GBK"/>
          <w:b w:val="0"/>
          <w:bCs w:val="0"/>
          <w:color w:val="auto"/>
          <w:sz w:val="32"/>
          <w:szCs w:val="32"/>
        </w:rPr>
        <w:t>甲方或乙方违反本合同约定的，需承担违约责任：</w:t>
      </w:r>
      <w:r>
        <w:rPr>
          <w:rFonts w:hint="eastAsia" w:ascii="方正仿宋_GBK" w:hAnsi="方正仿宋_GBK" w:eastAsia="方正仿宋_GBK" w:cs="方正仿宋_GBK"/>
          <w:b w:val="0"/>
          <w:bCs w:val="0"/>
          <w:color w:val="auto"/>
          <w:sz w:val="32"/>
          <w:szCs w:val="32"/>
          <w:u w:val="single" w:color="000000"/>
        </w:rPr>
        <w:t>　　　　　　　　　　　　　</w:t>
      </w:r>
      <w:r>
        <w:rPr>
          <w:rFonts w:hint="eastAsia" w:ascii="方正仿宋_GBK" w:hAnsi="方正仿宋_GBK" w:eastAsia="方正仿宋_GBK" w:cs="方正仿宋_GBK"/>
          <w:b w:val="0"/>
          <w:bCs w:val="0"/>
          <w:color w:val="auto"/>
          <w:sz w:val="32"/>
          <w:szCs w:val="32"/>
        </w:rPr>
        <w:t xml:space="preserve">。 </w:t>
      </w:r>
    </w:p>
    <w:p>
      <w:pPr>
        <w:pStyle w:val="8"/>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line="579" w:lineRule="exact"/>
        <w:ind w:left="374" w:right="374"/>
        <w:textAlignment w:val="baseline"/>
        <w:rPr>
          <w:rFonts w:hint="eastAsia" w:ascii="方正仿宋_GBK" w:hAnsi="方正仿宋_GBK" w:eastAsia="方正仿宋_GBK" w:cs="方正仿宋_GBK"/>
          <w:b/>
          <w:bCs/>
          <w:color w:val="auto"/>
          <w:sz w:val="32"/>
          <w:szCs w:val="32"/>
        </w:rPr>
      </w:pPr>
      <w:bookmarkStart w:id="35" w:name="tiao_31"/>
      <w:bookmarkEnd w:id="35"/>
      <w:r>
        <w:rPr>
          <w:rStyle w:val="10"/>
          <w:rFonts w:hint="eastAsia" w:ascii="方正仿宋_GBK" w:hAnsi="方正仿宋_GBK" w:eastAsia="方正仿宋_GBK" w:cs="方正仿宋_GBK"/>
          <w:b/>
          <w:bCs/>
          <w:color w:val="auto"/>
          <w:sz w:val="32"/>
          <w:szCs w:val="32"/>
          <w:vertAlign w:val="baseline"/>
        </w:rPr>
        <w:t>　　第二十八条　</w:t>
      </w:r>
      <w:r>
        <w:rPr>
          <w:rFonts w:hint="eastAsia" w:ascii="方正仿宋_GBK" w:hAnsi="方正仿宋_GBK" w:eastAsia="方正仿宋_GBK" w:cs="方正仿宋_GBK"/>
          <w:b w:val="0"/>
          <w:bCs w:val="0"/>
          <w:color w:val="auto"/>
          <w:sz w:val="32"/>
          <w:szCs w:val="32"/>
        </w:rPr>
        <w:t xml:space="preserve">因履行集体合同发生争议，经协商解决不成的，乙方或者甲方可以依法申请仲裁、提起诉讼。 </w:t>
      </w:r>
    </w:p>
    <w:p>
      <w:pPr>
        <w:pStyle w:val="12"/>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line="579" w:lineRule="exact"/>
        <w:ind w:left="374" w:right="374"/>
        <w:jc w:val="center"/>
        <w:textAlignment w:val="baseline"/>
        <w:rPr>
          <w:rFonts w:hint="eastAsia" w:ascii="方正仿宋_GBK" w:hAnsi="方正仿宋_GBK" w:eastAsia="方正仿宋_GBK" w:cs="方正仿宋_GBK"/>
          <w:b/>
          <w:bCs/>
          <w:color w:val="auto"/>
          <w:sz w:val="32"/>
          <w:szCs w:val="32"/>
        </w:rPr>
      </w:pPr>
      <w:bookmarkStart w:id="36" w:name="sort_8_zhang_9"/>
      <w:bookmarkEnd w:id="36"/>
      <w:r>
        <w:rPr>
          <w:rFonts w:hint="eastAsia" w:ascii="方正仿宋_GBK" w:hAnsi="方正仿宋_GBK" w:eastAsia="方正仿宋_GBK" w:cs="方正仿宋_GBK"/>
          <w:color w:val="auto"/>
          <w:sz w:val="32"/>
          <w:szCs w:val="32"/>
        </w:rPr>
        <w:t>　第九章　附则</w:t>
      </w:r>
    </w:p>
    <w:p>
      <w:pPr>
        <w:pStyle w:val="7"/>
        <w:keepNext w:val="0"/>
        <w:keepLines w:val="0"/>
        <w:pageBreakBefore w:val="0"/>
        <w:widowControl/>
        <w:kinsoku/>
        <w:wordWrap/>
        <w:overflowPunct/>
        <w:topLinePunct w:val="0"/>
        <w:autoSpaceDE/>
        <w:autoSpaceDN/>
        <w:bidi w:val="0"/>
        <w:adjustRightInd/>
        <w:snapToGrid/>
        <w:spacing w:after="0" w:line="579" w:lineRule="exact"/>
        <w:ind w:left="374" w:right="374"/>
        <w:textAlignment w:val="baseline"/>
        <w:rPr>
          <w:rFonts w:hint="eastAsia" w:ascii="方正仿宋_GBK" w:hAnsi="方正仿宋_GBK" w:eastAsia="方正仿宋_GBK" w:cs="方正仿宋_GBK"/>
          <w:color w:val="auto"/>
          <w:sz w:val="32"/>
          <w:szCs w:val="32"/>
        </w:rPr>
      </w:pPr>
      <w:bookmarkStart w:id="37" w:name="tiao_32"/>
      <w:bookmarkEnd w:id="37"/>
      <w:r>
        <w:rPr>
          <w:rStyle w:val="10"/>
          <w:rFonts w:hint="eastAsia" w:ascii="方正仿宋_GBK" w:hAnsi="方正仿宋_GBK" w:eastAsia="方正仿宋_GBK" w:cs="方正仿宋_GBK"/>
          <w:b/>
          <w:bCs/>
          <w:color w:val="auto"/>
          <w:sz w:val="32"/>
          <w:szCs w:val="32"/>
        </w:rPr>
        <w:t>　　第二十九条　</w:t>
      </w:r>
      <w:r>
        <w:rPr>
          <w:rFonts w:hint="eastAsia" w:ascii="方正仿宋_GBK" w:hAnsi="方正仿宋_GBK" w:eastAsia="方正仿宋_GBK" w:cs="方正仿宋_GBK"/>
          <w:color w:val="auto"/>
          <w:sz w:val="32"/>
          <w:szCs w:val="32"/>
          <w:vertAlign w:val="baseline"/>
        </w:rPr>
        <w:t>本合同未尽事宜，按国家、</w:t>
      </w:r>
      <w:r>
        <w:rPr>
          <w:rFonts w:hint="eastAsia" w:ascii="方正仿宋_GBK" w:hAnsi="方正仿宋_GBK" w:eastAsia="方正仿宋_GBK" w:cs="方正仿宋_GBK"/>
          <w:color w:val="auto"/>
          <w:sz w:val="32"/>
          <w:szCs w:val="32"/>
          <w:vertAlign w:val="baseline"/>
          <w:lang w:eastAsia="zh-CN"/>
        </w:rPr>
        <w:t>市</w:t>
      </w:r>
      <w:r>
        <w:rPr>
          <w:rFonts w:hint="eastAsia" w:ascii="方正仿宋_GBK" w:hAnsi="方正仿宋_GBK" w:eastAsia="方正仿宋_GBK" w:cs="方正仿宋_GBK"/>
          <w:color w:val="auto"/>
          <w:sz w:val="32"/>
          <w:szCs w:val="32"/>
          <w:vertAlign w:val="baseline"/>
        </w:rPr>
        <w:t>有关规定执行。在本合同期内，如本合同条款与国家、</w:t>
      </w:r>
      <w:r>
        <w:rPr>
          <w:rFonts w:hint="eastAsia" w:ascii="方正仿宋_GBK" w:hAnsi="方正仿宋_GBK" w:eastAsia="方正仿宋_GBK" w:cs="方正仿宋_GBK"/>
          <w:color w:val="auto"/>
          <w:sz w:val="32"/>
          <w:szCs w:val="32"/>
          <w:vertAlign w:val="baseline"/>
          <w:lang w:eastAsia="zh-CN"/>
        </w:rPr>
        <w:t>市</w:t>
      </w:r>
      <w:r>
        <w:rPr>
          <w:rFonts w:hint="eastAsia" w:ascii="方正仿宋_GBK" w:hAnsi="方正仿宋_GBK" w:eastAsia="方正仿宋_GBK" w:cs="方正仿宋_GBK"/>
          <w:color w:val="auto"/>
          <w:sz w:val="32"/>
          <w:szCs w:val="32"/>
          <w:vertAlign w:val="baseline"/>
        </w:rPr>
        <w:t>有关规定相抵触的，按国家、</w:t>
      </w:r>
      <w:r>
        <w:rPr>
          <w:rFonts w:hint="eastAsia" w:ascii="方正仿宋_GBK" w:hAnsi="方正仿宋_GBK" w:eastAsia="方正仿宋_GBK" w:cs="方正仿宋_GBK"/>
          <w:color w:val="auto"/>
          <w:sz w:val="32"/>
          <w:szCs w:val="32"/>
          <w:vertAlign w:val="baseline"/>
          <w:lang w:eastAsia="zh-CN"/>
        </w:rPr>
        <w:t>市</w:t>
      </w:r>
      <w:r>
        <w:rPr>
          <w:rFonts w:hint="eastAsia" w:ascii="方正仿宋_GBK" w:hAnsi="方正仿宋_GBK" w:eastAsia="方正仿宋_GBK" w:cs="方正仿宋_GBK"/>
          <w:color w:val="auto"/>
          <w:sz w:val="32"/>
          <w:szCs w:val="32"/>
          <w:vertAlign w:val="baseline"/>
        </w:rPr>
        <w:t xml:space="preserve">有关规定执行。 </w:t>
      </w:r>
    </w:p>
    <w:p>
      <w:pPr>
        <w:pStyle w:val="8"/>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line="579" w:lineRule="exact"/>
        <w:ind w:left="374" w:right="374"/>
        <w:textAlignment w:val="baseline"/>
        <w:rPr>
          <w:rFonts w:hint="eastAsia" w:ascii="方正仿宋_GBK" w:hAnsi="方正仿宋_GBK" w:eastAsia="方正仿宋_GBK" w:cs="方正仿宋_GBK"/>
          <w:b/>
          <w:bCs/>
          <w:color w:val="auto"/>
          <w:sz w:val="32"/>
          <w:szCs w:val="32"/>
        </w:rPr>
      </w:pPr>
      <w:bookmarkStart w:id="38" w:name="tiao_33"/>
      <w:bookmarkEnd w:id="38"/>
      <w:r>
        <w:rPr>
          <w:rStyle w:val="10"/>
          <w:rFonts w:hint="eastAsia" w:ascii="方正仿宋_GBK" w:hAnsi="方正仿宋_GBK" w:eastAsia="方正仿宋_GBK" w:cs="方正仿宋_GBK"/>
          <w:b/>
          <w:bCs/>
          <w:color w:val="auto"/>
          <w:sz w:val="32"/>
          <w:szCs w:val="32"/>
          <w:vertAlign w:val="baseline"/>
        </w:rPr>
        <w:t>　　第三十条　</w:t>
      </w:r>
      <w:r>
        <w:rPr>
          <w:rFonts w:hint="eastAsia" w:ascii="方正仿宋_GBK" w:hAnsi="方正仿宋_GBK" w:eastAsia="方正仿宋_GBK" w:cs="方正仿宋_GBK"/>
          <w:b w:val="0"/>
          <w:bCs w:val="0"/>
          <w:color w:val="auto"/>
          <w:sz w:val="32"/>
          <w:szCs w:val="32"/>
        </w:rPr>
        <w:t>本合同自订立之日起七日内由甲方送当地人力资源社会保障行政部门备案。人力资源社会保障行政部门自收到本合同文本之日起十五日内未提出异议的，本合同即行生效。</w:t>
      </w:r>
      <w:r>
        <w:rPr>
          <w:rFonts w:hint="eastAsia" w:ascii="方正仿宋_GBK" w:hAnsi="方正仿宋_GBK" w:eastAsia="方正仿宋_GBK" w:cs="方正仿宋_GBK"/>
          <w:b w:val="0"/>
          <w:bCs w:val="0"/>
          <w:color w:val="auto"/>
          <w:sz w:val="32"/>
          <w:szCs w:val="32"/>
        </w:rPr>
        <w:br w:type="textWrapping"/>
      </w:r>
      <w:r>
        <w:rPr>
          <w:rFonts w:hint="eastAsia" w:ascii="方正仿宋_GBK" w:hAnsi="方正仿宋_GBK" w:eastAsia="方正仿宋_GBK" w:cs="方正仿宋_GBK"/>
          <w:b w:val="0"/>
          <w:bCs w:val="0"/>
          <w:color w:val="auto"/>
          <w:sz w:val="32"/>
          <w:szCs w:val="32"/>
        </w:rPr>
        <w:t>　　本合同依法生效后，对企业和企业全体职工具有约束力，双方应当严格履行。</w:t>
      </w:r>
      <w:r>
        <w:rPr>
          <w:rFonts w:hint="eastAsia" w:ascii="方正仿宋_GBK" w:hAnsi="方正仿宋_GBK" w:eastAsia="方正仿宋_GBK" w:cs="方正仿宋_GBK"/>
          <w:b w:val="0"/>
          <w:bCs w:val="0"/>
          <w:color w:val="auto"/>
          <w:sz w:val="32"/>
          <w:szCs w:val="32"/>
        </w:rPr>
        <w:br w:type="textWrapping"/>
      </w:r>
      <w:r>
        <w:rPr>
          <w:rFonts w:hint="eastAsia" w:ascii="方正仿宋_GBK" w:hAnsi="方正仿宋_GBK" w:eastAsia="方正仿宋_GBK" w:cs="方正仿宋_GBK"/>
          <w:b w:val="0"/>
          <w:bCs w:val="0"/>
          <w:color w:val="auto"/>
          <w:sz w:val="32"/>
          <w:szCs w:val="32"/>
        </w:rPr>
        <w:t xml:space="preserve">　　甲方应当自本合同生效之日起五日内将本合同向全体职工公布。 </w:t>
      </w:r>
    </w:p>
    <w:p>
      <w:pPr>
        <w:pStyle w:val="8"/>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line="579" w:lineRule="exact"/>
        <w:ind w:left="374" w:right="374" w:firstLine="642"/>
        <w:textAlignment w:val="baseline"/>
        <w:rPr>
          <w:rFonts w:hint="eastAsia" w:ascii="方正仿宋_GBK" w:hAnsi="方正仿宋_GBK" w:eastAsia="方正仿宋_GBK" w:cs="方正仿宋_GBK"/>
          <w:b w:val="0"/>
          <w:bCs w:val="0"/>
          <w:color w:val="auto"/>
          <w:sz w:val="32"/>
          <w:szCs w:val="32"/>
        </w:rPr>
      </w:pPr>
      <w:bookmarkStart w:id="39" w:name="tiao_34"/>
      <w:bookmarkEnd w:id="39"/>
      <w:r>
        <w:rPr>
          <w:rStyle w:val="10"/>
          <w:rFonts w:hint="eastAsia" w:ascii="方正仿宋_GBK" w:hAnsi="方正仿宋_GBK" w:eastAsia="方正仿宋_GBK" w:cs="方正仿宋_GBK"/>
          <w:b/>
          <w:bCs/>
          <w:color w:val="auto"/>
          <w:sz w:val="32"/>
          <w:szCs w:val="32"/>
          <w:vertAlign w:val="baseline"/>
        </w:rPr>
        <w:t>第三十一条　</w:t>
      </w:r>
      <w:r>
        <w:rPr>
          <w:rFonts w:hint="eastAsia" w:ascii="方正仿宋_GBK" w:hAnsi="方正仿宋_GBK" w:eastAsia="方正仿宋_GBK" w:cs="方正仿宋_GBK"/>
          <w:b w:val="0"/>
          <w:bCs w:val="0"/>
          <w:color w:val="auto"/>
          <w:sz w:val="32"/>
          <w:szCs w:val="32"/>
        </w:rPr>
        <w:t>本合同一式三份。甲乙双方各执一份 ， 另一份由人力资源社会保障行政部门存档。</w:t>
      </w:r>
      <w:r>
        <w:rPr>
          <w:rFonts w:hint="eastAsia" w:ascii="方正仿宋_GBK" w:hAnsi="方正仿宋_GBK" w:eastAsia="方正仿宋_GBK" w:cs="方正仿宋_GBK"/>
          <w:b w:val="0"/>
          <w:bCs w:val="0"/>
          <w:color w:val="auto"/>
          <w:sz w:val="32"/>
          <w:szCs w:val="32"/>
        </w:rPr>
        <w:br w:type="textWrapping"/>
      </w:r>
      <w:r>
        <w:rPr>
          <w:rFonts w:hint="eastAsia" w:ascii="方正仿宋_GBK" w:hAnsi="方正仿宋_GBK" w:eastAsia="方正仿宋_GBK" w:cs="方正仿宋_GBK"/>
          <w:b w:val="0"/>
          <w:bCs w:val="0"/>
          <w:color w:val="auto"/>
          <w:sz w:val="32"/>
          <w:szCs w:val="32"/>
        </w:rPr>
        <w:t>　</w:t>
      </w:r>
    </w:p>
    <w:p>
      <w:pPr>
        <w:pStyle w:val="8"/>
        <w:keepNext w:val="0"/>
        <w:keepLines w:val="0"/>
        <w:pageBreakBefore w:val="0"/>
        <w:widowControl/>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after="0" w:line="579" w:lineRule="exact"/>
        <w:ind w:left="374" w:right="374" w:firstLine="642"/>
        <w:textAlignment w:val="baseline"/>
        <w:rPr>
          <w:rFonts w:hint="eastAsia" w:ascii="方正仿宋_GBK" w:hAnsi="方正仿宋_GBK" w:eastAsia="方正仿宋_GBK" w:cs="方正仿宋_GBK"/>
          <w:b/>
          <w:bCs/>
          <w:color w:val="auto"/>
          <w:sz w:val="32"/>
          <w:szCs w:val="32"/>
        </w:rPr>
      </w:pPr>
      <w:r>
        <w:rPr>
          <w:rFonts w:hint="eastAsia" w:ascii="方正仿宋_GBK" w:hAnsi="方正仿宋_GBK" w:eastAsia="方正仿宋_GBK" w:cs="方正仿宋_GBK"/>
          <w:b w:val="0"/>
          <w:bCs w:val="0"/>
          <w:color w:val="auto"/>
          <w:sz w:val="32"/>
          <w:szCs w:val="32"/>
        </w:rPr>
        <w:t>甲方首席代表　　　　　　　　乙方首席代表</w:t>
      </w:r>
      <w:r>
        <w:rPr>
          <w:rFonts w:hint="eastAsia" w:ascii="方正仿宋_GBK" w:hAnsi="方正仿宋_GBK" w:eastAsia="方正仿宋_GBK" w:cs="方正仿宋_GBK"/>
          <w:b w:val="0"/>
          <w:bCs w:val="0"/>
          <w:color w:val="auto"/>
          <w:sz w:val="32"/>
          <w:szCs w:val="32"/>
        </w:rPr>
        <w:br w:type="textWrapping"/>
      </w:r>
      <w:r>
        <w:rPr>
          <w:rFonts w:hint="eastAsia" w:ascii="方正仿宋_GBK" w:hAnsi="方正仿宋_GBK" w:eastAsia="方正仿宋_GBK" w:cs="方正仿宋_GBK"/>
          <w:b w:val="0"/>
          <w:bCs w:val="0"/>
          <w:color w:val="auto"/>
          <w:sz w:val="32"/>
          <w:szCs w:val="32"/>
        </w:rPr>
        <w:t>　　（签字盖章）　　　　　　　　（签字盖章）</w:t>
      </w:r>
      <w:r>
        <w:rPr>
          <w:rFonts w:hint="eastAsia" w:ascii="方正仿宋_GBK" w:hAnsi="方正仿宋_GBK" w:eastAsia="方正仿宋_GBK" w:cs="方正仿宋_GBK"/>
          <w:b w:val="0"/>
          <w:bCs w:val="0"/>
          <w:color w:val="auto"/>
          <w:sz w:val="32"/>
          <w:szCs w:val="32"/>
        </w:rPr>
        <w:br w:type="textWrapping"/>
      </w:r>
      <w:r>
        <w:rPr>
          <w:rFonts w:hint="eastAsia" w:ascii="方正仿宋_GBK" w:hAnsi="方正仿宋_GBK" w:eastAsia="方正仿宋_GBK" w:cs="方正仿宋_GBK"/>
          <w:b w:val="0"/>
          <w:bCs w:val="0"/>
          <w:color w:val="auto"/>
          <w:sz w:val="32"/>
          <w:szCs w:val="32"/>
        </w:rPr>
        <w:t xml:space="preserve">　　年　月　日　　　　　　　　　 年　月　日 </w:t>
      </w:r>
    </w:p>
    <w:p>
      <w:pPr>
        <w:pStyle w:val="11"/>
        <w:pBdr>
          <w:top w:val="none" w:color="auto" w:sz="0" w:space="0"/>
          <w:left w:val="none" w:color="auto" w:sz="0" w:space="0"/>
          <w:bottom w:val="none" w:color="auto" w:sz="0" w:space="0"/>
          <w:right w:val="none" w:color="auto" w:sz="0" w:space="0"/>
        </w:pBdr>
        <w:spacing w:before="0" w:after="0" w:line="600" w:lineRule="atLeast"/>
        <w:ind w:left="375" w:right="375"/>
        <w:jc w:val="center"/>
        <w:rPr>
          <w:rFonts w:ascii="宋体" w:hAnsi="宋体" w:eastAsia="宋体" w:cs="宋体"/>
          <w:color w:val="auto"/>
          <w:sz w:val="27"/>
          <w:szCs w:val="27"/>
          <w:vertAlign w:val="baseline"/>
        </w:rPr>
        <w:sectPr>
          <w:footerReference r:id="rId3" w:type="default"/>
          <w:pgSz w:w="11906" w:h="16838"/>
          <w:pgMar w:top="2098" w:right="1474" w:bottom="1984" w:left="1588" w:header="851" w:footer="992" w:gutter="0"/>
          <w:pgNumType w:fmt="numberInDash"/>
          <w:cols w:space="425" w:num="1"/>
          <w:docGrid w:type="lines" w:linePitch="312" w:charSpace="0"/>
        </w:sectPr>
      </w:pPr>
      <w:r>
        <w:rPr>
          <w:rFonts w:ascii="宋体" w:hAnsi="宋体" w:eastAsia="宋体" w:cs="宋体"/>
          <w:color w:val="auto"/>
          <w:sz w:val="27"/>
          <w:szCs w:val="27"/>
          <w:vertAlign w:val="baseline"/>
        </w:rPr>
        <w:t>　　</w:t>
      </w:r>
    </w:p>
    <w:p>
      <w:pPr>
        <w:spacing w:line="560" w:lineRule="exact"/>
        <w:jc w:val="center"/>
        <w:rPr>
          <w:rFonts w:eastAsia="方正仿宋_GBK"/>
          <w:sz w:val="44"/>
          <w:szCs w:val="44"/>
        </w:rPr>
      </w:pPr>
      <w:r>
        <w:rPr>
          <w:rFonts w:eastAsia="方正小标宋_GBK"/>
          <w:sz w:val="44"/>
          <w:szCs w:val="44"/>
        </w:rPr>
        <w:t>企业工资专项集体合同书</w:t>
      </w:r>
      <w:r>
        <w:rPr>
          <w:rFonts w:hint="eastAsia" w:eastAsia="方正小标宋_GBK"/>
          <w:sz w:val="44"/>
          <w:szCs w:val="44"/>
          <w:lang w:eastAsia="zh-CN"/>
        </w:rPr>
        <w:t>（</w:t>
      </w:r>
      <w:r>
        <w:rPr>
          <w:rFonts w:eastAsia="方正小标宋_GBK"/>
          <w:sz w:val="44"/>
          <w:szCs w:val="44"/>
        </w:rPr>
        <w:t>参考范本</w:t>
      </w:r>
      <w:r>
        <w:rPr>
          <w:rFonts w:hint="eastAsia" w:eastAsia="方正小标宋_GBK"/>
          <w:sz w:val="44"/>
          <w:szCs w:val="44"/>
          <w:lang w:eastAsia="zh-CN"/>
        </w:rPr>
        <w:t>）</w:t>
      </w:r>
    </w:p>
    <w:p>
      <w:pPr>
        <w:spacing w:line="560" w:lineRule="exact"/>
        <w:ind w:firstLine="640" w:firstLineChars="200"/>
        <w:rPr>
          <w:rFonts w:eastAsia="方正仿宋_GBK"/>
          <w:sz w:val="32"/>
          <w:szCs w:val="32"/>
        </w:rPr>
      </w:pP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第一条  依据《劳动法》《劳动合同法》《工会法》《工资集体试行办法》等有关法律、法规、规章的规定，结合本企业实际，经企业方与职工方协商一致，签订本合同。</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第二条  协商双方经过对企业生产经营和经济效益状况分析与预测，结合其他经济因素，对照政府颁布的工资指导线，经平等协商，达成以下意见：</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1．在上年企业人均工资</w:t>
      </w: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rPr>
        <w:t>元的基础上，本年度企业职工人均工资水平调整幅度为</w:t>
      </w: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rPr>
        <w:t>%。</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2．工资调整办法：</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3．加班加点工资的计算基数和计发标准：——————</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4．企业最低工资标准：——————————————</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5．企业以法定代表货币(人民币）形式，于每月</w:t>
      </w: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rPr>
        <w:t>日支付全体职工工资，如遇节假日、休息日可提前或推后至最近的工作日支付。</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6．职工在法定节假日、休息日，以及依法享受婚假、丧假、探亲假、年休假、计划生育假、产假期间，应视为提供正常劳动，支付工资。</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7．职工在病假、事假及工伤医疗期间的工资待遇，企业根据国家有关规定，结合企业实际情况确定，具体支付办法为</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8．奖金的分配形式：———————————————</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9．生产性津贴的分配形式：————————————</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10．生活性补贴的分配形式：————————————</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11．各项福利待遇为：———————————————</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12．(其他）————————————————————</w:t>
      </w:r>
    </w:p>
    <w:p>
      <w:pPr>
        <w:spacing w:line="560" w:lineRule="exac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第三条  凡遇下列情况之一的，经双方协商一致，可以对合同进行修改或变更：</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1．企业生产经营发生重大变化，工资专项集体合同中的部分条款难以履行时；</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2．本地区或同行业职工平均工资水平发生较大变化；</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3．城镇居民生活费用价格指数发生重大变化，影响职工实际工资收入。</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4．（其他）————————————————————</w:t>
      </w:r>
    </w:p>
    <w:p>
      <w:pPr>
        <w:spacing w:line="560" w:lineRule="exac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第四条  凡遇下列情况之一的，经双方协商一致，可以提前终止合同：</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1．企业破产或濒临破产；</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2．合同双方发生重大分歧，企业生产经营不能正常运行：</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3．发生人力不可抗拒的自然灾害。</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第五条  违约责任：</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1．由于协商双方中任何一方的过错造成合同不能履行或部分条款不能履行，由有过错的一方承担法律责任；</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2．因不可抗拒因素造成合同不能履行，双方均不承担法律责任；</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3．协商双方中任何一方违反合同时，应按有关规定承担违约责任。</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第六条  本合同由集体合同监督小组负责监督，监督小组每年不少于两次向企业和工会联席会议汇报。联席会议有权针对问题适时协商。</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第七条  本合同有效期为</w:t>
      </w: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rPr>
        <w:t>年，于</w:t>
      </w: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rPr>
        <w:t>年</w:t>
      </w: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rPr>
        <w:t>月</w:t>
      </w: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rPr>
        <w:t>日起</w:t>
      </w: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rPr>
        <w:t>年</w:t>
      </w:r>
      <w:r>
        <w:rPr>
          <w:rFonts w:hint="eastAsia" w:ascii="方正仿宋_GBK" w:hAnsi="方正仿宋_GBK" w:eastAsia="方正仿宋_GBK" w:cs="方正仿宋_GBK"/>
          <w:i/>
          <w:iCs/>
          <w:sz w:val="32"/>
          <w:szCs w:val="32"/>
          <w:u w:val="single"/>
        </w:rPr>
        <w:t xml:space="preserve">    </w:t>
      </w:r>
      <w:r>
        <w:rPr>
          <w:rFonts w:hint="eastAsia" w:ascii="方正仿宋_GBK" w:hAnsi="方正仿宋_GBK" w:eastAsia="方正仿宋_GBK" w:cs="方正仿宋_GBK"/>
          <w:sz w:val="32"/>
          <w:szCs w:val="32"/>
        </w:rPr>
        <w:t>月</w:t>
      </w:r>
      <w:r>
        <w:rPr>
          <w:rFonts w:hint="eastAsia" w:ascii="方正仿宋_GBK" w:hAnsi="方正仿宋_GBK" w:eastAsia="方正仿宋_GBK" w:cs="方正仿宋_GBK"/>
          <w:sz w:val="32"/>
          <w:szCs w:val="32"/>
          <w:u w:val="single"/>
        </w:rPr>
        <w:t xml:space="preserve">     </w:t>
      </w:r>
      <w:r>
        <w:rPr>
          <w:rFonts w:hint="eastAsia" w:ascii="方正仿宋_GBK" w:hAnsi="方正仿宋_GBK" w:eastAsia="方正仿宋_GBK" w:cs="方正仿宋_GBK"/>
          <w:sz w:val="32"/>
          <w:szCs w:val="32"/>
        </w:rPr>
        <w:t>日止。合同期满前60日内，双方应当重新签订职工工资专项集体合同。</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第八条  本合同未尽事宜，按照现行有关规定执行。</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第九条  本合同一式四份，甲乙双方各一份，当地人力资源和社会保障部门和企业上级工会各一份。</w:t>
      </w:r>
    </w:p>
    <w:p>
      <w:pPr>
        <w:spacing w:line="56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以上所列条款已经协商双方确认无误。</w:t>
      </w:r>
    </w:p>
    <w:p>
      <w:pPr>
        <w:spacing w:line="560" w:lineRule="exact"/>
        <w:rPr>
          <w:rFonts w:hint="eastAsia" w:ascii="方正仿宋_GBK" w:hAnsi="方正仿宋_GBK" w:eastAsia="方正仿宋_GBK" w:cs="方正仿宋_GBK"/>
          <w:sz w:val="32"/>
          <w:szCs w:val="32"/>
        </w:rPr>
      </w:pPr>
    </w:p>
    <w:p>
      <w:pPr>
        <w:spacing w:line="560" w:lineRule="exact"/>
        <w:rPr>
          <w:rFonts w:hint="eastAsia" w:ascii="方正仿宋_GBK" w:hAnsi="方正仿宋_GBK" w:eastAsia="方正仿宋_GBK" w:cs="方正仿宋_GBK"/>
          <w:sz w:val="32"/>
          <w:szCs w:val="32"/>
        </w:rPr>
      </w:pPr>
    </w:p>
    <w:p>
      <w:pPr>
        <w:spacing w:line="560" w:lineRule="exac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企业方首席代表（签字）：      职工方首席代表（签字）：</w:t>
      </w:r>
    </w:p>
    <w:p>
      <w:pPr>
        <w:spacing w:line="560" w:lineRule="exac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企业（章）：                      工会（章）：</w:t>
      </w:r>
    </w:p>
    <w:p>
      <w:pPr>
        <w:spacing w:line="560" w:lineRule="exac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年  月  日                           年  月  日</w:t>
      </w:r>
    </w:p>
    <w:p>
      <w:pPr>
        <w:spacing w:line="560" w:lineRule="exact"/>
        <w:rPr>
          <w:rFonts w:hint="eastAsia" w:ascii="方正仿宋_GBK" w:hAnsi="方正仿宋_GBK" w:eastAsia="方正仿宋_GBK" w:cs="方正仿宋_GBK"/>
          <w:sz w:val="32"/>
          <w:szCs w:val="32"/>
        </w:rPr>
      </w:pPr>
    </w:p>
    <w:p>
      <w:pPr>
        <w:spacing w:line="560" w:lineRule="exact"/>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（说明：本文本所列条款仅供企业在进行工资集体协商时参考，各单位根据协商的具体内容编写。）</w:t>
      </w:r>
    </w:p>
    <w:p>
      <w:pPr>
        <w:pStyle w:val="11"/>
        <w:pBdr>
          <w:top w:val="none" w:color="auto" w:sz="0" w:space="0"/>
          <w:left w:val="none" w:color="auto" w:sz="0" w:space="0"/>
          <w:bottom w:val="none" w:color="auto" w:sz="0" w:space="0"/>
          <w:right w:val="none" w:color="auto" w:sz="0" w:space="0"/>
        </w:pBdr>
        <w:spacing w:before="0" w:after="0" w:line="600" w:lineRule="atLeast"/>
        <w:ind w:left="375" w:right="375"/>
        <w:jc w:val="center"/>
        <w:rPr>
          <w:rFonts w:hint="eastAsia" w:ascii="方正仿宋_GBK" w:hAnsi="方正仿宋_GBK" w:eastAsia="方正仿宋_GBK" w:cs="方正仿宋_GBK"/>
          <w:color w:val="auto"/>
          <w:sz w:val="32"/>
          <w:szCs w:val="32"/>
          <w:vertAlign w:val="baseline"/>
        </w:rPr>
        <w:sectPr>
          <w:footerReference r:id="rId4" w:type="default"/>
          <w:pgSz w:w="11906" w:h="16838"/>
          <w:pgMar w:top="2098" w:right="1474" w:bottom="1984" w:left="1587" w:header="851" w:footer="992" w:gutter="0"/>
          <w:pgNumType w:fmt="numberInDash" w:start="1"/>
          <w:cols w:space="425" w:num="1"/>
          <w:docGrid w:type="lines" w:linePitch="312" w:charSpace="0"/>
        </w:sectPr>
      </w:pPr>
    </w:p>
    <w:p>
      <w:pPr>
        <w:spacing w:before="185" w:line="186" w:lineRule="auto"/>
        <w:jc w:val="center"/>
        <w:rPr>
          <w:rFonts w:ascii="微软雅黑" w:hAnsi="微软雅黑" w:eastAsia="微软雅黑" w:cs="微软雅黑"/>
          <w:spacing w:val="-11"/>
          <w:sz w:val="44"/>
          <w:szCs w:val="44"/>
        </w:rPr>
      </w:pPr>
      <w:r>
        <w:rPr>
          <w:rFonts w:hint="eastAsia" w:ascii="方正小标宋_GBK" w:hAnsi="方正小标宋_GBK" w:eastAsia="方正小标宋_GBK" w:cs="方正小标宋_GBK"/>
          <w:spacing w:val="-11"/>
          <w:sz w:val="44"/>
          <w:szCs w:val="44"/>
        </w:rPr>
        <w:t>女职工权益保护专项集体合同</w:t>
      </w:r>
      <w:r>
        <w:rPr>
          <w:rFonts w:hint="eastAsia" w:ascii="方正小标宋_GBK" w:hAnsi="方正小标宋_GBK" w:eastAsia="方正小标宋_GBK" w:cs="方正小标宋_GBK"/>
          <w:spacing w:val="-11"/>
          <w:sz w:val="44"/>
          <w:szCs w:val="44"/>
          <w:lang w:eastAsia="zh-CN"/>
        </w:rPr>
        <w:t>（</w:t>
      </w:r>
      <w:r>
        <w:rPr>
          <w:rFonts w:hint="eastAsia" w:ascii="方正小标宋_GBK" w:hAnsi="方正小标宋_GBK" w:eastAsia="方正小标宋_GBK" w:cs="方正小标宋_GBK"/>
          <w:spacing w:val="-11"/>
          <w:sz w:val="44"/>
          <w:szCs w:val="44"/>
        </w:rPr>
        <w:t>参考范本</w:t>
      </w:r>
      <w:r>
        <w:rPr>
          <w:rFonts w:hint="eastAsia" w:ascii="方正小标宋_GBK" w:hAnsi="方正小标宋_GBK" w:eastAsia="方正小标宋_GBK" w:cs="方正小标宋_GBK"/>
          <w:spacing w:val="-11"/>
          <w:sz w:val="44"/>
          <w:szCs w:val="44"/>
          <w:lang w:eastAsia="zh-CN"/>
        </w:rPr>
        <w:t>）</w:t>
      </w:r>
    </w:p>
    <w:p>
      <w:pPr>
        <w:spacing w:line="296" w:lineRule="auto"/>
        <w:jc w:val="both"/>
        <w:rPr>
          <w:rFonts w:ascii="Arial"/>
          <w:sz w:val="21"/>
        </w:rPr>
      </w:pPr>
    </w:p>
    <w:p>
      <w:pPr>
        <w:spacing w:line="296" w:lineRule="auto"/>
        <w:jc w:val="both"/>
        <w:rPr>
          <w:rFonts w:hint="eastAsia" w:ascii="方正仿宋_GBK" w:hAnsi="方正仿宋_GBK" w:eastAsia="方正仿宋_GBK" w:cs="方正仿宋_GBK"/>
          <w:sz w:val="32"/>
          <w:szCs w:val="32"/>
        </w:rPr>
      </w:pPr>
    </w:p>
    <w:p>
      <w:pPr>
        <w:keepNext w:val="0"/>
        <w:keepLines w:val="0"/>
        <w:pageBreakBefore w:val="0"/>
        <w:widowControl/>
        <w:kinsoku/>
        <w:wordWrap/>
        <w:overflowPunct/>
        <w:topLinePunct w:val="0"/>
        <w:autoSpaceDE/>
        <w:autoSpaceDN/>
        <w:bidi w:val="0"/>
        <w:adjustRightInd/>
        <w:snapToGrid/>
        <w:spacing w:line="579" w:lineRule="exact"/>
        <w:ind w:left="0" w:right="0" w:firstLine="628"/>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pacing w:val="11"/>
          <w:sz w:val="32"/>
          <w:szCs w:val="32"/>
        </w:rPr>
        <w:t>本</w:t>
      </w:r>
      <w:r>
        <w:rPr>
          <w:rFonts w:hint="eastAsia" w:ascii="方正仿宋_GBK" w:hAnsi="方正仿宋_GBK" w:eastAsia="方正仿宋_GBK" w:cs="方正仿宋_GBK"/>
          <w:spacing w:val="9"/>
          <w:sz w:val="32"/>
          <w:szCs w:val="32"/>
        </w:rPr>
        <w:t>集体合同由</w:t>
      </w:r>
      <w:r>
        <w:rPr>
          <w:rFonts w:hint="eastAsia" w:ascii="方正仿宋_GBK" w:hAnsi="方正仿宋_GBK" w:eastAsia="方正仿宋_GBK" w:cs="方正仿宋_GBK"/>
          <w:spacing w:val="9"/>
          <w:sz w:val="32"/>
          <w:szCs w:val="32"/>
          <w:u w:val="single" w:color="auto"/>
        </w:rPr>
        <w:t xml:space="preserve">               </w:t>
      </w:r>
      <w:r>
        <w:rPr>
          <w:rFonts w:hint="eastAsia" w:ascii="方正仿宋_GBK" w:hAnsi="方正仿宋_GBK" w:eastAsia="方正仿宋_GBK" w:cs="方正仿宋_GBK"/>
          <w:spacing w:val="9"/>
          <w:sz w:val="32"/>
          <w:szCs w:val="32"/>
        </w:rPr>
        <w:t xml:space="preserve"> (单位名称) 与</w:t>
      </w:r>
      <w:r>
        <w:rPr>
          <w:rFonts w:hint="eastAsia" w:ascii="方正仿宋_GBK" w:hAnsi="方正仿宋_GBK" w:eastAsia="方正仿宋_GBK" w:cs="方正仿宋_GBK"/>
          <w:spacing w:val="9"/>
          <w:sz w:val="32"/>
          <w:szCs w:val="32"/>
          <w:u w:val="single" w:color="auto"/>
        </w:rPr>
        <w:t xml:space="preserve">                 </w:t>
      </w:r>
      <w:r>
        <w:rPr>
          <w:rFonts w:hint="eastAsia" w:ascii="方正仿宋_GBK" w:hAnsi="方正仿宋_GBK" w:eastAsia="方正仿宋_GBK" w:cs="方正仿宋_GBK"/>
          <w:spacing w:val="9"/>
          <w:sz w:val="32"/>
          <w:szCs w:val="32"/>
        </w:rPr>
        <w:t>(工会名</w:t>
      </w:r>
      <w:r>
        <w:rPr>
          <w:rFonts w:hint="eastAsia" w:ascii="方正仿宋_GBK" w:hAnsi="方正仿宋_GBK" w:eastAsia="方正仿宋_GBK" w:cs="方正仿宋_GBK"/>
          <w:sz w:val="32"/>
          <w:szCs w:val="32"/>
        </w:rPr>
        <w:t xml:space="preserve"> </w:t>
      </w:r>
      <w:r>
        <w:rPr>
          <w:rFonts w:hint="eastAsia" w:ascii="方正仿宋_GBK" w:hAnsi="方正仿宋_GBK" w:eastAsia="方正仿宋_GBK" w:cs="方正仿宋_GBK"/>
          <w:spacing w:val="-4"/>
          <w:sz w:val="32"/>
          <w:szCs w:val="32"/>
        </w:rPr>
        <w:t>称) 协商</w:t>
      </w:r>
      <w:r>
        <w:rPr>
          <w:rFonts w:hint="eastAsia" w:ascii="方正仿宋_GBK" w:hAnsi="方正仿宋_GBK" w:eastAsia="方正仿宋_GBK" w:cs="方正仿宋_GBK"/>
          <w:spacing w:val="-3"/>
          <w:sz w:val="32"/>
          <w:szCs w:val="32"/>
        </w:rPr>
        <w:t>一</w:t>
      </w:r>
      <w:r>
        <w:rPr>
          <w:rFonts w:hint="eastAsia" w:ascii="方正仿宋_GBK" w:hAnsi="方正仿宋_GBK" w:eastAsia="方正仿宋_GBK" w:cs="方正仿宋_GBK"/>
          <w:spacing w:val="-2"/>
          <w:sz w:val="32"/>
          <w:szCs w:val="32"/>
        </w:rPr>
        <w:t>致签订，  工会组织代表全体女职工利益，  并监督合同</w:t>
      </w:r>
      <w:r>
        <w:rPr>
          <w:rFonts w:hint="eastAsia" w:ascii="方正仿宋_GBK" w:hAnsi="方正仿宋_GBK" w:eastAsia="方正仿宋_GBK" w:cs="方正仿宋_GBK"/>
          <w:sz w:val="32"/>
          <w:szCs w:val="32"/>
        </w:rPr>
        <w:t xml:space="preserve"> </w:t>
      </w:r>
      <w:r>
        <w:rPr>
          <w:rFonts w:hint="eastAsia" w:ascii="方正仿宋_GBK" w:hAnsi="方正仿宋_GBK" w:eastAsia="方正仿宋_GBK" w:cs="方正仿宋_GBK"/>
          <w:spacing w:val="-1"/>
          <w:sz w:val="32"/>
          <w:szCs w:val="32"/>
        </w:rPr>
        <w:t>执行。</w:t>
      </w:r>
    </w:p>
    <w:p>
      <w:pPr>
        <w:keepNext w:val="0"/>
        <w:keepLines w:val="0"/>
        <w:pageBreakBefore w:val="0"/>
        <w:widowControl/>
        <w:kinsoku/>
        <w:wordWrap/>
        <w:overflowPunct/>
        <w:topLinePunct w:val="0"/>
        <w:autoSpaceDE/>
        <w:autoSpaceDN/>
        <w:bidi w:val="0"/>
        <w:adjustRightInd/>
        <w:snapToGrid/>
        <w:spacing w:line="579" w:lineRule="exact"/>
        <w:ind w:left="0" w:right="0" w:firstLine="628"/>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pacing w:val="14"/>
          <w:sz w:val="32"/>
          <w:szCs w:val="32"/>
        </w:rPr>
        <w:t>第一条</w:t>
      </w:r>
      <w:r>
        <w:rPr>
          <w:rFonts w:hint="eastAsia" w:ascii="方正仿宋_GBK" w:hAnsi="方正仿宋_GBK" w:eastAsia="方正仿宋_GBK" w:cs="方正仿宋_GBK"/>
          <w:spacing w:val="7"/>
          <w:sz w:val="32"/>
          <w:szCs w:val="32"/>
        </w:rPr>
        <w:t xml:space="preserve">   根据《中华人民共和国劳动法》《中华人民共和国</w:t>
      </w:r>
      <w:r>
        <w:rPr>
          <w:rFonts w:hint="eastAsia" w:ascii="方正仿宋_GBK" w:hAnsi="方正仿宋_GBK" w:eastAsia="方正仿宋_GBK" w:cs="方正仿宋_GBK"/>
          <w:sz w:val="32"/>
          <w:szCs w:val="32"/>
        </w:rPr>
        <w:t xml:space="preserve"> </w:t>
      </w:r>
      <w:r>
        <w:rPr>
          <w:rFonts w:hint="eastAsia" w:ascii="方正仿宋_GBK" w:hAnsi="方正仿宋_GBK" w:eastAsia="方正仿宋_GBK" w:cs="方正仿宋_GBK"/>
          <w:spacing w:val="12"/>
          <w:sz w:val="32"/>
          <w:szCs w:val="32"/>
        </w:rPr>
        <w:t>劳</w:t>
      </w:r>
      <w:r>
        <w:rPr>
          <w:rFonts w:hint="eastAsia" w:ascii="方正仿宋_GBK" w:hAnsi="方正仿宋_GBK" w:eastAsia="方正仿宋_GBK" w:cs="方正仿宋_GBK"/>
          <w:spacing w:val="8"/>
          <w:sz w:val="32"/>
          <w:szCs w:val="32"/>
        </w:rPr>
        <w:t>动</w:t>
      </w:r>
      <w:r>
        <w:rPr>
          <w:rFonts w:hint="eastAsia" w:ascii="方正仿宋_GBK" w:hAnsi="方正仿宋_GBK" w:eastAsia="方正仿宋_GBK" w:cs="方正仿宋_GBK"/>
          <w:spacing w:val="6"/>
          <w:sz w:val="32"/>
          <w:szCs w:val="32"/>
        </w:rPr>
        <w:t>合同法》《中华人民共和国工会法》《中华人民共和国妇女</w:t>
      </w:r>
      <w:r>
        <w:rPr>
          <w:rFonts w:hint="eastAsia" w:ascii="方正仿宋_GBK" w:hAnsi="方正仿宋_GBK" w:eastAsia="方正仿宋_GBK" w:cs="方正仿宋_GBK"/>
          <w:sz w:val="32"/>
          <w:szCs w:val="32"/>
        </w:rPr>
        <w:t xml:space="preserve"> </w:t>
      </w:r>
      <w:r>
        <w:rPr>
          <w:rFonts w:hint="eastAsia" w:ascii="方正仿宋_GBK" w:hAnsi="方正仿宋_GBK" w:eastAsia="方正仿宋_GBK" w:cs="方正仿宋_GBK"/>
          <w:spacing w:val="11"/>
          <w:sz w:val="32"/>
          <w:szCs w:val="32"/>
        </w:rPr>
        <w:t>权</w:t>
      </w:r>
      <w:r>
        <w:rPr>
          <w:rFonts w:hint="eastAsia" w:ascii="方正仿宋_GBK" w:hAnsi="方正仿宋_GBK" w:eastAsia="方正仿宋_GBK" w:cs="方正仿宋_GBK"/>
          <w:spacing w:val="6"/>
          <w:sz w:val="32"/>
          <w:szCs w:val="32"/>
        </w:rPr>
        <w:t>益保障法》《女职工劳动保护特别规定》《重庆市人口与计划</w:t>
      </w:r>
      <w:r>
        <w:rPr>
          <w:rFonts w:hint="eastAsia" w:ascii="方正仿宋_GBK" w:hAnsi="方正仿宋_GBK" w:eastAsia="方正仿宋_GBK" w:cs="方正仿宋_GBK"/>
          <w:sz w:val="32"/>
          <w:szCs w:val="32"/>
        </w:rPr>
        <w:t xml:space="preserve"> </w:t>
      </w:r>
      <w:r>
        <w:rPr>
          <w:rFonts w:hint="eastAsia" w:ascii="方正仿宋_GBK" w:hAnsi="方正仿宋_GBK" w:eastAsia="方正仿宋_GBK" w:cs="方正仿宋_GBK"/>
          <w:spacing w:val="-10"/>
          <w:sz w:val="32"/>
          <w:szCs w:val="32"/>
        </w:rPr>
        <w:t>生</w:t>
      </w:r>
      <w:r>
        <w:rPr>
          <w:rFonts w:hint="eastAsia" w:ascii="方正仿宋_GBK" w:hAnsi="方正仿宋_GBK" w:eastAsia="方正仿宋_GBK" w:cs="方正仿宋_GBK"/>
          <w:spacing w:val="-7"/>
          <w:sz w:val="32"/>
          <w:szCs w:val="32"/>
        </w:rPr>
        <w:t>育</w:t>
      </w:r>
      <w:r>
        <w:rPr>
          <w:rFonts w:hint="eastAsia" w:ascii="方正仿宋_GBK" w:hAnsi="方正仿宋_GBK" w:eastAsia="方正仿宋_GBK" w:cs="方正仿宋_GBK"/>
          <w:spacing w:val="-5"/>
          <w:sz w:val="32"/>
          <w:szCs w:val="32"/>
        </w:rPr>
        <w:t>条例》等法律法规，  制定本合同。</w:t>
      </w:r>
    </w:p>
    <w:p>
      <w:pPr>
        <w:keepNext w:val="0"/>
        <w:keepLines w:val="0"/>
        <w:pageBreakBefore w:val="0"/>
        <w:widowControl/>
        <w:kinsoku/>
        <w:wordWrap/>
        <w:overflowPunct/>
        <w:topLinePunct w:val="0"/>
        <w:autoSpaceDE/>
        <w:autoSpaceDN/>
        <w:bidi w:val="0"/>
        <w:adjustRightInd/>
        <w:snapToGrid/>
        <w:spacing w:line="579" w:lineRule="exact"/>
        <w:ind w:left="0" w:right="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pacing w:val="12"/>
          <w:sz w:val="32"/>
          <w:szCs w:val="32"/>
        </w:rPr>
        <w:t>第二条</w:t>
      </w:r>
      <w:r>
        <w:rPr>
          <w:rFonts w:hint="eastAsia" w:ascii="方正仿宋_GBK" w:hAnsi="方正仿宋_GBK" w:eastAsia="方正仿宋_GBK" w:cs="方正仿宋_GBK"/>
          <w:spacing w:val="8"/>
          <w:sz w:val="32"/>
          <w:szCs w:val="32"/>
        </w:rPr>
        <w:t xml:space="preserve"> </w:t>
      </w:r>
      <w:r>
        <w:rPr>
          <w:rFonts w:hint="eastAsia" w:ascii="方正仿宋_GBK" w:hAnsi="方正仿宋_GBK" w:eastAsia="方正仿宋_GBK" w:cs="方正仿宋_GBK"/>
          <w:spacing w:val="6"/>
          <w:sz w:val="32"/>
          <w:szCs w:val="32"/>
        </w:rPr>
        <w:t xml:space="preserve">  本合同适用于用人单位及本单位全体女职工。</w:t>
      </w:r>
    </w:p>
    <w:p>
      <w:pPr>
        <w:keepNext w:val="0"/>
        <w:keepLines w:val="0"/>
        <w:pageBreakBefore w:val="0"/>
        <w:widowControl/>
        <w:kinsoku/>
        <w:wordWrap/>
        <w:overflowPunct/>
        <w:topLinePunct w:val="0"/>
        <w:autoSpaceDE/>
        <w:autoSpaceDN/>
        <w:bidi w:val="0"/>
        <w:adjustRightInd/>
        <w:snapToGrid/>
        <w:spacing w:line="579" w:lineRule="exact"/>
        <w:ind w:left="0" w:right="0" w:firstLine="626"/>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pacing w:val="14"/>
          <w:sz w:val="32"/>
          <w:szCs w:val="32"/>
        </w:rPr>
        <w:t>第三条</w:t>
      </w:r>
      <w:r>
        <w:rPr>
          <w:rFonts w:hint="eastAsia" w:ascii="方正仿宋_GBK" w:hAnsi="方正仿宋_GBK" w:eastAsia="方正仿宋_GBK" w:cs="方正仿宋_GBK"/>
          <w:spacing w:val="7"/>
          <w:sz w:val="32"/>
          <w:szCs w:val="32"/>
        </w:rPr>
        <w:t xml:space="preserve">   用人单位与女职工订立的劳动合同中约定的女职工</w:t>
      </w:r>
      <w:r>
        <w:rPr>
          <w:rFonts w:hint="eastAsia" w:ascii="方正仿宋_GBK" w:hAnsi="方正仿宋_GBK" w:eastAsia="方正仿宋_GBK" w:cs="方正仿宋_GBK"/>
          <w:sz w:val="32"/>
          <w:szCs w:val="32"/>
        </w:rPr>
        <w:t xml:space="preserve"> </w:t>
      </w:r>
      <w:r>
        <w:rPr>
          <w:rFonts w:hint="eastAsia" w:ascii="方正仿宋_GBK" w:hAnsi="方正仿宋_GBK" w:eastAsia="方正仿宋_GBK" w:cs="方正仿宋_GBK"/>
          <w:spacing w:val="-9"/>
          <w:sz w:val="32"/>
          <w:szCs w:val="32"/>
        </w:rPr>
        <w:t>合</w:t>
      </w:r>
      <w:r>
        <w:rPr>
          <w:rFonts w:hint="eastAsia" w:ascii="方正仿宋_GBK" w:hAnsi="方正仿宋_GBK" w:eastAsia="方正仿宋_GBK" w:cs="方正仿宋_GBK"/>
          <w:spacing w:val="-6"/>
          <w:sz w:val="32"/>
          <w:szCs w:val="32"/>
        </w:rPr>
        <w:t>法权益和特殊利益保护，不得与本合同相悖，并不得低于本合</w:t>
      </w:r>
      <w:r>
        <w:rPr>
          <w:rFonts w:hint="eastAsia" w:ascii="方正仿宋_GBK" w:hAnsi="方正仿宋_GBK" w:eastAsia="方正仿宋_GBK" w:cs="方正仿宋_GBK"/>
          <w:sz w:val="32"/>
          <w:szCs w:val="32"/>
        </w:rPr>
        <w:t xml:space="preserve"> </w:t>
      </w:r>
      <w:r>
        <w:rPr>
          <w:rFonts w:hint="eastAsia" w:ascii="方正仿宋_GBK" w:hAnsi="方正仿宋_GBK" w:eastAsia="方正仿宋_GBK" w:cs="方正仿宋_GBK"/>
          <w:spacing w:val="-7"/>
          <w:sz w:val="32"/>
          <w:szCs w:val="32"/>
        </w:rPr>
        <w:t>同约定的标准；低于本合同约定的标准的，按本合同标准执行</w:t>
      </w:r>
      <w:r>
        <w:rPr>
          <w:rFonts w:hint="eastAsia" w:ascii="方正仿宋_GBK" w:hAnsi="方正仿宋_GBK" w:eastAsia="方正仿宋_GBK" w:cs="方正仿宋_GBK"/>
          <w:spacing w:val="-2"/>
          <w:sz w:val="32"/>
          <w:szCs w:val="32"/>
        </w:rPr>
        <w:t>。</w:t>
      </w:r>
    </w:p>
    <w:p>
      <w:pPr>
        <w:keepNext w:val="0"/>
        <w:keepLines w:val="0"/>
        <w:pageBreakBefore w:val="0"/>
        <w:widowControl/>
        <w:kinsoku/>
        <w:wordWrap/>
        <w:overflowPunct/>
        <w:topLinePunct w:val="0"/>
        <w:autoSpaceDE/>
        <w:autoSpaceDN/>
        <w:bidi w:val="0"/>
        <w:adjustRightInd/>
        <w:snapToGrid/>
        <w:spacing w:line="579" w:lineRule="exact"/>
        <w:ind w:left="0" w:right="0" w:firstLine="628"/>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pacing w:val="2"/>
          <w:sz w:val="32"/>
          <w:szCs w:val="32"/>
        </w:rPr>
        <w:t xml:space="preserve">第四条 </w:t>
      </w:r>
      <w:r>
        <w:rPr>
          <w:rFonts w:hint="eastAsia" w:ascii="方正仿宋_GBK" w:hAnsi="方正仿宋_GBK" w:eastAsia="方正仿宋_GBK" w:cs="方正仿宋_GBK"/>
          <w:spacing w:val="1"/>
          <w:sz w:val="32"/>
          <w:szCs w:val="32"/>
        </w:rPr>
        <w:t xml:space="preserve">  用人单位与女职工建立劳动关系时，双方必须订立</w:t>
      </w:r>
      <w:r>
        <w:rPr>
          <w:rFonts w:hint="eastAsia" w:ascii="方正仿宋_GBK" w:hAnsi="方正仿宋_GBK" w:eastAsia="方正仿宋_GBK" w:cs="方正仿宋_GBK"/>
          <w:sz w:val="32"/>
          <w:szCs w:val="32"/>
        </w:rPr>
        <w:t xml:space="preserve"> </w:t>
      </w:r>
      <w:r>
        <w:rPr>
          <w:rFonts w:hint="eastAsia" w:ascii="方正仿宋_GBK" w:hAnsi="方正仿宋_GBK" w:eastAsia="方正仿宋_GBK" w:cs="方正仿宋_GBK"/>
          <w:spacing w:val="-1"/>
          <w:sz w:val="32"/>
          <w:szCs w:val="32"/>
        </w:rPr>
        <w:t>劳动合同。在女职工参加</w:t>
      </w:r>
      <w:r>
        <w:rPr>
          <w:rFonts w:hint="eastAsia" w:ascii="方正仿宋_GBK" w:hAnsi="方正仿宋_GBK" w:eastAsia="方正仿宋_GBK" w:cs="方正仿宋_GBK"/>
          <w:sz w:val="32"/>
          <w:szCs w:val="32"/>
        </w:rPr>
        <w:t xml:space="preserve">政治学习、业务培训方面给予支持；  在 </w:t>
      </w:r>
      <w:r>
        <w:rPr>
          <w:rFonts w:hint="eastAsia" w:ascii="方正仿宋_GBK" w:hAnsi="方正仿宋_GBK" w:eastAsia="方正仿宋_GBK" w:cs="方正仿宋_GBK"/>
          <w:spacing w:val="-22"/>
          <w:sz w:val="32"/>
          <w:szCs w:val="32"/>
        </w:rPr>
        <w:t>工</w:t>
      </w:r>
      <w:r>
        <w:rPr>
          <w:rFonts w:hint="eastAsia" w:ascii="方正仿宋_GBK" w:hAnsi="方正仿宋_GBK" w:eastAsia="方正仿宋_GBK" w:cs="方正仿宋_GBK"/>
          <w:spacing w:val="-21"/>
          <w:sz w:val="32"/>
          <w:szCs w:val="32"/>
        </w:rPr>
        <w:t>资</w:t>
      </w:r>
      <w:r>
        <w:rPr>
          <w:rFonts w:hint="eastAsia" w:ascii="方正仿宋_GBK" w:hAnsi="方正仿宋_GBK" w:eastAsia="方正仿宋_GBK" w:cs="方正仿宋_GBK"/>
          <w:spacing w:val="-11"/>
          <w:sz w:val="32"/>
          <w:szCs w:val="32"/>
        </w:rPr>
        <w:t>、奖金和福利待遇方面，实行男女同工同酬；在晋职、晋级、</w:t>
      </w:r>
      <w:r>
        <w:rPr>
          <w:rFonts w:hint="eastAsia" w:ascii="方正仿宋_GBK" w:hAnsi="方正仿宋_GBK" w:eastAsia="方正仿宋_GBK" w:cs="方正仿宋_GBK"/>
          <w:sz w:val="32"/>
          <w:szCs w:val="32"/>
        </w:rPr>
        <w:t xml:space="preserve"> </w:t>
      </w:r>
      <w:r>
        <w:rPr>
          <w:rFonts w:hint="eastAsia" w:ascii="方正仿宋_GBK" w:hAnsi="方正仿宋_GBK" w:eastAsia="方正仿宋_GBK" w:cs="方正仿宋_GBK"/>
          <w:spacing w:val="-8"/>
          <w:sz w:val="32"/>
          <w:szCs w:val="32"/>
        </w:rPr>
        <w:t>评</w:t>
      </w:r>
      <w:r>
        <w:rPr>
          <w:rFonts w:hint="eastAsia" w:ascii="方正仿宋_GBK" w:hAnsi="方正仿宋_GBK" w:eastAsia="方正仿宋_GBK" w:cs="方正仿宋_GBK"/>
          <w:spacing w:val="-6"/>
          <w:sz w:val="32"/>
          <w:szCs w:val="32"/>
        </w:rPr>
        <w:t>定专业技术职务等方面，不得设置性别歧视条件；在组织岗位</w:t>
      </w:r>
      <w:r>
        <w:rPr>
          <w:rFonts w:hint="eastAsia" w:ascii="方正仿宋_GBK" w:hAnsi="方正仿宋_GBK" w:eastAsia="方正仿宋_GBK" w:cs="方正仿宋_GBK"/>
          <w:sz w:val="32"/>
          <w:szCs w:val="32"/>
        </w:rPr>
        <w:t xml:space="preserve"> </w:t>
      </w:r>
      <w:r>
        <w:rPr>
          <w:rFonts w:hint="eastAsia" w:ascii="方正仿宋_GBK" w:hAnsi="方正仿宋_GBK" w:eastAsia="方正仿宋_GBK" w:cs="方正仿宋_GBK"/>
          <w:spacing w:val="-10"/>
          <w:sz w:val="32"/>
          <w:szCs w:val="32"/>
        </w:rPr>
        <w:t>聘用</w:t>
      </w:r>
      <w:r>
        <w:rPr>
          <w:rFonts w:hint="eastAsia" w:ascii="方正仿宋_GBK" w:hAnsi="方正仿宋_GBK" w:eastAsia="方正仿宋_GBK" w:cs="方正仿宋_GBK"/>
          <w:spacing w:val="-7"/>
          <w:sz w:val="32"/>
          <w:szCs w:val="32"/>
        </w:rPr>
        <w:t>时</w:t>
      </w:r>
      <w:r>
        <w:rPr>
          <w:rFonts w:hint="eastAsia" w:ascii="方正仿宋_GBK" w:hAnsi="方正仿宋_GBK" w:eastAsia="方正仿宋_GBK" w:cs="方正仿宋_GBK"/>
          <w:spacing w:val="-5"/>
          <w:sz w:val="32"/>
          <w:szCs w:val="32"/>
        </w:rPr>
        <w:t>，除法律法规规定的不适合女职工的工种或者岗位外，不</w:t>
      </w:r>
    </w:p>
    <w:p>
      <w:pPr>
        <w:keepNext w:val="0"/>
        <w:keepLines w:val="0"/>
        <w:pageBreakBefore w:val="0"/>
        <w:widowControl/>
        <w:kinsoku/>
        <w:wordWrap/>
        <w:overflowPunct/>
        <w:topLinePunct w:val="0"/>
        <w:autoSpaceDE/>
        <w:autoSpaceDN/>
        <w:bidi w:val="0"/>
        <w:adjustRightInd/>
        <w:snapToGrid/>
        <w:spacing w:line="579" w:lineRule="exact"/>
        <w:ind w:left="0" w:right="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pacing w:val="10"/>
          <w:sz w:val="32"/>
          <w:szCs w:val="32"/>
        </w:rPr>
        <w:t>得</w:t>
      </w:r>
      <w:r>
        <w:rPr>
          <w:rFonts w:hint="eastAsia" w:ascii="方正仿宋_GBK" w:hAnsi="方正仿宋_GBK" w:eastAsia="方正仿宋_GBK" w:cs="方正仿宋_GBK"/>
          <w:spacing w:val="7"/>
          <w:sz w:val="32"/>
          <w:szCs w:val="32"/>
        </w:rPr>
        <w:t>以</w:t>
      </w:r>
      <w:r>
        <w:rPr>
          <w:rFonts w:hint="eastAsia" w:ascii="方正仿宋_GBK" w:hAnsi="方正仿宋_GBK" w:eastAsia="方正仿宋_GBK" w:cs="方正仿宋_GBK"/>
          <w:spacing w:val="5"/>
          <w:sz w:val="32"/>
          <w:szCs w:val="32"/>
        </w:rPr>
        <w:t>性别为由拒绝女职工参与或者提高针对女职工的竞聘标准。</w:t>
      </w:r>
    </w:p>
    <w:p>
      <w:pPr>
        <w:keepNext w:val="0"/>
        <w:keepLines w:val="0"/>
        <w:pageBreakBefore w:val="0"/>
        <w:widowControl/>
        <w:kinsoku/>
        <w:wordWrap/>
        <w:overflowPunct/>
        <w:topLinePunct w:val="0"/>
        <w:autoSpaceDE/>
        <w:autoSpaceDN/>
        <w:bidi w:val="0"/>
        <w:adjustRightInd/>
        <w:snapToGrid/>
        <w:spacing w:line="579" w:lineRule="exact"/>
        <w:ind w:left="0" w:right="0" w:firstLine="615"/>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pacing w:val="-2"/>
          <w:sz w:val="32"/>
          <w:szCs w:val="32"/>
        </w:rPr>
        <w:t xml:space="preserve">第五条   女职工应积极参与用人单位的生产、经营活动，  </w:t>
      </w:r>
      <w:r>
        <w:rPr>
          <w:rFonts w:hint="eastAsia" w:ascii="方正仿宋_GBK" w:hAnsi="方正仿宋_GBK" w:eastAsia="方正仿宋_GBK" w:cs="方正仿宋_GBK"/>
          <w:sz w:val="32"/>
          <w:szCs w:val="32"/>
        </w:rPr>
        <w:t xml:space="preserve"> 自</w:t>
      </w:r>
      <w:r>
        <w:rPr>
          <w:rFonts w:hint="eastAsia" w:ascii="方正仿宋_GBK" w:hAnsi="方正仿宋_GBK" w:eastAsia="方正仿宋_GBK" w:cs="方正仿宋_GBK"/>
          <w:spacing w:val="-12"/>
          <w:sz w:val="32"/>
          <w:szCs w:val="32"/>
        </w:rPr>
        <w:t>觉执行</w:t>
      </w:r>
      <w:r>
        <w:rPr>
          <w:rFonts w:hint="eastAsia" w:ascii="方正仿宋_GBK" w:hAnsi="方正仿宋_GBK" w:eastAsia="方正仿宋_GBK" w:cs="方正仿宋_GBK"/>
          <w:spacing w:val="-6"/>
          <w:sz w:val="32"/>
          <w:szCs w:val="32"/>
        </w:rPr>
        <w:t>用人单位规章制度，树立良好形象，维护用人单位声誉。</w:t>
      </w:r>
      <w:r>
        <w:rPr>
          <w:rFonts w:hint="eastAsia" w:ascii="方正仿宋_GBK" w:hAnsi="方正仿宋_GBK" w:eastAsia="方正仿宋_GBK" w:cs="方正仿宋_GBK"/>
          <w:spacing w:val="-2"/>
          <w:sz w:val="32"/>
          <w:szCs w:val="32"/>
        </w:rPr>
        <w:t>用人单位女职工委员会必须在党委</w:t>
      </w:r>
      <w:r>
        <w:rPr>
          <w:rFonts w:hint="eastAsia" w:ascii="方正仿宋_GBK" w:hAnsi="方正仿宋_GBK" w:eastAsia="方正仿宋_GBK" w:cs="方正仿宋_GBK"/>
          <w:spacing w:val="-1"/>
          <w:sz w:val="32"/>
          <w:szCs w:val="32"/>
        </w:rPr>
        <w:t>、工会的领导和行政的支持下，围绕用人单</w:t>
      </w:r>
      <w:r>
        <w:rPr>
          <w:rFonts w:hint="eastAsia" w:ascii="方正仿宋_GBK" w:hAnsi="方正仿宋_GBK" w:eastAsia="方正仿宋_GBK" w:cs="方正仿宋_GBK"/>
          <w:sz w:val="32"/>
          <w:szCs w:val="32"/>
        </w:rPr>
        <w:t xml:space="preserve">位发展、提高女职工队伍素质，开展丰富多彩的素质 </w:t>
      </w:r>
      <w:r>
        <w:rPr>
          <w:rFonts w:hint="eastAsia" w:ascii="方正仿宋_GBK" w:hAnsi="方正仿宋_GBK" w:eastAsia="方正仿宋_GBK" w:cs="方正仿宋_GBK"/>
          <w:spacing w:val="-6"/>
          <w:sz w:val="32"/>
          <w:szCs w:val="32"/>
        </w:rPr>
        <w:t>教育和自我达标活动，发挥女职工在经济建设中的作用，  督促用</w:t>
      </w:r>
      <w:r>
        <w:rPr>
          <w:rFonts w:hint="eastAsia" w:ascii="方正仿宋_GBK" w:hAnsi="方正仿宋_GBK" w:eastAsia="方正仿宋_GBK" w:cs="方正仿宋_GBK"/>
          <w:sz w:val="32"/>
          <w:szCs w:val="32"/>
        </w:rPr>
        <w:t xml:space="preserve"> </w:t>
      </w:r>
      <w:r>
        <w:rPr>
          <w:rFonts w:hint="eastAsia" w:ascii="方正仿宋_GBK" w:hAnsi="方正仿宋_GBK" w:eastAsia="方正仿宋_GBK" w:cs="方正仿宋_GBK"/>
          <w:spacing w:val="-1"/>
          <w:sz w:val="32"/>
          <w:szCs w:val="32"/>
        </w:rPr>
        <w:t>人单位落实</w:t>
      </w:r>
      <w:r>
        <w:rPr>
          <w:rFonts w:hint="eastAsia" w:ascii="方正仿宋_GBK" w:hAnsi="方正仿宋_GBK" w:eastAsia="方正仿宋_GBK" w:cs="方正仿宋_GBK"/>
          <w:sz w:val="32"/>
          <w:szCs w:val="32"/>
        </w:rPr>
        <w:t xml:space="preserve">女职工权益保护法律法规，依法维护女职工的合法权 </w:t>
      </w:r>
      <w:r>
        <w:rPr>
          <w:rFonts w:hint="eastAsia" w:ascii="方正仿宋_GBK" w:hAnsi="方正仿宋_GBK" w:eastAsia="方正仿宋_GBK" w:cs="方正仿宋_GBK"/>
          <w:spacing w:val="-3"/>
          <w:sz w:val="32"/>
          <w:szCs w:val="32"/>
        </w:rPr>
        <w:t>益。</w:t>
      </w:r>
    </w:p>
    <w:p>
      <w:pPr>
        <w:keepNext w:val="0"/>
        <w:keepLines w:val="0"/>
        <w:pageBreakBefore w:val="0"/>
        <w:widowControl/>
        <w:kinsoku/>
        <w:wordWrap/>
        <w:overflowPunct/>
        <w:topLinePunct w:val="0"/>
        <w:autoSpaceDE/>
        <w:autoSpaceDN/>
        <w:bidi w:val="0"/>
        <w:adjustRightInd/>
        <w:snapToGrid/>
        <w:spacing w:line="579" w:lineRule="exact"/>
        <w:ind w:left="0" w:right="0" w:firstLine="628"/>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pacing w:val="2"/>
          <w:sz w:val="32"/>
          <w:szCs w:val="32"/>
        </w:rPr>
        <w:t xml:space="preserve">第六条 </w:t>
      </w:r>
      <w:r>
        <w:rPr>
          <w:rFonts w:hint="eastAsia" w:ascii="方正仿宋_GBK" w:hAnsi="方正仿宋_GBK" w:eastAsia="方正仿宋_GBK" w:cs="方正仿宋_GBK"/>
          <w:spacing w:val="1"/>
          <w:sz w:val="32"/>
          <w:szCs w:val="32"/>
        </w:rPr>
        <w:t xml:space="preserve">  用人单位支持工会女职工组织参与民主管理：  职代</w:t>
      </w:r>
      <w:r>
        <w:rPr>
          <w:rFonts w:hint="eastAsia" w:ascii="方正仿宋_GBK" w:hAnsi="方正仿宋_GBK" w:eastAsia="方正仿宋_GBK" w:cs="方正仿宋_GBK"/>
          <w:sz w:val="32"/>
          <w:szCs w:val="32"/>
        </w:rPr>
        <w:t xml:space="preserve"> </w:t>
      </w:r>
      <w:r>
        <w:rPr>
          <w:rFonts w:hint="eastAsia" w:ascii="方正仿宋_GBK" w:hAnsi="方正仿宋_GBK" w:eastAsia="方正仿宋_GBK" w:cs="方正仿宋_GBK"/>
          <w:spacing w:val="-1"/>
          <w:sz w:val="32"/>
          <w:szCs w:val="32"/>
        </w:rPr>
        <w:t>会中女代表比例与用人</w:t>
      </w:r>
      <w:r>
        <w:rPr>
          <w:rFonts w:hint="eastAsia" w:ascii="方正仿宋_GBK" w:hAnsi="方正仿宋_GBK" w:eastAsia="方正仿宋_GBK" w:cs="方正仿宋_GBK"/>
          <w:sz w:val="32"/>
          <w:szCs w:val="32"/>
        </w:rPr>
        <w:t xml:space="preserve">单位女职工比例相当，工会女职委的代表 </w:t>
      </w:r>
      <w:r>
        <w:rPr>
          <w:rFonts w:hint="eastAsia" w:ascii="方正仿宋_GBK" w:hAnsi="方正仿宋_GBK" w:eastAsia="方正仿宋_GBK" w:cs="方正仿宋_GBK"/>
          <w:spacing w:val="-1"/>
          <w:sz w:val="32"/>
          <w:szCs w:val="32"/>
        </w:rPr>
        <w:t>参加单位平等协商签</w:t>
      </w:r>
      <w:r>
        <w:rPr>
          <w:rFonts w:hint="eastAsia" w:ascii="方正仿宋_GBK" w:hAnsi="方正仿宋_GBK" w:eastAsia="方正仿宋_GBK" w:cs="方正仿宋_GBK"/>
          <w:sz w:val="32"/>
          <w:szCs w:val="32"/>
        </w:rPr>
        <w:t xml:space="preserve">定集体合同全过程，工会女职委的代表参加 </w:t>
      </w:r>
      <w:r>
        <w:rPr>
          <w:rFonts w:hint="eastAsia" w:ascii="方正仿宋_GBK" w:hAnsi="方正仿宋_GBK" w:eastAsia="方正仿宋_GBK" w:cs="方正仿宋_GBK"/>
          <w:spacing w:val="8"/>
          <w:sz w:val="32"/>
          <w:szCs w:val="32"/>
        </w:rPr>
        <w:t>单位</w:t>
      </w:r>
      <w:r>
        <w:rPr>
          <w:rFonts w:hint="eastAsia" w:ascii="方正仿宋_GBK" w:hAnsi="方正仿宋_GBK" w:eastAsia="方正仿宋_GBK" w:cs="方正仿宋_GBK"/>
          <w:spacing w:val="7"/>
          <w:sz w:val="32"/>
          <w:szCs w:val="32"/>
        </w:rPr>
        <w:t>劳</w:t>
      </w:r>
      <w:r>
        <w:rPr>
          <w:rFonts w:hint="eastAsia" w:ascii="方正仿宋_GBK" w:hAnsi="方正仿宋_GBK" w:eastAsia="方正仿宋_GBK" w:cs="方正仿宋_GBK"/>
          <w:spacing w:val="4"/>
          <w:sz w:val="32"/>
          <w:szCs w:val="32"/>
        </w:rPr>
        <w:t>动争议调解委员会、监事会。</w:t>
      </w:r>
    </w:p>
    <w:p>
      <w:pPr>
        <w:keepNext w:val="0"/>
        <w:keepLines w:val="0"/>
        <w:pageBreakBefore w:val="0"/>
        <w:widowControl/>
        <w:kinsoku/>
        <w:wordWrap/>
        <w:overflowPunct/>
        <w:topLinePunct w:val="0"/>
        <w:autoSpaceDE/>
        <w:autoSpaceDN/>
        <w:bidi w:val="0"/>
        <w:adjustRightInd/>
        <w:snapToGrid/>
        <w:spacing w:line="579" w:lineRule="exact"/>
        <w:ind w:left="0" w:right="0" w:firstLine="613"/>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pacing w:val="2"/>
          <w:sz w:val="32"/>
          <w:szCs w:val="32"/>
        </w:rPr>
        <w:t xml:space="preserve">第七条 </w:t>
      </w:r>
      <w:r>
        <w:rPr>
          <w:rFonts w:hint="eastAsia" w:ascii="方正仿宋_GBK" w:hAnsi="方正仿宋_GBK" w:eastAsia="方正仿宋_GBK" w:cs="方正仿宋_GBK"/>
          <w:spacing w:val="1"/>
          <w:sz w:val="32"/>
          <w:szCs w:val="32"/>
        </w:rPr>
        <w:t xml:space="preserve">  用人单位在制定内部规章制度时，对涉及女职工权</w:t>
      </w:r>
      <w:r>
        <w:rPr>
          <w:rFonts w:hint="eastAsia" w:ascii="方正仿宋_GBK" w:hAnsi="方正仿宋_GBK" w:eastAsia="方正仿宋_GBK" w:cs="方正仿宋_GBK"/>
          <w:sz w:val="32"/>
          <w:szCs w:val="32"/>
        </w:rPr>
        <w:t xml:space="preserve"> </w:t>
      </w:r>
      <w:r>
        <w:rPr>
          <w:rFonts w:hint="eastAsia" w:ascii="方正仿宋_GBK" w:hAnsi="方正仿宋_GBK" w:eastAsia="方正仿宋_GBK" w:cs="方正仿宋_GBK"/>
          <w:spacing w:val="12"/>
          <w:sz w:val="32"/>
          <w:szCs w:val="32"/>
        </w:rPr>
        <w:t>益的</w:t>
      </w:r>
      <w:r>
        <w:rPr>
          <w:rFonts w:hint="eastAsia" w:ascii="方正仿宋_GBK" w:hAnsi="方正仿宋_GBK" w:eastAsia="方正仿宋_GBK" w:cs="方正仿宋_GBK"/>
          <w:spacing w:val="6"/>
          <w:sz w:val="32"/>
          <w:szCs w:val="32"/>
        </w:rPr>
        <w:t>问题，应当听取本单位工会</w:t>
      </w:r>
      <w:r>
        <w:rPr>
          <w:rFonts w:hint="eastAsia" w:ascii="方正仿宋_GBK" w:hAnsi="方正仿宋_GBK" w:eastAsia="方正仿宋_GBK" w:cs="方正仿宋_GBK"/>
          <w:spacing w:val="6"/>
          <w:sz w:val="32"/>
          <w:szCs w:val="32"/>
          <w:lang w:eastAsia="zh-CN"/>
        </w:rPr>
        <w:t>（</w:t>
      </w:r>
      <w:r>
        <w:rPr>
          <w:rFonts w:hint="eastAsia" w:ascii="方正仿宋_GBK" w:hAnsi="方正仿宋_GBK" w:eastAsia="方正仿宋_GBK" w:cs="方正仿宋_GBK"/>
          <w:spacing w:val="6"/>
          <w:sz w:val="32"/>
          <w:szCs w:val="32"/>
        </w:rPr>
        <w:t>女职工</w:t>
      </w:r>
      <w:r>
        <w:rPr>
          <w:rFonts w:hint="eastAsia" w:ascii="方正仿宋_GBK" w:hAnsi="方正仿宋_GBK" w:eastAsia="方正仿宋_GBK" w:cs="方正仿宋_GBK"/>
          <w:spacing w:val="6"/>
          <w:sz w:val="32"/>
          <w:szCs w:val="32"/>
          <w:lang w:eastAsia="zh-CN"/>
        </w:rPr>
        <w:t>）</w:t>
      </w:r>
      <w:r>
        <w:rPr>
          <w:rFonts w:hint="eastAsia" w:ascii="方正仿宋_GBK" w:hAnsi="方正仿宋_GBK" w:eastAsia="方正仿宋_GBK" w:cs="方正仿宋_GBK"/>
          <w:spacing w:val="6"/>
          <w:sz w:val="32"/>
          <w:szCs w:val="32"/>
        </w:rPr>
        <w:t>组织或者女职工代表</w:t>
      </w:r>
      <w:r>
        <w:rPr>
          <w:rFonts w:hint="eastAsia" w:ascii="方正仿宋_GBK" w:hAnsi="方正仿宋_GBK" w:eastAsia="方正仿宋_GBK" w:cs="方正仿宋_GBK"/>
          <w:spacing w:val="-3"/>
          <w:sz w:val="32"/>
          <w:szCs w:val="32"/>
        </w:rPr>
        <w:t>的意见。</w:t>
      </w:r>
    </w:p>
    <w:p>
      <w:pPr>
        <w:keepNext w:val="0"/>
        <w:keepLines w:val="0"/>
        <w:pageBreakBefore w:val="0"/>
        <w:widowControl/>
        <w:kinsoku/>
        <w:wordWrap/>
        <w:overflowPunct/>
        <w:topLinePunct w:val="0"/>
        <w:autoSpaceDE/>
        <w:autoSpaceDN/>
        <w:bidi w:val="0"/>
        <w:adjustRightInd/>
        <w:snapToGrid/>
        <w:spacing w:line="579" w:lineRule="exact"/>
        <w:ind w:left="0" w:right="0" w:firstLine="623"/>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pacing w:val="25"/>
          <w:sz w:val="32"/>
          <w:szCs w:val="32"/>
        </w:rPr>
        <w:t>第</w:t>
      </w:r>
      <w:r>
        <w:rPr>
          <w:rFonts w:hint="eastAsia" w:ascii="方正仿宋_GBK" w:hAnsi="方正仿宋_GBK" w:eastAsia="方正仿宋_GBK" w:cs="方正仿宋_GBK"/>
          <w:spacing w:val="14"/>
          <w:sz w:val="32"/>
          <w:szCs w:val="32"/>
        </w:rPr>
        <w:t>八条   用人单位与女职工在订立书面劳动</w:t>
      </w:r>
      <w:r>
        <w:rPr>
          <w:rFonts w:hint="eastAsia" w:ascii="方正仿宋_GBK" w:hAnsi="方正仿宋_GBK" w:eastAsia="方正仿宋_GBK" w:cs="方正仿宋_GBK"/>
          <w:spacing w:val="-5"/>
          <w:sz w:val="32"/>
          <w:szCs w:val="32"/>
          <w:lang w:eastAsia="zh-CN"/>
        </w:rPr>
        <w:t>（</w:t>
      </w:r>
      <w:r>
        <w:rPr>
          <w:rFonts w:hint="eastAsia" w:ascii="方正仿宋_GBK" w:hAnsi="方正仿宋_GBK" w:eastAsia="方正仿宋_GBK" w:cs="方正仿宋_GBK"/>
          <w:spacing w:val="-5"/>
          <w:sz w:val="32"/>
          <w:szCs w:val="32"/>
        </w:rPr>
        <w:t>聘用</w:t>
      </w:r>
      <w:r>
        <w:rPr>
          <w:rFonts w:hint="eastAsia" w:ascii="方正仿宋_GBK" w:hAnsi="方正仿宋_GBK" w:eastAsia="方正仿宋_GBK" w:cs="方正仿宋_GBK"/>
          <w:spacing w:val="-5"/>
          <w:sz w:val="32"/>
          <w:szCs w:val="32"/>
          <w:lang w:eastAsia="zh-CN"/>
        </w:rPr>
        <w:t>）</w:t>
      </w:r>
      <w:r>
        <w:rPr>
          <w:rFonts w:hint="eastAsia" w:ascii="方正仿宋_GBK" w:hAnsi="方正仿宋_GBK" w:eastAsia="方正仿宋_GBK" w:cs="方正仿宋_GBK"/>
          <w:spacing w:val="14"/>
          <w:sz w:val="32"/>
          <w:szCs w:val="32"/>
        </w:rPr>
        <w:t>合同时，</w:t>
      </w:r>
      <w:r>
        <w:rPr>
          <w:rFonts w:hint="eastAsia" w:ascii="方正仿宋_GBK" w:hAnsi="方正仿宋_GBK" w:eastAsia="方正仿宋_GBK" w:cs="方正仿宋_GBK"/>
          <w:spacing w:val="-2"/>
          <w:sz w:val="32"/>
          <w:szCs w:val="32"/>
        </w:rPr>
        <w:t>不得与女职工约定限制结婚、生育等内容</w:t>
      </w:r>
      <w:r>
        <w:rPr>
          <w:rFonts w:hint="eastAsia" w:ascii="方正仿宋_GBK" w:hAnsi="方正仿宋_GBK" w:eastAsia="方正仿宋_GBK" w:cs="方正仿宋_GBK"/>
          <w:spacing w:val="-1"/>
          <w:sz w:val="32"/>
          <w:szCs w:val="32"/>
        </w:rPr>
        <w:t>；不得因女职工结婚、</w:t>
      </w:r>
      <w:bookmarkStart w:id="40" w:name="_GoBack"/>
      <w:bookmarkEnd w:id="40"/>
      <w:r>
        <w:rPr>
          <w:rFonts w:hint="eastAsia" w:ascii="方正仿宋_GBK" w:hAnsi="方正仿宋_GBK" w:eastAsia="方正仿宋_GBK" w:cs="方正仿宋_GBK"/>
          <w:spacing w:val="-9"/>
          <w:sz w:val="32"/>
          <w:szCs w:val="32"/>
        </w:rPr>
        <w:t>怀</w:t>
      </w:r>
      <w:r>
        <w:rPr>
          <w:rFonts w:hint="eastAsia" w:ascii="方正仿宋_GBK" w:hAnsi="方正仿宋_GBK" w:eastAsia="方正仿宋_GBK" w:cs="方正仿宋_GBK"/>
          <w:spacing w:val="-6"/>
          <w:sz w:val="32"/>
          <w:szCs w:val="32"/>
        </w:rPr>
        <w:t>孕、休产假、哺乳等原因，降低工资，限制晋职、晋级、评聘</w:t>
      </w:r>
      <w:r>
        <w:rPr>
          <w:rFonts w:hint="eastAsia" w:ascii="方正仿宋_GBK" w:hAnsi="方正仿宋_GBK" w:eastAsia="方正仿宋_GBK" w:cs="方正仿宋_GBK"/>
          <w:sz w:val="32"/>
          <w:szCs w:val="32"/>
        </w:rPr>
        <w:t xml:space="preserve"> </w:t>
      </w:r>
      <w:r>
        <w:rPr>
          <w:rFonts w:hint="eastAsia" w:ascii="方正仿宋_GBK" w:hAnsi="方正仿宋_GBK" w:eastAsia="方正仿宋_GBK" w:cs="方正仿宋_GBK"/>
          <w:spacing w:val="-10"/>
          <w:sz w:val="32"/>
          <w:szCs w:val="32"/>
        </w:rPr>
        <w:t>专业</w:t>
      </w:r>
      <w:r>
        <w:rPr>
          <w:rFonts w:hint="eastAsia" w:ascii="方正仿宋_GBK" w:hAnsi="方正仿宋_GBK" w:eastAsia="方正仿宋_GBK" w:cs="方正仿宋_GBK"/>
          <w:spacing w:val="-7"/>
          <w:sz w:val="32"/>
          <w:szCs w:val="32"/>
        </w:rPr>
        <w:t>技</w:t>
      </w:r>
      <w:r>
        <w:rPr>
          <w:rFonts w:hint="eastAsia" w:ascii="方正仿宋_GBK" w:hAnsi="方正仿宋_GBK" w:eastAsia="方正仿宋_GBK" w:cs="方正仿宋_GBK"/>
          <w:spacing w:val="-5"/>
          <w:sz w:val="32"/>
          <w:szCs w:val="32"/>
        </w:rPr>
        <w:t>术职务，予以辞退，单方面解除或终止劳动</w:t>
      </w:r>
      <w:r>
        <w:rPr>
          <w:rFonts w:hint="eastAsia" w:ascii="方正仿宋_GBK" w:hAnsi="方正仿宋_GBK" w:eastAsia="方正仿宋_GBK" w:cs="方正仿宋_GBK"/>
          <w:spacing w:val="-5"/>
          <w:sz w:val="32"/>
          <w:szCs w:val="32"/>
          <w:lang w:eastAsia="zh-CN"/>
        </w:rPr>
        <w:t>（</w:t>
      </w:r>
      <w:r>
        <w:rPr>
          <w:rFonts w:hint="eastAsia" w:ascii="方正仿宋_GBK" w:hAnsi="方正仿宋_GBK" w:eastAsia="方正仿宋_GBK" w:cs="方正仿宋_GBK"/>
          <w:spacing w:val="-5"/>
          <w:sz w:val="32"/>
          <w:szCs w:val="32"/>
        </w:rPr>
        <w:t>聘用</w:t>
      </w:r>
      <w:r>
        <w:rPr>
          <w:rFonts w:hint="eastAsia" w:ascii="方正仿宋_GBK" w:hAnsi="方正仿宋_GBK" w:eastAsia="方正仿宋_GBK" w:cs="方正仿宋_GBK"/>
          <w:spacing w:val="-5"/>
          <w:sz w:val="32"/>
          <w:szCs w:val="32"/>
          <w:lang w:eastAsia="zh-CN"/>
        </w:rPr>
        <w:t>）</w:t>
      </w:r>
      <w:r>
        <w:rPr>
          <w:rFonts w:hint="eastAsia" w:ascii="方正仿宋_GBK" w:hAnsi="方正仿宋_GBK" w:eastAsia="方正仿宋_GBK" w:cs="方正仿宋_GBK"/>
          <w:spacing w:val="-5"/>
          <w:sz w:val="32"/>
          <w:szCs w:val="32"/>
        </w:rPr>
        <w:t>合同。</w:t>
      </w:r>
    </w:p>
    <w:p>
      <w:pPr>
        <w:keepNext w:val="0"/>
        <w:keepLines w:val="0"/>
        <w:pageBreakBefore w:val="0"/>
        <w:widowControl/>
        <w:kinsoku/>
        <w:wordWrap/>
        <w:overflowPunct/>
        <w:topLinePunct w:val="0"/>
        <w:autoSpaceDE/>
        <w:autoSpaceDN/>
        <w:bidi w:val="0"/>
        <w:adjustRightInd/>
        <w:snapToGrid/>
        <w:spacing w:line="579" w:lineRule="exact"/>
        <w:ind w:left="0" w:right="0" w:firstLine="631"/>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pacing w:val="2"/>
          <w:sz w:val="32"/>
          <w:szCs w:val="32"/>
        </w:rPr>
        <w:t xml:space="preserve">第九条 </w:t>
      </w:r>
      <w:r>
        <w:rPr>
          <w:rFonts w:hint="eastAsia" w:ascii="方正仿宋_GBK" w:hAnsi="方正仿宋_GBK" w:eastAsia="方正仿宋_GBK" w:cs="方正仿宋_GBK"/>
          <w:spacing w:val="1"/>
          <w:sz w:val="32"/>
          <w:szCs w:val="32"/>
        </w:rPr>
        <w:t xml:space="preserve">  用人单位依法保障女职工享受特殊劳动保护，  改善</w:t>
      </w:r>
      <w:r>
        <w:rPr>
          <w:rFonts w:hint="eastAsia" w:ascii="方正仿宋_GBK" w:hAnsi="方正仿宋_GBK" w:eastAsia="方正仿宋_GBK" w:cs="方正仿宋_GBK"/>
          <w:sz w:val="32"/>
          <w:szCs w:val="32"/>
        </w:rPr>
        <w:t xml:space="preserve"> </w:t>
      </w:r>
      <w:r>
        <w:rPr>
          <w:rFonts w:hint="eastAsia" w:ascii="方正仿宋_GBK" w:hAnsi="方正仿宋_GBK" w:eastAsia="方正仿宋_GBK" w:cs="方正仿宋_GBK"/>
          <w:spacing w:val="-6"/>
          <w:sz w:val="32"/>
          <w:szCs w:val="32"/>
        </w:rPr>
        <w:t>劳动条件，增强保健意识，不断提高女职工的特殊保护和身心</w:t>
      </w:r>
      <w:r>
        <w:rPr>
          <w:rFonts w:hint="eastAsia" w:ascii="方正仿宋_GBK" w:hAnsi="方正仿宋_GBK" w:eastAsia="方正仿宋_GBK" w:cs="方正仿宋_GBK"/>
          <w:spacing w:val="-1"/>
          <w:sz w:val="32"/>
          <w:szCs w:val="32"/>
        </w:rPr>
        <w:t>健</w:t>
      </w:r>
      <w:r>
        <w:rPr>
          <w:rFonts w:hint="eastAsia" w:ascii="方正仿宋_GBK" w:hAnsi="方正仿宋_GBK" w:eastAsia="方正仿宋_GBK" w:cs="方正仿宋_GBK"/>
          <w:sz w:val="32"/>
          <w:szCs w:val="32"/>
        </w:rPr>
        <w:t xml:space="preserve"> </w:t>
      </w:r>
      <w:r>
        <w:rPr>
          <w:rFonts w:hint="eastAsia" w:ascii="方正仿宋_GBK" w:hAnsi="方正仿宋_GBK" w:eastAsia="方正仿宋_GBK" w:cs="方正仿宋_GBK"/>
          <w:spacing w:val="2"/>
          <w:sz w:val="32"/>
          <w:szCs w:val="32"/>
        </w:rPr>
        <w:t>康水平</w:t>
      </w:r>
      <w:r>
        <w:rPr>
          <w:rFonts w:hint="eastAsia" w:ascii="方正仿宋_GBK" w:hAnsi="方正仿宋_GBK" w:eastAsia="方正仿宋_GBK" w:cs="方正仿宋_GBK"/>
          <w:spacing w:val="1"/>
          <w:sz w:val="32"/>
          <w:szCs w:val="32"/>
        </w:rPr>
        <w:t>。</w:t>
      </w:r>
    </w:p>
    <w:p>
      <w:pPr>
        <w:keepNext w:val="0"/>
        <w:keepLines w:val="0"/>
        <w:pageBreakBefore w:val="0"/>
        <w:widowControl/>
        <w:kinsoku/>
        <w:wordWrap/>
        <w:overflowPunct/>
        <w:topLinePunct w:val="0"/>
        <w:autoSpaceDE/>
        <w:autoSpaceDN/>
        <w:bidi w:val="0"/>
        <w:adjustRightInd/>
        <w:snapToGrid/>
        <w:spacing w:line="579" w:lineRule="exact"/>
        <w:ind w:left="0" w:right="0" w:firstLine="618"/>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pacing w:val="14"/>
          <w:sz w:val="32"/>
          <w:szCs w:val="32"/>
        </w:rPr>
        <w:t>第十条</w:t>
      </w:r>
      <w:r>
        <w:rPr>
          <w:rFonts w:hint="eastAsia" w:ascii="方正仿宋_GBK" w:hAnsi="方正仿宋_GBK" w:eastAsia="方正仿宋_GBK" w:cs="方正仿宋_GBK"/>
          <w:spacing w:val="7"/>
          <w:sz w:val="32"/>
          <w:szCs w:val="32"/>
        </w:rPr>
        <w:t xml:space="preserve">   用人单位根据女职工的生理特点和所从事工作的职</w:t>
      </w:r>
      <w:r>
        <w:rPr>
          <w:rFonts w:hint="eastAsia" w:ascii="方正仿宋_GBK" w:hAnsi="方正仿宋_GBK" w:eastAsia="方正仿宋_GBK" w:cs="方正仿宋_GBK"/>
          <w:sz w:val="32"/>
          <w:szCs w:val="32"/>
        </w:rPr>
        <w:t xml:space="preserve"> </w:t>
      </w:r>
      <w:r>
        <w:rPr>
          <w:rFonts w:hint="eastAsia" w:ascii="方正仿宋_GBK" w:hAnsi="方正仿宋_GBK" w:eastAsia="方正仿宋_GBK" w:cs="方正仿宋_GBK"/>
          <w:spacing w:val="-1"/>
          <w:sz w:val="32"/>
          <w:szCs w:val="32"/>
        </w:rPr>
        <w:t>业特点，对处于经期、孕期、产期、哺乳期、更年</w:t>
      </w:r>
      <w:r>
        <w:rPr>
          <w:rFonts w:hint="eastAsia" w:ascii="方正仿宋_GBK" w:hAnsi="方正仿宋_GBK" w:eastAsia="方正仿宋_GBK" w:cs="方正仿宋_GBK"/>
          <w:sz w:val="32"/>
          <w:szCs w:val="32"/>
        </w:rPr>
        <w:t>期的女职工，</w:t>
      </w:r>
      <w:r>
        <w:rPr>
          <w:rFonts w:hint="eastAsia" w:ascii="方正仿宋_GBK" w:hAnsi="方正仿宋_GBK" w:eastAsia="方正仿宋_GBK" w:cs="方正仿宋_GBK"/>
          <w:spacing w:val="-2"/>
          <w:sz w:val="32"/>
          <w:szCs w:val="32"/>
        </w:rPr>
        <w:t>给予特殊保护；并确定专兼职人员负责女职工</w:t>
      </w:r>
      <w:r>
        <w:rPr>
          <w:rFonts w:hint="eastAsia" w:ascii="方正仿宋_GBK" w:hAnsi="方正仿宋_GBK" w:eastAsia="方正仿宋_GBK" w:cs="方正仿宋_GBK"/>
          <w:spacing w:val="-1"/>
          <w:sz w:val="32"/>
          <w:szCs w:val="32"/>
        </w:rPr>
        <w:t>劳动保护工作。</w:t>
      </w:r>
    </w:p>
    <w:p>
      <w:pPr>
        <w:keepNext w:val="0"/>
        <w:keepLines w:val="0"/>
        <w:pageBreakBefore w:val="0"/>
        <w:widowControl/>
        <w:kinsoku/>
        <w:wordWrap/>
        <w:overflowPunct/>
        <w:topLinePunct w:val="0"/>
        <w:autoSpaceDE/>
        <w:autoSpaceDN/>
        <w:bidi w:val="0"/>
        <w:adjustRightInd/>
        <w:snapToGrid/>
        <w:spacing w:line="579" w:lineRule="exact"/>
        <w:ind w:left="0" w:right="0" w:firstLine="62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pacing w:val="8"/>
          <w:sz w:val="32"/>
          <w:szCs w:val="32"/>
        </w:rPr>
        <w:t>第十一条   用人单位不得安排女职工从事因生理特点禁忌</w:t>
      </w:r>
      <w:r>
        <w:rPr>
          <w:rFonts w:hint="eastAsia" w:ascii="方正仿宋_GBK" w:hAnsi="方正仿宋_GBK" w:eastAsia="方正仿宋_GBK" w:cs="方正仿宋_GBK"/>
          <w:spacing w:val="4"/>
          <w:sz w:val="32"/>
          <w:szCs w:val="32"/>
        </w:rPr>
        <w:t>从</w:t>
      </w:r>
      <w:r>
        <w:rPr>
          <w:rFonts w:hint="eastAsia" w:ascii="方正仿宋_GBK" w:hAnsi="方正仿宋_GBK" w:eastAsia="方正仿宋_GBK" w:cs="方正仿宋_GBK"/>
          <w:spacing w:val="-1"/>
          <w:sz w:val="32"/>
          <w:szCs w:val="32"/>
        </w:rPr>
        <w:t>事劳动范围的劳动，严格执</w:t>
      </w:r>
      <w:r>
        <w:rPr>
          <w:rFonts w:hint="eastAsia" w:ascii="方正仿宋_GBK" w:hAnsi="方正仿宋_GBK" w:eastAsia="方正仿宋_GBK" w:cs="方正仿宋_GBK"/>
          <w:sz w:val="32"/>
          <w:szCs w:val="32"/>
        </w:rPr>
        <w:t>行劳动部颁布的《女职工禁忌劳动范</w:t>
      </w:r>
      <w:r>
        <w:rPr>
          <w:rFonts w:hint="eastAsia" w:ascii="方正仿宋_GBK" w:hAnsi="方正仿宋_GBK" w:eastAsia="方正仿宋_GBK" w:cs="方正仿宋_GBK"/>
          <w:spacing w:val="-8"/>
          <w:sz w:val="32"/>
          <w:szCs w:val="32"/>
        </w:rPr>
        <w:t>围</w:t>
      </w:r>
      <w:r>
        <w:rPr>
          <w:rFonts w:hint="eastAsia" w:ascii="方正仿宋_GBK" w:hAnsi="方正仿宋_GBK" w:eastAsia="方正仿宋_GBK" w:cs="方正仿宋_GBK"/>
          <w:spacing w:val="-4"/>
          <w:sz w:val="32"/>
          <w:szCs w:val="32"/>
        </w:rPr>
        <w:t>的规定》。</w:t>
      </w:r>
    </w:p>
    <w:p>
      <w:pPr>
        <w:keepNext w:val="0"/>
        <w:keepLines w:val="0"/>
        <w:pageBreakBefore w:val="0"/>
        <w:widowControl/>
        <w:kinsoku/>
        <w:wordWrap/>
        <w:overflowPunct/>
        <w:topLinePunct w:val="0"/>
        <w:autoSpaceDE/>
        <w:autoSpaceDN/>
        <w:bidi w:val="0"/>
        <w:adjustRightInd/>
        <w:snapToGrid/>
        <w:spacing w:line="579" w:lineRule="exact"/>
        <w:ind w:left="0" w:right="0" w:firstLine="62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pacing w:val="2"/>
          <w:sz w:val="32"/>
          <w:szCs w:val="32"/>
        </w:rPr>
        <w:t xml:space="preserve">第十二条  </w:t>
      </w:r>
      <w:r>
        <w:rPr>
          <w:rFonts w:hint="eastAsia" w:ascii="方正仿宋_GBK" w:hAnsi="方正仿宋_GBK" w:eastAsia="方正仿宋_GBK" w:cs="方正仿宋_GBK"/>
          <w:spacing w:val="1"/>
          <w:sz w:val="32"/>
          <w:szCs w:val="32"/>
        </w:rPr>
        <w:t xml:space="preserve"> 女职工经期，用人单位不得安排其从事高空、低</w:t>
      </w:r>
      <w:r>
        <w:rPr>
          <w:rFonts w:hint="eastAsia" w:ascii="方正仿宋_GBK" w:hAnsi="方正仿宋_GBK" w:eastAsia="方正仿宋_GBK" w:cs="方正仿宋_GBK"/>
          <w:sz w:val="32"/>
          <w:szCs w:val="32"/>
        </w:rPr>
        <w:t xml:space="preserve"> </w:t>
      </w:r>
      <w:r>
        <w:rPr>
          <w:rFonts w:hint="eastAsia" w:ascii="方正仿宋_GBK" w:hAnsi="方正仿宋_GBK" w:eastAsia="方正仿宋_GBK" w:cs="方正仿宋_GBK"/>
          <w:spacing w:val="-1"/>
          <w:sz w:val="32"/>
          <w:szCs w:val="32"/>
        </w:rPr>
        <w:t>温、冷水和国家规定的第三级体力劳动强</w:t>
      </w:r>
      <w:r>
        <w:rPr>
          <w:rFonts w:hint="eastAsia" w:ascii="方正仿宋_GBK" w:hAnsi="方正仿宋_GBK" w:eastAsia="方正仿宋_GBK" w:cs="方正仿宋_GBK"/>
          <w:sz w:val="32"/>
          <w:szCs w:val="32"/>
        </w:rPr>
        <w:t xml:space="preserve">度的劳动；患有重度痛 </w:t>
      </w:r>
      <w:r>
        <w:rPr>
          <w:rFonts w:hint="eastAsia" w:ascii="方正仿宋_GBK" w:hAnsi="方正仿宋_GBK" w:eastAsia="方正仿宋_GBK" w:cs="方正仿宋_GBK"/>
          <w:spacing w:val="-2"/>
          <w:sz w:val="32"/>
          <w:szCs w:val="32"/>
        </w:rPr>
        <w:t>经或经量过多者，根据医疗或妇幼保健机构意见，给</w:t>
      </w:r>
      <w:r>
        <w:rPr>
          <w:rFonts w:hint="eastAsia" w:ascii="方正仿宋_GBK" w:hAnsi="方正仿宋_GBK" w:eastAsia="方正仿宋_GBK" w:cs="方正仿宋_GBK"/>
          <w:spacing w:val="-1"/>
          <w:sz w:val="32"/>
          <w:szCs w:val="32"/>
        </w:rPr>
        <w:t>予适当休息。</w:t>
      </w:r>
    </w:p>
    <w:p>
      <w:pPr>
        <w:keepNext w:val="0"/>
        <w:keepLines w:val="0"/>
        <w:pageBreakBefore w:val="0"/>
        <w:widowControl/>
        <w:kinsoku/>
        <w:wordWrap/>
        <w:overflowPunct/>
        <w:topLinePunct w:val="0"/>
        <w:autoSpaceDE/>
        <w:autoSpaceDN/>
        <w:bidi w:val="0"/>
        <w:adjustRightInd/>
        <w:snapToGrid/>
        <w:spacing w:line="579" w:lineRule="exact"/>
        <w:ind w:left="0" w:right="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pacing w:val="1"/>
          <w:sz w:val="32"/>
          <w:szCs w:val="32"/>
        </w:rPr>
        <w:t xml:space="preserve">第十三条  </w:t>
      </w:r>
      <w:r>
        <w:rPr>
          <w:rFonts w:hint="eastAsia" w:ascii="方正仿宋_GBK" w:hAnsi="方正仿宋_GBK" w:eastAsia="方正仿宋_GBK" w:cs="方正仿宋_GBK"/>
          <w:sz w:val="32"/>
          <w:szCs w:val="32"/>
        </w:rPr>
        <w:t xml:space="preserve"> 女职工孕期，用人单位应当给予下列劳动保护：</w:t>
      </w:r>
    </w:p>
    <w:p>
      <w:pPr>
        <w:keepNext w:val="0"/>
        <w:keepLines w:val="0"/>
        <w:pageBreakBefore w:val="0"/>
        <w:widowControl/>
        <w:tabs>
          <w:tab w:val="left" w:pos="755"/>
        </w:tabs>
        <w:kinsoku/>
        <w:wordWrap/>
        <w:overflowPunct/>
        <w:topLinePunct w:val="0"/>
        <w:autoSpaceDE/>
        <w:autoSpaceDN/>
        <w:bidi w:val="0"/>
        <w:adjustRightInd/>
        <w:snapToGrid/>
        <w:spacing w:line="579" w:lineRule="exact"/>
        <w:ind w:left="0" w:right="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ab/>
      </w:r>
      <w:r>
        <w:rPr>
          <w:rFonts w:hint="eastAsia" w:ascii="方正仿宋_GBK" w:hAnsi="方正仿宋_GBK" w:eastAsia="方正仿宋_GBK" w:cs="方正仿宋_GBK"/>
          <w:spacing w:val="24"/>
          <w:sz w:val="32"/>
          <w:szCs w:val="32"/>
        </w:rPr>
        <w:t>(</w:t>
      </w:r>
      <w:r>
        <w:rPr>
          <w:rFonts w:hint="eastAsia" w:ascii="方正仿宋_GBK" w:hAnsi="方正仿宋_GBK" w:eastAsia="方正仿宋_GBK" w:cs="方正仿宋_GBK"/>
          <w:spacing w:val="17"/>
          <w:sz w:val="32"/>
          <w:szCs w:val="32"/>
        </w:rPr>
        <w:t>一</w:t>
      </w:r>
      <w:r>
        <w:rPr>
          <w:rFonts w:hint="eastAsia" w:ascii="方正仿宋_GBK" w:hAnsi="方正仿宋_GBK" w:eastAsia="方正仿宋_GBK" w:cs="方正仿宋_GBK"/>
          <w:spacing w:val="12"/>
          <w:sz w:val="32"/>
          <w:szCs w:val="32"/>
        </w:rPr>
        <w:t>) 不得安排从事国家规定的孕期禁忌从事的劳动。</w:t>
      </w:r>
      <w:r>
        <w:rPr>
          <w:rFonts w:hint="eastAsia" w:ascii="方正仿宋_GBK" w:hAnsi="方正仿宋_GBK" w:eastAsia="方正仿宋_GBK" w:cs="方正仿宋_GBK"/>
          <w:sz w:val="32"/>
          <w:szCs w:val="32"/>
        </w:rPr>
        <w:tab/>
      </w:r>
      <w:r>
        <w:rPr>
          <w:rFonts w:hint="eastAsia" w:ascii="方正仿宋_GBK" w:hAnsi="方正仿宋_GBK" w:eastAsia="方正仿宋_GBK" w:cs="方正仿宋_GBK"/>
          <w:spacing w:val="6"/>
          <w:sz w:val="32"/>
          <w:szCs w:val="32"/>
        </w:rPr>
        <w:t>(二) 女职工在孕期不能适应原劳动的，用人单位应根据医</w:t>
      </w:r>
      <w:r>
        <w:rPr>
          <w:rFonts w:hint="eastAsia" w:ascii="方正仿宋_GBK" w:hAnsi="方正仿宋_GBK" w:eastAsia="方正仿宋_GBK" w:cs="方正仿宋_GBK"/>
          <w:spacing w:val="-2"/>
          <w:sz w:val="32"/>
          <w:szCs w:val="32"/>
        </w:rPr>
        <w:t>疗机构的证明，</w:t>
      </w:r>
      <w:r>
        <w:rPr>
          <w:rFonts w:hint="eastAsia" w:ascii="方正仿宋_GBK" w:hAnsi="方正仿宋_GBK" w:eastAsia="方正仿宋_GBK" w:cs="方正仿宋_GBK"/>
          <w:spacing w:val="-1"/>
          <w:sz w:val="32"/>
          <w:szCs w:val="32"/>
        </w:rPr>
        <w:t>予以减轻劳动量或者安排其他能够适应的劳动。</w:t>
      </w:r>
    </w:p>
    <w:p>
      <w:pPr>
        <w:keepNext w:val="0"/>
        <w:keepLines w:val="0"/>
        <w:pageBreakBefore w:val="0"/>
        <w:widowControl/>
        <w:tabs>
          <w:tab w:val="left" w:pos="755"/>
        </w:tabs>
        <w:kinsoku/>
        <w:wordWrap/>
        <w:overflowPunct/>
        <w:topLinePunct w:val="0"/>
        <w:autoSpaceDE/>
        <w:autoSpaceDN/>
        <w:bidi w:val="0"/>
        <w:adjustRightInd/>
        <w:snapToGrid/>
        <w:spacing w:line="579" w:lineRule="exact"/>
        <w:ind w:left="0" w:right="0" w:firstLine="571"/>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ab/>
      </w:r>
      <w:r>
        <w:rPr>
          <w:rFonts w:hint="eastAsia" w:ascii="方正仿宋_GBK" w:hAnsi="方正仿宋_GBK" w:eastAsia="方正仿宋_GBK" w:cs="方正仿宋_GBK"/>
          <w:spacing w:val="9"/>
          <w:sz w:val="32"/>
          <w:szCs w:val="32"/>
        </w:rPr>
        <w:t>(</w:t>
      </w:r>
      <w:r>
        <w:rPr>
          <w:rFonts w:hint="eastAsia" w:ascii="方正仿宋_GBK" w:hAnsi="方正仿宋_GBK" w:eastAsia="方正仿宋_GBK" w:cs="方正仿宋_GBK"/>
          <w:spacing w:val="5"/>
          <w:sz w:val="32"/>
          <w:szCs w:val="32"/>
        </w:rPr>
        <w:t>三) 对怀孕7个月以上的女职工，用人单位不得延长劳动</w:t>
      </w:r>
      <w:r>
        <w:rPr>
          <w:rFonts w:hint="eastAsia" w:ascii="方正仿宋_GBK" w:hAnsi="方正仿宋_GBK" w:eastAsia="方正仿宋_GBK" w:cs="方正仿宋_GBK"/>
          <w:spacing w:val="-2"/>
          <w:sz w:val="32"/>
          <w:szCs w:val="32"/>
        </w:rPr>
        <w:t>时间或者安排夜班</w:t>
      </w:r>
      <w:r>
        <w:rPr>
          <w:rFonts w:hint="eastAsia" w:ascii="方正仿宋_GBK" w:hAnsi="方正仿宋_GBK" w:eastAsia="方正仿宋_GBK" w:cs="方正仿宋_GBK"/>
          <w:spacing w:val="-1"/>
          <w:sz w:val="32"/>
          <w:szCs w:val="32"/>
        </w:rPr>
        <w:t>劳动，并应当在劳动时间内安排一定的休息时</w:t>
      </w:r>
      <w:r>
        <w:rPr>
          <w:rFonts w:hint="eastAsia" w:ascii="方正仿宋_GBK" w:hAnsi="方正仿宋_GBK" w:eastAsia="方正仿宋_GBK" w:cs="方正仿宋_GBK"/>
          <w:spacing w:val="-21"/>
          <w:sz w:val="32"/>
          <w:szCs w:val="32"/>
        </w:rPr>
        <w:t>间</w:t>
      </w:r>
      <w:r>
        <w:rPr>
          <w:rFonts w:hint="eastAsia" w:ascii="方正仿宋_GBK" w:hAnsi="方正仿宋_GBK" w:eastAsia="方正仿宋_GBK" w:cs="方正仿宋_GBK"/>
          <w:spacing w:val="-19"/>
          <w:sz w:val="32"/>
          <w:szCs w:val="32"/>
        </w:rPr>
        <w:t>。</w:t>
      </w:r>
    </w:p>
    <w:p>
      <w:pPr>
        <w:keepNext w:val="0"/>
        <w:keepLines w:val="0"/>
        <w:pageBreakBefore w:val="0"/>
        <w:widowControl/>
        <w:tabs>
          <w:tab w:val="left" w:pos="755"/>
        </w:tabs>
        <w:kinsoku/>
        <w:wordWrap/>
        <w:overflowPunct/>
        <w:topLinePunct w:val="0"/>
        <w:autoSpaceDE/>
        <w:autoSpaceDN/>
        <w:bidi w:val="0"/>
        <w:adjustRightInd/>
        <w:snapToGrid/>
        <w:spacing w:line="579" w:lineRule="exact"/>
        <w:ind w:left="0" w:right="0" w:firstLine="6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ab/>
      </w:r>
      <w:r>
        <w:rPr>
          <w:rFonts w:hint="eastAsia" w:ascii="方正仿宋_GBK" w:hAnsi="方正仿宋_GBK" w:eastAsia="方正仿宋_GBK" w:cs="方正仿宋_GBK"/>
          <w:spacing w:val="6"/>
          <w:sz w:val="32"/>
          <w:szCs w:val="32"/>
        </w:rPr>
        <w:t>(四) 怀孕女职工在劳动时间内进行产前检查，所需时间计</w:t>
      </w:r>
      <w:r>
        <w:rPr>
          <w:rFonts w:hint="eastAsia" w:ascii="方正仿宋_GBK" w:hAnsi="方正仿宋_GBK" w:eastAsia="方正仿宋_GBK" w:cs="方正仿宋_GBK"/>
          <w:sz w:val="32"/>
          <w:szCs w:val="32"/>
        </w:rPr>
        <w:t xml:space="preserve"> </w:t>
      </w:r>
      <w:r>
        <w:rPr>
          <w:rFonts w:hint="eastAsia" w:ascii="方正仿宋_GBK" w:hAnsi="方正仿宋_GBK" w:eastAsia="方正仿宋_GBK" w:cs="方正仿宋_GBK"/>
          <w:spacing w:val="2"/>
          <w:sz w:val="32"/>
          <w:szCs w:val="32"/>
        </w:rPr>
        <w:t>入劳动时间。</w:t>
      </w:r>
    </w:p>
    <w:p>
      <w:pPr>
        <w:keepNext w:val="0"/>
        <w:keepLines w:val="0"/>
        <w:pageBreakBefore w:val="0"/>
        <w:widowControl/>
        <w:kinsoku/>
        <w:wordWrap/>
        <w:overflowPunct/>
        <w:topLinePunct w:val="0"/>
        <w:autoSpaceDE/>
        <w:autoSpaceDN/>
        <w:bidi w:val="0"/>
        <w:adjustRightInd/>
        <w:snapToGrid/>
        <w:spacing w:line="579" w:lineRule="exact"/>
        <w:ind w:left="0" w:right="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pacing w:val="8"/>
          <w:sz w:val="32"/>
          <w:szCs w:val="32"/>
        </w:rPr>
        <w:t>第十四条   女职工产期保</w:t>
      </w:r>
      <w:r>
        <w:rPr>
          <w:rFonts w:hint="eastAsia" w:ascii="方正仿宋_GBK" w:hAnsi="方正仿宋_GBK" w:eastAsia="方正仿宋_GBK" w:cs="方正仿宋_GBK"/>
          <w:spacing w:val="7"/>
          <w:sz w:val="32"/>
          <w:szCs w:val="32"/>
        </w:rPr>
        <w:t>护</w:t>
      </w:r>
    </w:p>
    <w:p>
      <w:pPr>
        <w:keepNext w:val="0"/>
        <w:keepLines w:val="0"/>
        <w:pageBreakBefore w:val="0"/>
        <w:widowControl/>
        <w:tabs>
          <w:tab w:val="left" w:pos="755"/>
        </w:tabs>
        <w:kinsoku/>
        <w:wordWrap/>
        <w:overflowPunct/>
        <w:topLinePunct w:val="0"/>
        <w:autoSpaceDE/>
        <w:autoSpaceDN/>
        <w:bidi w:val="0"/>
        <w:adjustRightInd/>
        <w:snapToGrid/>
        <w:spacing w:line="579" w:lineRule="exact"/>
        <w:ind w:left="0" w:right="0" w:firstLine="6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ab/>
      </w:r>
      <w:r>
        <w:rPr>
          <w:rFonts w:hint="eastAsia" w:ascii="方正仿宋_GBK" w:hAnsi="方正仿宋_GBK" w:eastAsia="方正仿宋_GBK" w:cs="方正仿宋_GBK"/>
          <w:spacing w:val="12"/>
          <w:sz w:val="32"/>
          <w:szCs w:val="32"/>
        </w:rPr>
        <w:t>(一</w:t>
      </w:r>
      <w:r>
        <w:rPr>
          <w:rFonts w:hint="eastAsia" w:ascii="方正仿宋_GBK" w:hAnsi="方正仿宋_GBK" w:eastAsia="方正仿宋_GBK" w:cs="方正仿宋_GBK"/>
          <w:spacing w:val="10"/>
          <w:sz w:val="32"/>
          <w:szCs w:val="32"/>
        </w:rPr>
        <w:t>)</w:t>
      </w:r>
      <w:r>
        <w:rPr>
          <w:rFonts w:hint="eastAsia" w:ascii="方正仿宋_GBK" w:hAnsi="方正仿宋_GBK" w:eastAsia="方正仿宋_GBK" w:cs="方正仿宋_GBK"/>
          <w:spacing w:val="6"/>
          <w:sz w:val="32"/>
          <w:szCs w:val="32"/>
        </w:rPr>
        <w:t>女职工生育享受98天产假，其中产前可以休假15天；</w:t>
      </w:r>
      <w:r>
        <w:rPr>
          <w:rFonts w:hint="eastAsia" w:ascii="方正仿宋_GBK" w:hAnsi="方正仿宋_GBK" w:eastAsia="方正仿宋_GBK" w:cs="方正仿宋_GBK"/>
          <w:sz w:val="32"/>
          <w:szCs w:val="32"/>
        </w:rPr>
        <w:t xml:space="preserve"> </w:t>
      </w:r>
      <w:r>
        <w:rPr>
          <w:rFonts w:hint="eastAsia" w:ascii="方正仿宋_GBK" w:hAnsi="方正仿宋_GBK" w:eastAsia="方正仿宋_GBK" w:cs="方正仿宋_GBK"/>
          <w:spacing w:val="-8"/>
          <w:sz w:val="32"/>
          <w:szCs w:val="32"/>
        </w:rPr>
        <w:t>难</w:t>
      </w:r>
      <w:r>
        <w:rPr>
          <w:rFonts w:hint="eastAsia" w:ascii="方正仿宋_GBK" w:hAnsi="方正仿宋_GBK" w:eastAsia="方正仿宋_GBK" w:cs="方正仿宋_GBK"/>
          <w:spacing w:val="-7"/>
          <w:sz w:val="32"/>
          <w:szCs w:val="32"/>
        </w:rPr>
        <w:t>产的，增加产假15天；生育多胞胎的，每多生育1个婴儿，</w:t>
      </w:r>
      <w:r>
        <w:rPr>
          <w:rFonts w:hint="eastAsia" w:ascii="方正仿宋_GBK" w:hAnsi="方正仿宋_GBK" w:eastAsia="方正仿宋_GBK" w:cs="方正仿宋_GBK"/>
          <w:spacing w:val="1"/>
          <w:sz w:val="32"/>
          <w:szCs w:val="32"/>
        </w:rPr>
        <w:t>增加产假</w:t>
      </w:r>
      <w:r>
        <w:rPr>
          <w:rFonts w:hint="eastAsia" w:ascii="方正仿宋_GBK" w:hAnsi="方正仿宋_GBK" w:eastAsia="方正仿宋_GBK" w:cs="方正仿宋_GBK"/>
          <w:sz w:val="32"/>
          <w:szCs w:val="32"/>
        </w:rPr>
        <w:t>15天。</w:t>
      </w:r>
    </w:p>
    <w:p>
      <w:pPr>
        <w:keepNext w:val="0"/>
        <w:keepLines w:val="0"/>
        <w:pageBreakBefore w:val="0"/>
        <w:widowControl/>
        <w:tabs>
          <w:tab w:val="left" w:pos="755"/>
        </w:tabs>
        <w:kinsoku/>
        <w:wordWrap/>
        <w:overflowPunct/>
        <w:topLinePunct w:val="0"/>
        <w:autoSpaceDE/>
        <w:autoSpaceDN/>
        <w:bidi w:val="0"/>
        <w:adjustRightInd/>
        <w:snapToGrid/>
        <w:spacing w:line="579" w:lineRule="exact"/>
        <w:ind w:left="0" w:right="0" w:firstLine="577"/>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ab/>
      </w:r>
      <w:r>
        <w:rPr>
          <w:rFonts w:hint="eastAsia" w:ascii="方正仿宋_GBK" w:hAnsi="方正仿宋_GBK" w:eastAsia="方正仿宋_GBK" w:cs="方正仿宋_GBK"/>
          <w:spacing w:val="16"/>
          <w:sz w:val="32"/>
          <w:szCs w:val="32"/>
        </w:rPr>
        <w:t>(二</w:t>
      </w:r>
      <w:r>
        <w:rPr>
          <w:rFonts w:hint="eastAsia" w:ascii="方正仿宋_GBK" w:hAnsi="方正仿宋_GBK" w:eastAsia="方正仿宋_GBK" w:cs="方正仿宋_GBK"/>
          <w:spacing w:val="9"/>
          <w:sz w:val="32"/>
          <w:szCs w:val="32"/>
        </w:rPr>
        <w:t>)</w:t>
      </w:r>
      <w:r>
        <w:rPr>
          <w:rFonts w:hint="eastAsia" w:ascii="方正仿宋_GBK" w:hAnsi="方正仿宋_GBK" w:eastAsia="方正仿宋_GBK" w:cs="方正仿宋_GBK"/>
          <w:spacing w:val="8"/>
          <w:sz w:val="32"/>
          <w:szCs w:val="32"/>
        </w:rPr>
        <w:t>符合我市现行人口与计划生育政策规定生育的女职工，</w:t>
      </w:r>
      <w:r>
        <w:rPr>
          <w:rFonts w:hint="eastAsia" w:ascii="方正仿宋_GBK" w:hAnsi="方正仿宋_GBK" w:eastAsia="方正仿宋_GBK" w:cs="方正仿宋_GBK"/>
          <w:spacing w:val="-3"/>
          <w:sz w:val="32"/>
          <w:szCs w:val="32"/>
        </w:rPr>
        <w:t>除</w:t>
      </w:r>
      <w:r>
        <w:rPr>
          <w:rFonts w:hint="eastAsia" w:ascii="方正仿宋_GBK" w:hAnsi="方正仿宋_GBK" w:eastAsia="方正仿宋_GBK" w:cs="方正仿宋_GBK"/>
          <w:spacing w:val="-2"/>
          <w:sz w:val="32"/>
          <w:szCs w:val="32"/>
        </w:rPr>
        <w:t>享受98天产假外，在国家规定产假的基础上增加产假80天，</w:t>
      </w:r>
      <w:r>
        <w:rPr>
          <w:rFonts w:hint="eastAsia" w:ascii="方正仿宋_GBK" w:hAnsi="方正仿宋_GBK" w:eastAsia="方正仿宋_GBK" w:cs="方正仿宋_GBK"/>
          <w:spacing w:val="12"/>
          <w:sz w:val="32"/>
          <w:szCs w:val="32"/>
        </w:rPr>
        <w:t>产</w:t>
      </w:r>
      <w:r>
        <w:rPr>
          <w:rFonts w:hint="eastAsia" w:ascii="方正仿宋_GBK" w:hAnsi="方正仿宋_GBK" w:eastAsia="方正仿宋_GBK" w:cs="方正仿宋_GBK"/>
          <w:spacing w:val="6"/>
          <w:sz w:val="32"/>
          <w:szCs w:val="32"/>
        </w:rPr>
        <w:t>假期间享受在岗职工同等待遇。男方所在单位应当给予男方护</w:t>
      </w:r>
      <w:r>
        <w:rPr>
          <w:rFonts w:hint="eastAsia" w:ascii="方正仿宋_GBK" w:hAnsi="方正仿宋_GBK" w:eastAsia="方正仿宋_GBK" w:cs="方正仿宋_GBK"/>
          <w:sz w:val="32"/>
          <w:szCs w:val="32"/>
        </w:rPr>
        <w:t xml:space="preserve"> </w:t>
      </w:r>
      <w:r>
        <w:rPr>
          <w:rFonts w:hint="eastAsia" w:ascii="方正仿宋_GBK" w:hAnsi="方正仿宋_GBK" w:eastAsia="方正仿宋_GBK" w:cs="方正仿宋_GBK"/>
          <w:spacing w:val="-6"/>
          <w:sz w:val="32"/>
          <w:szCs w:val="32"/>
        </w:rPr>
        <w:t>理假2</w:t>
      </w:r>
      <w:r>
        <w:rPr>
          <w:rFonts w:hint="eastAsia" w:ascii="方正仿宋_GBK" w:hAnsi="方正仿宋_GBK" w:eastAsia="方正仿宋_GBK" w:cs="方正仿宋_GBK"/>
          <w:spacing w:val="-4"/>
          <w:sz w:val="32"/>
          <w:szCs w:val="32"/>
        </w:rPr>
        <w:t>0</w:t>
      </w:r>
      <w:r>
        <w:rPr>
          <w:rFonts w:hint="eastAsia" w:ascii="方正仿宋_GBK" w:hAnsi="方正仿宋_GBK" w:eastAsia="方正仿宋_GBK" w:cs="方正仿宋_GBK"/>
          <w:spacing w:val="-3"/>
          <w:sz w:val="32"/>
          <w:szCs w:val="32"/>
        </w:rPr>
        <w:t>天，护理假期间享受在岗职工同等待遇。</w:t>
      </w:r>
    </w:p>
    <w:p>
      <w:pPr>
        <w:keepNext w:val="0"/>
        <w:keepLines w:val="0"/>
        <w:pageBreakBefore w:val="0"/>
        <w:widowControl/>
        <w:tabs>
          <w:tab w:val="left" w:pos="765"/>
        </w:tabs>
        <w:kinsoku/>
        <w:wordWrap/>
        <w:overflowPunct/>
        <w:topLinePunct w:val="0"/>
        <w:autoSpaceDE/>
        <w:autoSpaceDN/>
        <w:bidi w:val="0"/>
        <w:adjustRightInd/>
        <w:snapToGrid/>
        <w:spacing w:line="579" w:lineRule="exact"/>
        <w:ind w:left="0" w:right="0" w:firstLine="607"/>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ab/>
      </w:r>
      <w:r>
        <w:rPr>
          <w:rFonts w:hint="eastAsia" w:ascii="方正仿宋_GBK" w:hAnsi="方正仿宋_GBK" w:eastAsia="方正仿宋_GBK" w:cs="方正仿宋_GBK"/>
          <w:spacing w:val="-1"/>
          <w:sz w:val="32"/>
          <w:szCs w:val="32"/>
        </w:rPr>
        <w:t>(三) 在产假或者</w:t>
      </w:r>
      <w:r>
        <w:rPr>
          <w:rFonts w:hint="eastAsia" w:ascii="方正仿宋_GBK" w:hAnsi="方正仿宋_GBK" w:eastAsia="方正仿宋_GBK" w:cs="方正仿宋_GBK"/>
          <w:sz w:val="32"/>
          <w:szCs w:val="32"/>
        </w:rPr>
        <w:t xml:space="preserve">护理假期满后，经单位批准，夫妻一方可 </w:t>
      </w:r>
      <w:r>
        <w:rPr>
          <w:rFonts w:hint="eastAsia" w:ascii="方正仿宋_GBK" w:hAnsi="方正仿宋_GBK" w:eastAsia="方正仿宋_GBK" w:cs="方正仿宋_GBK"/>
          <w:spacing w:val="-1"/>
          <w:sz w:val="32"/>
          <w:szCs w:val="32"/>
        </w:rPr>
        <w:t>以休</w:t>
      </w:r>
      <w:r>
        <w:rPr>
          <w:rFonts w:hint="eastAsia" w:ascii="方正仿宋_GBK" w:hAnsi="方正仿宋_GBK" w:eastAsia="方正仿宋_GBK" w:cs="方正仿宋_GBK"/>
          <w:sz w:val="32"/>
          <w:szCs w:val="32"/>
        </w:rPr>
        <w:t xml:space="preserve">育儿假至子女一周岁止，或者夫妻双方可以在子女六周岁前 </w:t>
      </w:r>
      <w:r>
        <w:rPr>
          <w:rFonts w:hint="eastAsia" w:ascii="方正仿宋_GBK" w:hAnsi="方正仿宋_GBK" w:eastAsia="方正仿宋_GBK" w:cs="方正仿宋_GBK"/>
          <w:spacing w:val="10"/>
          <w:sz w:val="32"/>
          <w:szCs w:val="32"/>
        </w:rPr>
        <w:t>每</w:t>
      </w:r>
      <w:r>
        <w:rPr>
          <w:rFonts w:hint="eastAsia" w:ascii="方正仿宋_GBK" w:hAnsi="方正仿宋_GBK" w:eastAsia="方正仿宋_GBK" w:cs="方正仿宋_GBK"/>
          <w:spacing w:val="8"/>
          <w:sz w:val="32"/>
          <w:szCs w:val="32"/>
        </w:rPr>
        <w:t>年</w:t>
      </w:r>
      <w:r>
        <w:rPr>
          <w:rFonts w:hint="eastAsia" w:ascii="方正仿宋_GBK" w:hAnsi="方正仿宋_GBK" w:eastAsia="方正仿宋_GBK" w:cs="方正仿宋_GBK"/>
          <w:spacing w:val="5"/>
          <w:sz w:val="32"/>
          <w:szCs w:val="32"/>
        </w:rPr>
        <w:t>各累计休5－10天的育儿假。夫妻一方休育儿假至子女一周</w:t>
      </w:r>
      <w:r>
        <w:rPr>
          <w:rFonts w:hint="eastAsia" w:ascii="方正仿宋_GBK" w:hAnsi="方正仿宋_GBK" w:eastAsia="方正仿宋_GBK" w:cs="方正仿宋_GBK"/>
          <w:spacing w:val="-12"/>
          <w:sz w:val="32"/>
          <w:szCs w:val="32"/>
        </w:rPr>
        <w:t>岁止的，</w:t>
      </w:r>
      <w:r>
        <w:rPr>
          <w:rFonts w:hint="eastAsia" w:ascii="方正仿宋_GBK" w:hAnsi="方正仿宋_GBK" w:eastAsia="方正仿宋_GBK" w:cs="方正仿宋_GBK"/>
          <w:spacing w:val="-6"/>
          <w:sz w:val="32"/>
          <w:szCs w:val="32"/>
        </w:rPr>
        <w:t>期间的月工资不低于休假前本人基本工资的 75%，并不</w:t>
      </w:r>
      <w:r>
        <w:rPr>
          <w:rFonts w:hint="eastAsia" w:ascii="方正仿宋_GBK" w:hAnsi="方正仿宋_GBK" w:eastAsia="方正仿宋_GBK" w:cs="方正仿宋_GBK"/>
          <w:spacing w:val="-1"/>
          <w:sz w:val="32"/>
          <w:szCs w:val="32"/>
        </w:rPr>
        <w:t>得低</w:t>
      </w:r>
      <w:r>
        <w:rPr>
          <w:rFonts w:hint="eastAsia" w:ascii="方正仿宋_GBK" w:hAnsi="方正仿宋_GBK" w:eastAsia="方正仿宋_GBK" w:cs="方正仿宋_GBK"/>
          <w:sz w:val="32"/>
          <w:szCs w:val="32"/>
        </w:rPr>
        <w:t>于当年本市最低工资标准；夫妻双方在子女六周岁前每年各</w:t>
      </w:r>
      <w:r>
        <w:rPr>
          <w:rFonts w:hint="eastAsia" w:ascii="方正仿宋_GBK" w:hAnsi="方正仿宋_GBK" w:eastAsia="方正仿宋_GBK" w:cs="方正仿宋_GBK"/>
          <w:spacing w:val="-4"/>
          <w:sz w:val="32"/>
          <w:szCs w:val="32"/>
        </w:rPr>
        <w:t>累计</w:t>
      </w:r>
      <w:r>
        <w:rPr>
          <w:rFonts w:hint="eastAsia" w:ascii="方正仿宋_GBK" w:hAnsi="方正仿宋_GBK" w:eastAsia="方正仿宋_GBK" w:cs="方正仿宋_GBK"/>
          <w:spacing w:val="-3"/>
          <w:sz w:val="32"/>
          <w:szCs w:val="32"/>
        </w:rPr>
        <w:t>休</w:t>
      </w:r>
      <w:r>
        <w:rPr>
          <w:rFonts w:hint="eastAsia" w:ascii="方正仿宋_GBK" w:hAnsi="方正仿宋_GBK" w:eastAsia="方正仿宋_GBK" w:cs="方正仿宋_GBK"/>
          <w:spacing w:val="-2"/>
          <w:sz w:val="32"/>
          <w:szCs w:val="32"/>
        </w:rPr>
        <w:t xml:space="preserve"> 5－10 天育儿假的，期间享受在岗职工同等待遇。</w:t>
      </w:r>
    </w:p>
    <w:p>
      <w:pPr>
        <w:keepNext w:val="0"/>
        <w:keepLines w:val="0"/>
        <w:pageBreakBefore w:val="0"/>
        <w:widowControl/>
        <w:tabs>
          <w:tab w:val="left" w:pos="765"/>
        </w:tabs>
        <w:kinsoku/>
        <w:wordWrap/>
        <w:overflowPunct/>
        <w:topLinePunct w:val="0"/>
        <w:autoSpaceDE/>
        <w:autoSpaceDN/>
        <w:bidi w:val="0"/>
        <w:adjustRightInd/>
        <w:snapToGrid/>
        <w:spacing w:line="579" w:lineRule="exact"/>
        <w:ind w:left="0" w:right="0" w:firstLine="588"/>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ab/>
      </w:r>
      <w:r>
        <w:rPr>
          <w:rFonts w:hint="eastAsia" w:ascii="方正仿宋_GBK" w:hAnsi="方正仿宋_GBK" w:eastAsia="方正仿宋_GBK" w:cs="方正仿宋_GBK"/>
          <w:spacing w:val="-10"/>
          <w:sz w:val="32"/>
          <w:szCs w:val="32"/>
        </w:rPr>
        <w:t xml:space="preserve">(四 </w:t>
      </w:r>
      <w:r>
        <w:rPr>
          <w:rFonts w:hint="eastAsia" w:ascii="方正仿宋_GBK" w:hAnsi="方正仿宋_GBK" w:eastAsia="方正仿宋_GBK" w:cs="方正仿宋_GBK"/>
          <w:spacing w:val="-6"/>
          <w:sz w:val="32"/>
          <w:szCs w:val="32"/>
        </w:rPr>
        <w:t>)</w:t>
      </w:r>
      <w:r>
        <w:rPr>
          <w:rFonts w:hint="eastAsia" w:ascii="方正仿宋_GBK" w:hAnsi="方正仿宋_GBK" w:eastAsia="方正仿宋_GBK" w:cs="方正仿宋_GBK"/>
          <w:spacing w:val="-5"/>
          <w:sz w:val="32"/>
          <w:szCs w:val="32"/>
        </w:rPr>
        <w:t>女职工怀孕未满 4 个月流产的，享受15天产假；怀孕</w:t>
      </w:r>
      <w:r>
        <w:rPr>
          <w:rFonts w:hint="eastAsia" w:ascii="方正仿宋_GBK" w:hAnsi="方正仿宋_GBK" w:eastAsia="方正仿宋_GBK" w:cs="方正仿宋_GBK"/>
          <w:sz w:val="32"/>
          <w:szCs w:val="32"/>
        </w:rPr>
        <w:t xml:space="preserve"> </w:t>
      </w:r>
      <w:r>
        <w:rPr>
          <w:rFonts w:hint="eastAsia" w:ascii="方正仿宋_GBK" w:hAnsi="方正仿宋_GBK" w:eastAsia="方正仿宋_GBK" w:cs="方正仿宋_GBK"/>
          <w:spacing w:val="-10"/>
          <w:sz w:val="32"/>
          <w:szCs w:val="32"/>
        </w:rPr>
        <w:t>满</w:t>
      </w:r>
      <w:r>
        <w:rPr>
          <w:rFonts w:hint="eastAsia" w:ascii="方正仿宋_GBK" w:hAnsi="方正仿宋_GBK" w:eastAsia="方正仿宋_GBK" w:cs="方正仿宋_GBK"/>
          <w:spacing w:val="-7"/>
          <w:sz w:val="32"/>
          <w:szCs w:val="32"/>
        </w:rPr>
        <w:t>4个月流产的，享受42天产假。</w:t>
      </w:r>
    </w:p>
    <w:p>
      <w:pPr>
        <w:keepNext w:val="0"/>
        <w:keepLines w:val="0"/>
        <w:pageBreakBefore w:val="0"/>
        <w:widowControl/>
        <w:tabs>
          <w:tab w:val="left" w:pos="765"/>
        </w:tabs>
        <w:kinsoku/>
        <w:wordWrap/>
        <w:overflowPunct/>
        <w:topLinePunct w:val="0"/>
        <w:autoSpaceDE/>
        <w:autoSpaceDN/>
        <w:bidi w:val="0"/>
        <w:adjustRightInd/>
        <w:snapToGrid/>
        <w:spacing w:line="579" w:lineRule="exact"/>
        <w:ind w:left="0" w:right="0" w:firstLine="603"/>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ab/>
      </w:r>
      <w:r>
        <w:rPr>
          <w:rFonts w:hint="eastAsia" w:ascii="方正仿宋_GBK" w:hAnsi="方正仿宋_GBK" w:eastAsia="方正仿宋_GBK" w:cs="方正仿宋_GBK"/>
          <w:spacing w:val="16"/>
          <w:sz w:val="32"/>
          <w:szCs w:val="32"/>
        </w:rPr>
        <w:t>(五</w:t>
      </w:r>
      <w:r>
        <w:rPr>
          <w:rFonts w:hint="eastAsia" w:ascii="方正仿宋_GBK" w:hAnsi="方正仿宋_GBK" w:eastAsia="方正仿宋_GBK" w:cs="方正仿宋_GBK"/>
          <w:spacing w:val="9"/>
          <w:sz w:val="32"/>
          <w:szCs w:val="32"/>
        </w:rPr>
        <w:t>)</w:t>
      </w:r>
      <w:r>
        <w:rPr>
          <w:rFonts w:hint="eastAsia" w:ascii="方正仿宋_GBK" w:hAnsi="方正仿宋_GBK" w:eastAsia="方正仿宋_GBK" w:cs="方正仿宋_GBK"/>
          <w:spacing w:val="8"/>
          <w:sz w:val="32"/>
          <w:szCs w:val="32"/>
        </w:rPr>
        <w:t>女职工产假期间的生育津贴，对已经参加生育保险的，</w:t>
      </w:r>
      <w:r>
        <w:rPr>
          <w:rFonts w:hint="eastAsia" w:ascii="方正仿宋_GBK" w:hAnsi="方正仿宋_GBK" w:eastAsia="方正仿宋_GBK" w:cs="方正仿宋_GBK"/>
          <w:spacing w:val="22"/>
          <w:sz w:val="32"/>
          <w:szCs w:val="32"/>
        </w:rPr>
        <w:t>按</w:t>
      </w:r>
      <w:r>
        <w:rPr>
          <w:rFonts w:hint="eastAsia" w:ascii="方正仿宋_GBK" w:hAnsi="方正仿宋_GBK" w:eastAsia="方正仿宋_GBK" w:cs="方正仿宋_GBK"/>
          <w:spacing w:val="18"/>
          <w:sz w:val="32"/>
          <w:szCs w:val="32"/>
        </w:rPr>
        <w:t>照用人单位上年度职工月平均工资的标准由生育保险基金支</w:t>
      </w:r>
      <w:r>
        <w:rPr>
          <w:rFonts w:hint="eastAsia" w:ascii="方正仿宋_GBK" w:hAnsi="方正仿宋_GBK" w:eastAsia="方正仿宋_GBK" w:cs="方正仿宋_GBK"/>
          <w:spacing w:val="-6"/>
          <w:sz w:val="32"/>
          <w:szCs w:val="32"/>
        </w:rPr>
        <w:t>付；对未参加生育保险的，按照女职工产假前工资的标准由用</w:t>
      </w:r>
      <w:r>
        <w:rPr>
          <w:rFonts w:hint="eastAsia" w:ascii="方正仿宋_GBK" w:hAnsi="方正仿宋_GBK" w:eastAsia="方正仿宋_GBK" w:cs="方正仿宋_GBK"/>
          <w:spacing w:val="-3"/>
          <w:sz w:val="32"/>
          <w:szCs w:val="32"/>
        </w:rPr>
        <w:t>人</w:t>
      </w:r>
      <w:r>
        <w:rPr>
          <w:rFonts w:hint="eastAsia" w:ascii="方正仿宋_GBK" w:hAnsi="方正仿宋_GBK" w:eastAsia="方正仿宋_GBK" w:cs="方正仿宋_GBK"/>
          <w:spacing w:val="3"/>
          <w:sz w:val="32"/>
          <w:szCs w:val="32"/>
        </w:rPr>
        <w:t>单</w:t>
      </w:r>
      <w:r>
        <w:rPr>
          <w:rFonts w:hint="eastAsia" w:ascii="方正仿宋_GBK" w:hAnsi="方正仿宋_GBK" w:eastAsia="方正仿宋_GBK" w:cs="方正仿宋_GBK"/>
          <w:spacing w:val="2"/>
          <w:sz w:val="32"/>
          <w:szCs w:val="32"/>
        </w:rPr>
        <w:t>位支付。</w:t>
      </w:r>
    </w:p>
    <w:p>
      <w:pPr>
        <w:keepNext w:val="0"/>
        <w:keepLines w:val="0"/>
        <w:pageBreakBefore w:val="0"/>
        <w:widowControl/>
        <w:kinsoku/>
        <w:wordWrap/>
        <w:overflowPunct/>
        <w:topLinePunct w:val="0"/>
        <w:autoSpaceDE/>
        <w:autoSpaceDN/>
        <w:bidi w:val="0"/>
        <w:adjustRightInd/>
        <w:snapToGrid/>
        <w:spacing w:line="579" w:lineRule="exact"/>
        <w:ind w:left="0" w:right="0" w:firstLine="631"/>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pacing w:val="-1"/>
          <w:sz w:val="32"/>
          <w:szCs w:val="32"/>
        </w:rPr>
        <w:t>女职工生育或者流产的医疗费用，按照生育保险规定</w:t>
      </w:r>
      <w:r>
        <w:rPr>
          <w:rFonts w:hint="eastAsia" w:ascii="方正仿宋_GBK" w:hAnsi="方正仿宋_GBK" w:eastAsia="方正仿宋_GBK" w:cs="方正仿宋_GBK"/>
          <w:sz w:val="32"/>
          <w:szCs w:val="32"/>
        </w:rPr>
        <w:t xml:space="preserve">的项目 </w:t>
      </w:r>
      <w:r>
        <w:rPr>
          <w:rFonts w:hint="eastAsia" w:ascii="方正仿宋_GBK" w:hAnsi="方正仿宋_GBK" w:eastAsia="方正仿宋_GBK" w:cs="方正仿宋_GBK"/>
          <w:spacing w:val="-15"/>
          <w:sz w:val="32"/>
          <w:szCs w:val="32"/>
        </w:rPr>
        <w:t>和</w:t>
      </w:r>
      <w:r>
        <w:rPr>
          <w:rFonts w:hint="eastAsia" w:ascii="方正仿宋_GBK" w:hAnsi="方正仿宋_GBK" w:eastAsia="方正仿宋_GBK" w:cs="方正仿宋_GBK"/>
          <w:spacing w:val="-11"/>
          <w:sz w:val="32"/>
          <w:szCs w:val="32"/>
        </w:rPr>
        <w:t>标准，对已经参加生育保险的，由生育保险基金支付；对未参</w:t>
      </w:r>
      <w:r>
        <w:rPr>
          <w:rFonts w:hint="eastAsia" w:ascii="方正仿宋_GBK" w:hAnsi="方正仿宋_GBK" w:eastAsia="方正仿宋_GBK" w:cs="方正仿宋_GBK"/>
          <w:sz w:val="32"/>
          <w:szCs w:val="32"/>
        </w:rPr>
        <w:t xml:space="preserve"> </w:t>
      </w:r>
      <w:r>
        <w:rPr>
          <w:rFonts w:hint="eastAsia" w:ascii="方正仿宋_GBK" w:hAnsi="方正仿宋_GBK" w:eastAsia="方正仿宋_GBK" w:cs="方正仿宋_GBK"/>
          <w:spacing w:val="-7"/>
          <w:sz w:val="32"/>
          <w:szCs w:val="32"/>
        </w:rPr>
        <w:t>加生育保险的，由用人单位支付</w:t>
      </w:r>
      <w:r>
        <w:rPr>
          <w:rFonts w:hint="eastAsia" w:ascii="方正仿宋_GBK" w:hAnsi="方正仿宋_GBK" w:eastAsia="方正仿宋_GBK" w:cs="方正仿宋_GBK"/>
          <w:spacing w:val="-5"/>
          <w:sz w:val="32"/>
          <w:szCs w:val="32"/>
        </w:rPr>
        <w:t>。</w:t>
      </w:r>
    </w:p>
    <w:p>
      <w:pPr>
        <w:keepNext w:val="0"/>
        <w:keepLines w:val="0"/>
        <w:pageBreakBefore w:val="0"/>
        <w:widowControl/>
        <w:kinsoku/>
        <w:wordWrap/>
        <w:overflowPunct/>
        <w:topLinePunct w:val="0"/>
        <w:autoSpaceDE/>
        <w:autoSpaceDN/>
        <w:bidi w:val="0"/>
        <w:adjustRightInd/>
        <w:snapToGrid/>
        <w:spacing w:line="579" w:lineRule="exact"/>
        <w:ind w:left="0" w:right="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pacing w:val="14"/>
          <w:sz w:val="32"/>
          <w:szCs w:val="32"/>
        </w:rPr>
        <w:t>第</w:t>
      </w:r>
      <w:r>
        <w:rPr>
          <w:rFonts w:hint="eastAsia" w:ascii="方正仿宋_GBK" w:hAnsi="方正仿宋_GBK" w:eastAsia="方正仿宋_GBK" w:cs="方正仿宋_GBK"/>
          <w:spacing w:val="10"/>
          <w:sz w:val="32"/>
          <w:szCs w:val="32"/>
        </w:rPr>
        <w:t>十</w:t>
      </w:r>
      <w:r>
        <w:rPr>
          <w:rFonts w:hint="eastAsia" w:ascii="方正仿宋_GBK" w:hAnsi="方正仿宋_GBK" w:eastAsia="方正仿宋_GBK" w:cs="方正仿宋_GBK"/>
          <w:spacing w:val="7"/>
          <w:sz w:val="32"/>
          <w:szCs w:val="32"/>
        </w:rPr>
        <w:t>五条   女职工哺乳期保护</w:t>
      </w:r>
    </w:p>
    <w:p>
      <w:pPr>
        <w:keepNext w:val="0"/>
        <w:keepLines w:val="0"/>
        <w:pageBreakBefore w:val="0"/>
        <w:widowControl/>
        <w:tabs>
          <w:tab w:val="left" w:pos="765"/>
        </w:tabs>
        <w:kinsoku/>
        <w:wordWrap/>
        <w:overflowPunct/>
        <w:topLinePunct w:val="0"/>
        <w:autoSpaceDE/>
        <w:autoSpaceDN/>
        <w:bidi w:val="0"/>
        <w:adjustRightInd/>
        <w:snapToGrid/>
        <w:spacing w:line="579" w:lineRule="exact"/>
        <w:ind w:left="0" w:right="0" w:firstLine="6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ab/>
      </w:r>
      <w:r>
        <w:rPr>
          <w:rFonts w:hint="eastAsia" w:ascii="方正仿宋_GBK" w:hAnsi="方正仿宋_GBK" w:eastAsia="方正仿宋_GBK" w:cs="方正仿宋_GBK"/>
          <w:spacing w:val="19"/>
          <w:sz w:val="32"/>
          <w:szCs w:val="32"/>
        </w:rPr>
        <w:t>(</w:t>
      </w:r>
      <w:r>
        <w:rPr>
          <w:rFonts w:hint="eastAsia" w:ascii="方正仿宋_GBK" w:hAnsi="方正仿宋_GBK" w:eastAsia="方正仿宋_GBK" w:cs="方正仿宋_GBK"/>
          <w:spacing w:val="13"/>
          <w:sz w:val="32"/>
          <w:szCs w:val="32"/>
        </w:rPr>
        <w:t>一) 用人单位应当在每天的劳动时间内为哺乳期女职工安</w:t>
      </w:r>
      <w:r>
        <w:rPr>
          <w:rFonts w:hint="eastAsia" w:ascii="方正仿宋_GBK" w:hAnsi="方正仿宋_GBK" w:eastAsia="方正仿宋_GBK" w:cs="方正仿宋_GBK"/>
          <w:spacing w:val="-12"/>
          <w:sz w:val="32"/>
          <w:szCs w:val="32"/>
        </w:rPr>
        <w:t>排</w:t>
      </w:r>
      <w:r>
        <w:rPr>
          <w:rFonts w:hint="eastAsia" w:ascii="方正仿宋_GBK" w:hAnsi="方正仿宋_GBK" w:eastAsia="方正仿宋_GBK" w:cs="方正仿宋_GBK"/>
          <w:spacing w:val="-6"/>
          <w:sz w:val="32"/>
          <w:szCs w:val="32"/>
        </w:rPr>
        <w:t>1小时哺乳时间；女职工生育多胞胎的，每多哺乳1个婴儿每</w:t>
      </w:r>
      <w:r>
        <w:rPr>
          <w:rFonts w:hint="eastAsia" w:ascii="方正仿宋_GBK" w:hAnsi="方正仿宋_GBK" w:eastAsia="方正仿宋_GBK" w:cs="方正仿宋_GBK"/>
          <w:spacing w:val="3"/>
          <w:sz w:val="32"/>
          <w:szCs w:val="32"/>
        </w:rPr>
        <w:t>天</w:t>
      </w:r>
      <w:r>
        <w:rPr>
          <w:rFonts w:hint="eastAsia" w:ascii="方正仿宋_GBK" w:hAnsi="方正仿宋_GBK" w:eastAsia="方正仿宋_GBK" w:cs="方正仿宋_GBK"/>
          <w:spacing w:val="2"/>
          <w:sz w:val="32"/>
          <w:szCs w:val="32"/>
        </w:rPr>
        <w:t>增加1小时哺乳时间。</w:t>
      </w:r>
    </w:p>
    <w:p>
      <w:pPr>
        <w:keepNext w:val="0"/>
        <w:keepLines w:val="0"/>
        <w:pageBreakBefore w:val="0"/>
        <w:widowControl/>
        <w:tabs>
          <w:tab w:val="left" w:pos="758"/>
        </w:tabs>
        <w:kinsoku/>
        <w:wordWrap/>
        <w:overflowPunct/>
        <w:topLinePunct w:val="0"/>
        <w:autoSpaceDE/>
        <w:autoSpaceDN/>
        <w:bidi w:val="0"/>
        <w:adjustRightInd/>
        <w:snapToGrid/>
        <w:spacing w:line="579" w:lineRule="exact"/>
        <w:ind w:left="0" w:right="0" w:firstLine="585"/>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ab/>
      </w:r>
      <w:r>
        <w:rPr>
          <w:rFonts w:hint="eastAsia" w:ascii="方正仿宋_GBK" w:hAnsi="方正仿宋_GBK" w:eastAsia="方正仿宋_GBK" w:cs="方正仿宋_GBK"/>
          <w:spacing w:val="9"/>
          <w:sz w:val="32"/>
          <w:szCs w:val="32"/>
        </w:rPr>
        <w:t>(</w:t>
      </w:r>
      <w:r>
        <w:rPr>
          <w:rFonts w:hint="eastAsia" w:ascii="方正仿宋_GBK" w:hAnsi="方正仿宋_GBK" w:eastAsia="方正仿宋_GBK" w:cs="方正仿宋_GBK"/>
          <w:spacing w:val="5"/>
          <w:sz w:val="32"/>
          <w:szCs w:val="32"/>
        </w:rPr>
        <w:t>二) 对哺乳未满1周岁婴儿的女职工，用人单位不得延长劳</w:t>
      </w:r>
      <w:r>
        <w:rPr>
          <w:rFonts w:hint="eastAsia" w:ascii="方正仿宋_GBK" w:hAnsi="方正仿宋_GBK" w:eastAsia="方正仿宋_GBK" w:cs="方正仿宋_GBK"/>
          <w:spacing w:val="3"/>
          <w:sz w:val="32"/>
          <w:szCs w:val="32"/>
        </w:rPr>
        <w:t>动时间或者安排夜班劳动。</w:t>
      </w:r>
    </w:p>
    <w:p>
      <w:pPr>
        <w:keepNext w:val="0"/>
        <w:keepLines w:val="0"/>
        <w:pageBreakBefore w:val="0"/>
        <w:widowControl/>
        <w:kinsoku/>
        <w:wordWrap/>
        <w:overflowPunct/>
        <w:topLinePunct w:val="0"/>
        <w:autoSpaceDE/>
        <w:autoSpaceDN/>
        <w:bidi w:val="0"/>
        <w:adjustRightInd/>
        <w:snapToGrid/>
        <w:spacing w:line="579" w:lineRule="exact"/>
        <w:ind w:left="0" w:right="0" w:firstLine="621"/>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pacing w:val="16"/>
          <w:sz w:val="32"/>
          <w:szCs w:val="32"/>
        </w:rPr>
        <w:t>第十六条    女职工比较多的用人单位应当根据女职工的</w:t>
      </w:r>
      <w:r>
        <w:rPr>
          <w:rFonts w:hint="eastAsia" w:ascii="方正仿宋_GBK" w:hAnsi="方正仿宋_GBK" w:eastAsia="方正仿宋_GBK" w:cs="方正仿宋_GBK"/>
          <w:spacing w:val="11"/>
          <w:sz w:val="32"/>
          <w:szCs w:val="32"/>
        </w:rPr>
        <w:t>需</w:t>
      </w:r>
      <w:r>
        <w:rPr>
          <w:rFonts w:hint="eastAsia" w:ascii="方正仿宋_GBK" w:hAnsi="方正仿宋_GBK" w:eastAsia="方正仿宋_GBK" w:cs="方正仿宋_GBK"/>
          <w:spacing w:val="-11"/>
          <w:sz w:val="32"/>
          <w:szCs w:val="32"/>
        </w:rPr>
        <w:t>要</w:t>
      </w:r>
      <w:r>
        <w:rPr>
          <w:rFonts w:hint="eastAsia" w:ascii="方正仿宋_GBK" w:hAnsi="方正仿宋_GBK" w:eastAsia="方正仿宋_GBK" w:cs="方正仿宋_GBK"/>
          <w:spacing w:val="-6"/>
          <w:sz w:val="32"/>
          <w:szCs w:val="32"/>
        </w:rPr>
        <w:t>，建立女职工卫生室、孕妇休息室、哺乳室等设施，  妥善解决</w:t>
      </w:r>
      <w:r>
        <w:rPr>
          <w:rFonts w:hint="eastAsia" w:ascii="方正仿宋_GBK" w:hAnsi="方正仿宋_GBK" w:eastAsia="方正仿宋_GBK" w:cs="方正仿宋_GBK"/>
          <w:sz w:val="32"/>
          <w:szCs w:val="32"/>
        </w:rPr>
        <w:t xml:space="preserve"> </w:t>
      </w:r>
      <w:r>
        <w:rPr>
          <w:rFonts w:hint="eastAsia" w:ascii="方正仿宋_GBK" w:hAnsi="方正仿宋_GBK" w:eastAsia="方正仿宋_GBK" w:cs="方正仿宋_GBK"/>
          <w:spacing w:val="8"/>
          <w:sz w:val="32"/>
          <w:szCs w:val="32"/>
        </w:rPr>
        <w:t>女职</w:t>
      </w:r>
      <w:r>
        <w:rPr>
          <w:rFonts w:hint="eastAsia" w:ascii="方正仿宋_GBK" w:hAnsi="方正仿宋_GBK" w:eastAsia="方正仿宋_GBK" w:cs="方正仿宋_GBK"/>
          <w:spacing w:val="4"/>
          <w:sz w:val="32"/>
          <w:szCs w:val="32"/>
        </w:rPr>
        <w:t>工在生理卫生、哺乳方面的困难。</w:t>
      </w:r>
    </w:p>
    <w:p>
      <w:pPr>
        <w:keepNext w:val="0"/>
        <w:keepLines w:val="0"/>
        <w:pageBreakBefore w:val="0"/>
        <w:widowControl/>
        <w:kinsoku/>
        <w:wordWrap/>
        <w:overflowPunct/>
        <w:topLinePunct w:val="0"/>
        <w:autoSpaceDE/>
        <w:autoSpaceDN/>
        <w:bidi w:val="0"/>
        <w:adjustRightInd/>
        <w:snapToGrid/>
        <w:spacing w:line="579" w:lineRule="exact"/>
        <w:ind w:left="0" w:right="0" w:firstLine="625"/>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pacing w:val="14"/>
          <w:sz w:val="32"/>
          <w:szCs w:val="32"/>
        </w:rPr>
        <w:t>第十</w:t>
      </w:r>
      <w:r>
        <w:rPr>
          <w:rFonts w:hint="eastAsia" w:ascii="方正仿宋_GBK" w:hAnsi="方正仿宋_GBK" w:eastAsia="方正仿宋_GBK" w:cs="方正仿宋_GBK"/>
          <w:spacing w:val="11"/>
          <w:sz w:val="32"/>
          <w:szCs w:val="32"/>
        </w:rPr>
        <w:t>七</w:t>
      </w:r>
      <w:r>
        <w:rPr>
          <w:rFonts w:hint="eastAsia" w:ascii="方正仿宋_GBK" w:hAnsi="方正仿宋_GBK" w:eastAsia="方正仿宋_GBK" w:cs="方正仿宋_GBK"/>
          <w:spacing w:val="7"/>
          <w:sz w:val="32"/>
          <w:szCs w:val="32"/>
        </w:rPr>
        <w:t>条   用人单位应切实做好女职工卫生保健工作。对女</w:t>
      </w:r>
      <w:r>
        <w:rPr>
          <w:rFonts w:hint="eastAsia" w:ascii="方正仿宋_GBK" w:hAnsi="方正仿宋_GBK" w:eastAsia="方正仿宋_GBK" w:cs="方正仿宋_GBK"/>
          <w:spacing w:val="-1"/>
          <w:sz w:val="32"/>
          <w:szCs w:val="32"/>
        </w:rPr>
        <w:t>职工至少每两年进行一次妇科</w:t>
      </w:r>
      <w:r>
        <w:rPr>
          <w:rFonts w:hint="eastAsia" w:ascii="方正仿宋_GBK" w:hAnsi="方正仿宋_GBK" w:eastAsia="方正仿宋_GBK" w:cs="方正仿宋_GBK"/>
          <w:sz w:val="32"/>
          <w:szCs w:val="32"/>
        </w:rPr>
        <w:t>检查，条件允许应每年进行一次妇</w:t>
      </w:r>
      <w:r>
        <w:rPr>
          <w:rFonts w:hint="eastAsia" w:ascii="方正仿宋_GBK" w:hAnsi="方正仿宋_GBK" w:eastAsia="方正仿宋_GBK" w:cs="方正仿宋_GBK"/>
          <w:spacing w:val="5"/>
          <w:sz w:val="32"/>
          <w:szCs w:val="32"/>
        </w:rPr>
        <w:t>科检查。在劳动时间内进行检查的算作劳动时间</w:t>
      </w:r>
      <w:r>
        <w:rPr>
          <w:rFonts w:hint="eastAsia" w:ascii="方正仿宋_GBK" w:hAnsi="方正仿宋_GBK" w:eastAsia="方正仿宋_GBK" w:cs="方正仿宋_GBK"/>
          <w:spacing w:val="2"/>
          <w:sz w:val="32"/>
          <w:szCs w:val="32"/>
        </w:rPr>
        <w:t>。</w:t>
      </w:r>
    </w:p>
    <w:p>
      <w:pPr>
        <w:keepNext w:val="0"/>
        <w:keepLines w:val="0"/>
        <w:pageBreakBefore w:val="0"/>
        <w:widowControl/>
        <w:kinsoku/>
        <w:wordWrap/>
        <w:overflowPunct/>
        <w:topLinePunct w:val="0"/>
        <w:autoSpaceDE/>
        <w:autoSpaceDN/>
        <w:bidi w:val="0"/>
        <w:adjustRightInd/>
        <w:snapToGrid/>
        <w:spacing w:line="579" w:lineRule="exact"/>
        <w:ind w:left="0" w:right="0" w:firstLine="628"/>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pacing w:val="8"/>
          <w:sz w:val="32"/>
          <w:szCs w:val="32"/>
        </w:rPr>
        <w:t>第十八条   用人单位集体合同监督检查小组要有女职工委</w:t>
      </w:r>
      <w:r>
        <w:rPr>
          <w:rFonts w:hint="eastAsia" w:ascii="方正仿宋_GBK" w:hAnsi="方正仿宋_GBK" w:eastAsia="方正仿宋_GBK" w:cs="方正仿宋_GBK"/>
          <w:spacing w:val="4"/>
          <w:sz w:val="32"/>
          <w:szCs w:val="32"/>
        </w:rPr>
        <w:t>员</w:t>
      </w:r>
      <w:r>
        <w:rPr>
          <w:rFonts w:hint="eastAsia" w:ascii="方正仿宋_GBK" w:hAnsi="方正仿宋_GBK" w:eastAsia="方正仿宋_GBK" w:cs="方正仿宋_GBK"/>
          <w:spacing w:val="-1"/>
          <w:sz w:val="32"/>
          <w:szCs w:val="32"/>
        </w:rPr>
        <w:t>会的代表参加，对本合同履</w:t>
      </w:r>
      <w:r>
        <w:rPr>
          <w:rFonts w:hint="eastAsia" w:ascii="方正仿宋_GBK" w:hAnsi="方正仿宋_GBK" w:eastAsia="方正仿宋_GBK" w:cs="方正仿宋_GBK"/>
          <w:sz w:val="32"/>
          <w:szCs w:val="32"/>
        </w:rPr>
        <w:t>行情况每半年进行一次检查和监督，</w:t>
      </w:r>
      <w:r>
        <w:rPr>
          <w:rFonts w:hint="eastAsia" w:ascii="方正仿宋_GBK" w:hAnsi="方正仿宋_GBK" w:eastAsia="方正仿宋_GBK" w:cs="方正仿宋_GBK"/>
          <w:spacing w:val="24"/>
          <w:sz w:val="32"/>
          <w:szCs w:val="32"/>
        </w:rPr>
        <w:t>并</w:t>
      </w:r>
      <w:r>
        <w:rPr>
          <w:rFonts w:hint="eastAsia" w:ascii="方正仿宋_GBK" w:hAnsi="方正仿宋_GBK" w:eastAsia="方正仿宋_GBK" w:cs="方正仿宋_GBK"/>
          <w:spacing w:val="20"/>
          <w:sz w:val="32"/>
          <w:szCs w:val="32"/>
        </w:rPr>
        <w:t>将</w:t>
      </w:r>
      <w:r>
        <w:rPr>
          <w:rFonts w:hint="eastAsia" w:ascii="方正仿宋_GBK" w:hAnsi="方正仿宋_GBK" w:eastAsia="方正仿宋_GBK" w:cs="方正仿宋_GBK"/>
          <w:spacing w:val="12"/>
          <w:sz w:val="32"/>
          <w:szCs w:val="32"/>
        </w:rPr>
        <w:t>履行情况与集体合同履行情况同时向职工(代表)大会报告。</w:t>
      </w:r>
    </w:p>
    <w:p>
      <w:pPr>
        <w:keepNext w:val="0"/>
        <w:keepLines w:val="0"/>
        <w:pageBreakBefore w:val="0"/>
        <w:widowControl/>
        <w:kinsoku/>
        <w:wordWrap/>
        <w:overflowPunct/>
        <w:topLinePunct w:val="0"/>
        <w:autoSpaceDE/>
        <w:autoSpaceDN/>
        <w:bidi w:val="0"/>
        <w:adjustRightInd/>
        <w:snapToGrid/>
        <w:spacing w:line="579" w:lineRule="exact"/>
        <w:ind w:left="0" w:right="0" w:firstLine="621"/>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pacing w:val="8"/>
          <w:sz w:val="32"/>
          <w:szCs w:val="32"/>
        </w:rPr>
        <w:t>第十九条   用人单位可以为全体女职工办理针对女性疾病</w:t>
      </w:r>
      <w:r>
        <w:rPr>
          <w:rFonts w:hint="eastAsia" w:ascii="方正仿宋_GBK" w:hAnsi="方正仿宋_GBK" w:eastAsia="方正仿宋_GBK" w:cs="方正仿宋_GBK"/>
          <w:spacing w:val="4"/>
          <w:sz w:val="32"/>
          <w:szCs w:val="32"/>
        </w:rPr>
        <w:t>的女职工特殊疾病互助保障</w:t>
      </w:r>
      <w:r>
        <w:rPr>
          <w:rFonts w:hint="eastAsia" w:ascii="方正仿宋_GBK" w:hAnsi="方正仿宋_GBK" w:eastAsia="方正仿宋_GBK" w:cs="方正仿宋_GBK"/>
          <w:spacing w:val="2"/>
          <w:sz w:val="32"/>
          <w:szCs w:val="32"/>
        </w:rPr>
        <w:t>。</w:t>
      </w:r>
    </w:p>
    <w:p>
      <w:pPr>
        <w:keepNext w:val="0"/>
        <w:keepLines w:val="0"/>
        <w:pageBreakBefore w:val="0"/>
        <w:widowControl/>
        <w:kinsoku/>
        <w:wordWrap/>
        <w:overflowPunct/>
        <w:topLinePunct w:val="0"/>
        <w:autoSpaceDE/>
        <w:autoSpaceDN/>
        <w:bidi w:val="0"/>
        <w:adjustRightInd/>
        <w:snapToGrid/>
        <w:spacing w:line="579" w:lineRule="exact"/>
        <w:ind w:left="0" w:right="0" w:firstLine="629"/>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pacing w:val="8"/>
          <w:sz w:val="32"/>
          <w:szCs w:val="32"/>
        </w:rPr>
        <w:t>第二十条   用人单位应当通过开展法治宣传教育、完善制</w:t>
      </w:r>
      <w:r>
        <w:rPr>
          <w:rFonts w:hint="eastAsia" w:ascii="方正仿宋_GBK" w:hAnsi="方正仿宋_GBK" w:eastAsia="方正仿宋_GBK" w:cs="方正仿宋_GBK"/>
          <w:spacing w:val="4"/>
          <w:sz w:val="32"/>
          <w:szCs w:val="32"/>
        </w:rPr>
        <w:t>度</w:t>
      </w:r>
      <w:r>
        <w:rPr>
          <w:rFonts w:hint="eastAsia" w:ascii="方正仿宋_GBK" w:hAnsi="方正仿宋_GBK" w:eastAsia="方正仿宋_GBK" w:cs="方正仿宋_GBK"/>
          <w:sz w:val="32"/>
          <w:szCs w:val="32"/>
        </w:rPr>
        <w:t xml:space="preserve"> </w:t>
      </w:r>
      <w:r>
        <w:rPr>
          <w:rFonts w:hint="eastAsia" w:ascii="方正仿宋_GBK" w:hAnsi="方正仿宋_GBK" w:eastAsia="方正仿宋_GBK" w:cs="方正仿宋_GBK"/>
          <w:spacing w:val="-1"/>
          <w:sz w:val="32"/>
          <w:szCs w:val="32"/>
        </w:rPr>
        <w:t>机制、健全投</w:t>
      </w:r>
      <w:r>
        <w:rPr>
          <w:rFonts w:hint="eastAsia" w:ascii="方正仿宋_GBK" w:hAnsi="方正仿宋_GBK" w:eastAsia="方正仿宋_GBK" w:cs="方正仿宋_GBK"/>
          <w:sz w:val="32"/>
          <w:szCs w:val="32"/>
        </w:rPr>
        <w:t>诉渠道等措施，积极预防利用职权、从属关系等对</w:t>
      </w:r>
      <w:r>
        <w:rPr>
          <w:rFonts w:hint="eastAsia" w:ascii="方正仿宋_GBK" w:hAnsi="方正仿宋_GBK" w:eastAsia="方正仿宋_GBK" w:cs="方正仿宋_GBK"/>
          <w:spacing w:val="-1"/>
          <w:sz w:val="32"/>
          <w:szCs w:val="32"/>
        </w:rPr>
        <w:t>女职工实施性</w:t>
      </w:r>
      <w:r>
        <w:rPr>
          <w:rFonts w:hint="eastAsia" w:ascii="方正仿宋_GBK" w:hAnsi="方正仿宋_GBK" w:eastAsia="方正仿宋_GBK" w:cs="方正仿宋_GBK"/>
          <w:sz w:val="32"/>
          <w:szCs w:val="32"/>
        </w:rPr>
        <w:t>骚扰。女职工在劳动场所受到性骚扰的，  有权向用</w:t>
      </w:r>
      <w:r>
        <w:rPr>
          <w:rFonts w:hint="eastAsia" w:ascii="方正仿宋_GBK" w:hAnsi="方正仿宋_GBK" w:eastAsia="方正仿宋_GBK" w:cs="方正仿宋_GBK"/>
          <w:spacing w:val="-6"/>
          <w:sz w:val="32"/>
          <w:szCs w:val="32"/>
        </w:rPr>
        <w:t>人单位和公安机关投诉，用人单位接到女职工投诉时，  应当及</w:t>
      </w:r>
      <w:r>
        <w:rPr>
          <w:rFonts w:hint="eastAsia" w:ascii="方正仿宋_GBK" w:hAnsi="方正仿宋_GBK" w:eastAsia="方正仿宋_GBK" w:cs="方正仿宋_GBK"/>
          <w:spacing w:val="-3"/>
          <w:sz w:val="32"/>
          <w:szCs w:val="32"/>
        </w:rPr>
        <w:t>时</w:t>
      </w:r>
      <w:r>
        <w:rPr>
          <w:rFonts w:hint="eastAsia" w:ascii="方正仿宋_GBK" w:hAnsi="方正仿宋_GBK" w:eastAsia="方正仿宋_GBK" w:cs="方正仿宋_GBK"/>
          <w:spacing w:val="-4"/>
          <w:sz w:val="32"/>
          <w:szCs w:val="32"/>
        </w:rPr>
        <w:t>制止并</w:t>
      </w:r>
      <w:r>
        <w:rPr>
          <w:rFonts w:hint="eastAsia" w:ascii="方正仿宋_GBK" w:hAnsi="方正仿宋_GBK" w:eastAsia="方正仿宋_GBK" w:cs="方正仿宋_GBK"/>
          <w:spacing w:val="-2"/>
          <w:sz w:val="32"/>
          <w:szCs w:val="32"/>
        </w:rPr>
        <w:t>支持女职工维权，依法保护女职工的个人隐私。</w:t>
      </w:r>
    </w:p>
    <w:p>
      <w:pPr>
        <w:keepNext w:val="0"/>
        <w:keepLines w:val="0"/>
        <w:pageBreakBefore w:val="0"/>
        <w:widowControl/>
        <w:kinsoku/>
        <w:wordWrap/>
        <w:overflowPunct/>
        <w:topLinePunct w:val="0"/>
        <w:autoSpaceDE/>
        <w:autoSpaceDN/>
        <w:bidi w:val="0"/>
        <w:adjustRightInd/>
        <w:snapToGrid/>
        <w:spacing w:line="579" w:lineRule="exact"/>
        <w:ind w:left="0" w:right="0" w:firstLine="612"/>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pacing w:val="2"/>
          <w:sz w:val="32"/>
          <w:szCs w:val="32"/>
        </w:rPr>
        <w:t>第二十</w:t>
      </w:r>
      <w:r>
        <w:rPr>
          <w:rFonts w:hint="eastAsia" w:ascii="方正仿宋_GBK" w:hAnsi="方正仿宋_GBK" w:eastAsia="方正仿宋_GBK" w:cs="方正仿宋_GBK"/>
          <w:spacing w:val="1"/>
          <w:sz w:val="32"/>
          <w:szCs w:val="32"/>
        </w:rPr>
        <w:t>一条   本合同有效期内，如与国家新颁布实施的法律</w:t>
      </w:r>
      <w:r>
        <w:rPr>
          <w:rFonts w:hint="eastAsia" w:ascii="方正仿宋_GBK" w:hAnsi="方正仿宋_GBK" w:eastAsia="方正仿宋_GBK" w:cs="方正仿宋_GBK"/>
          <w:spacing w:val="-4"/>
          <w:sz w:val="32"/>
          <w:szCs w:val="32"/>
        </w:rPr>
        <w:t>法</w:t>
      </w:r>
      <w:r>
        <w:rPr>
          <w:rFonts w:hint="eastAsia" w:ascii="方正仿宋_GBK" w:hAnsi="方正仿宋_GBK" w:eastAsia="方正仿宋_GBK" w:cs="方正仿宋_GBK"/>
          <w:spacing w:val="-3"/>
          <w:sz w:val="32"/>
          <w:szCs w:val="32"/>
        </w:rPr>
        <w:t>规</w:t>
      </w:r>
      <w:r>
        <w:rPr>
          <w:rFonts w:hint="eastAsia" w:ascii="方正仿宋_GBK" w:hAnsi="方正仿宋_GBK" w:eastAsia="方正仿宋_GBK" w:cs="方正仿宋_GBK"/>
          <w:spacing w:val="-2"/>
          <w:sz w:val="32"/>
          <w:szCs w:val="32"/>
        </w:rPr>
        <w:t>和政策规定相抵触时，按新颁布实施的法律法规和政策执行。</w:t>
      </w:r>
    </w:p>
    <w:p>
      <w:pPr>
        <w:keepNext w:val="0"/>
        <w:keepLines w:val="0"/>
        <w:pageBreakBefore w:val="0"/>
        <w:widowControl/>
        <w:kinsoku/>
        <w:wordWrap/>
        <w:overflowPunct/>
        <w:topLinePunct w:val="0"/>
        <w:autoSpaceDE/>
        <w:autoSpaceDN/>
        <w:bidi w:val="0"/>
        <w:adjustRightInd/>
        <w:snapToGrid/>
        <w:spacing w:line="579" w:lineRule="exact"/>
        <w:ind w:left="0" w:right="0" w:firstLine="624"/>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pacing w:val="15"/>
          <w:sz w:val="32"/>
          <w:szCs w:val="32"/>
        </w:rPr>
        <w:t>第二十二条   本合同经职工代表大会(或职工大会)  审议</w:t>
      </w:r>
      <w:r>
        <w:rPr>
          <w:rFonts w:hint="eastAsia" w:ascii="方正仿宋_GBK" w:hAnsi="方正仿宋_GBK" w:eastAsia="方正仿宋_GBK" w:cs="方正仿宋_GBK"/>
          <w:spacing w:val="11"/>
          <w:sz w:val="32"/>
          <w:szCs w:val="32"/>
        </w:rPr>
        <w:t>通</w:t>
      </w:r>
      <w:r>
        <w:rPr>
          <w:rFonts w:hint="eastAsia" w:ascii="方正仿宋_GBK" w:hAnsi="方正仿宋_GBK" w:eastAsia="方正仿宋_GBK" w:cs="方正仿宋_GBK"/>
          <w:spacing w:val="-8"/>
          <w:sz w:val="32"/>
          <w:szCs w:val="32"/>
        </w:rPr>
        <w:t>过</w:t>
      </w:r>
      <w:r>
        <w:rPr>
          <w:rFonts w:hint="eastAsia" w:ascii="方正仿宋_GBK" w:hAnsi="方正仿宋_GBK" w:eastAsia="方正仿宋_GBK" w:cs="方正仿宋_GBK"/>
          <w:spacing w:val="-6"/>
          <w:sz w:val="32"/>
          <w:szCs w:val="32"/>
        </w:rPr>
        <w:t>后，由双方首席代表签字，并送有管辖权的人力资源和社会保</w:t>
      </w:r>
      <w:r>
        <w:rPr>
          <w:rFonts w:hint="eastAsia" w:ascii="方正仿宋_GBK" w:hAnsi="方正仿宋_GBK" w:eastAsia="方正仿宋_GBK" w:cs="方正仿宋_GBK"/>
          <w:spacing w:val="-12"/>
          <w:sz w:val="32"/>
          <w:szCs w:val="32"/>
        </w:rPr>
        <w:t>障</w:t>
      </w:r>
      <w:r>
        <w:rPr>
          <w:rFonts w:hint="eastAsia" w:ascii="方正仿宋_GBK" w:hAnsi="方正仿宋_GBK" w:eastAsia="方正仿宋_GBK" w:cs="方正仿宋_GBK"/>
          <w:spacing w:val="-11"/>
          <w:sz w:val="32"/>
          <w:szCs w:val="32"/>
        </w:rPr>
        <w:t>部门审查，15日内未提出异议的，本合同即生效。</w:t>
      </w:r>
    </w:p>
    <w:p>
      <w:pPr>
        <w:keepNext w:val="0"/>
        <w:keepLines w:val="0"/>
        <w:pageBreakBefore w:val="0"/>
        <w:widowControl/>
        <w:kinsoku/>
        <w:wordWrap/>
        <w:overflowPunct/>
        <w:topLinePunct w:val="0"/>
        <w:autoSpaceDE/>
        <w:autoSpaceDN/>
        <w:bidi w:val="0"/>
        <w:adjustRightInd/>
        <w:snapToGrid/>
        <w:spacing w:line="579" w:lineRule="exact"/>
        <w:ind w:left="0" w:right="0" w:firstLine="631"/>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pacing w:val="6"/>
          <w:sz w:val="32"/>
          <w:szCs w:val="32"/>
        </w:rPr>
        <w:t>第二十三条    用人单位应自本合同生效之日起10日内向全</w:t>
      </w:r>
      <w:r>
        <w:rPr>
          <w:rFonts w:hint="eastAsia" w:ascii="方正仿宋_GBK" w:hAnsi="方正仿宋_GBK" w:eastAsia="方正仿宋_GBK" w:cs="方正仿宋_GBK"/>
          <w:spacing w:val="-1"/>
          <w:sz w:val="32"/>
          <w:szCs w:val="32"/>
        </w:rPr>
        <w:t>体职工</w:t>
      </w:r>
      <w:r>
        <w:rPr>
          <w:rFonts w:hint="eastAsia" w:ascii="方正仿宋_GBK" w:hAnsi="方正仿宋_GBK" w:eastAsia="方正仿宋_GBK" w:cs="方正仿宋_GBK"/>
          <w:sz w:val="32"/>
          <w:szCs w:val="32"/>
        </w:rPr>
        <w:t>公布本合同正式文本，同时报负责审查的人力资源和社会</w:t>
      </w:r>
      <w:r>
        <w:rPr>
          <w:rFonts w:hint="eastAsia" w:ascii="方正仿宋_GBK" w:hAnsi="方正仿宋_GBK" w:eastAsia="方正仿宋_GBK" w:cs="方正仿宋_GBK"/>
          <w:spacing w:val="8"/>
          <w:sz w:val="32"/>
          <w:szCs w:val="32"/>
        </w:rPr>
        <w:t>保</w:t>
      </w:r>
      <w:r>
        <w:rPr>
          <w:rFonts w:hint="eastAsia" w:ascii="方正仿宋_GBK" w:hAnsi="方正仿宋_GBK" w:eastAsia="方正仿宋_GBK" w:cs="方正仿宋_GBK"/>
          <w:spacing w:val="7"/>
          <w:sz w:val="32"/>
          <w:szCs w:val="32"/>
        </w:rPr>
        <w:t>障</w:t>
      </w:r>
      <w:r>
        <w:rPr>
          <w:rFonts w:hint="eastAsia" w:ascii="方正仿宋_GBK" w:hAnsi="方正仿宋_GBK" w:eastAsia="方正仿宋_GBK" w:cs="方正仿宋_GBK"/>
          <w:spacing w:val="4"/>
          <w:sz w:val="32"/>
          <w:szCs w:val="32"/>
        </w:rPr>
        <w:t>部门的同级工会备案。</w:t>
      </w:r>
    </w:p>
    <w:p>
      <w:pPr>
        <w:keepNext w:val="0"/>
        <w:keepLines w:val="0"/>
        <w:pageBreakBefore w:val="0"/>
        <w:widowControl/>
        <w:kinsoku/>
        <w:wordWrap/>
        <w:overflowPunct/>
        <w:topLinePunct w:val="0"/>
        <w:autoSpaceDE/>
        <w:autoSpaceDN/>
        <w:bidi w:val="0"/>
        <w:adjustRightInd/>
        <w:snapToGrid/>
        <w:spacing w:line="579" w:lineRule="exact"/>
        <w:ind w:left="0" w:right="0" w:firstLine="554"/>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pacing w:val="2"/>
          <w:sz w:val="32"/>
          <w:szCs w:val="32"/>
        </w:rPr>
        <w:t>第二十四条   本合同有效期为_____年，自____年____月___</w:t>
      </w:r>
      <w:r>
        <w:rPr>
          <w:rFonts w:hint="eastAsia" w:ascii="方正仿宋_GBK" w:hAnsi="方正仿宋_GBK" w:eastAsia="方正仿宋_GBK" w:cs="方正仿宋_GBK"/>
          <w:spacing w:val="1"/>
          <w:sz w:val="32"/>
          <w:szCs w:val="32"/>
        </w:rPr>
        <w:t>_</w:t>
      </w:r>
      <w:r>
        <w:rPr>
          <w:rFonts w:hint="eastAsia" w:ascii="方正仿宋_GBK" w:hAnsi="方正仿宋_GBK" w:eastAsia="方正仿宋_GBK" w:cs="方正仿宋_GBK"/>
          <w:sz w:val="32"/>
          <w:szCs w:val="32"/>
        </w:rPr>
        <w:t xml:space="preserve"> </w:t>
      </w:r>
      <w:r>
        <w:rPr>
          <w:rFonts w:hint="eastAsia" w:ascii="方正仿宋_GBK" w:hAnsi="方正仿宋_GBK" w:eastAsia="方正仿宋_GBK" w:cs="方正仿宋_GBK"/>
          <w:spacing w:val="-5"/>
          <w:sz w:val="32"/>
          <w:szCs w:val="32"/>
        </w:rPr>
        <w:t>日至____年____月____ 日止</w:t>
      </w:r>
      <w:r>
        <w:rPr>
          <w:rFonts w:hint="eastAsia" w:ascii="方正仿宋_GBK" w:hAnsi="方正仿宋_GBK" w:eastAsia="方正仿宋_GBK" w:cs="方正仿宋_GBK"/>
          <w:spacing w:val="-2"/>
          <w:sz w:val="32"/>
          <w:szCs w:val="32"/>
        </w:rPr>
        <w:t>。</w:t>
      </w:r>
    </w:p>
    <w:p>
      <w:pPr>
        <w:keepNext w:val="0"/>
        <w:keepLines w:val="0"/>
        <w:pageBreakBefore w:val="0"/>
        <w:widowControl/>
        <w:kinsoku/>
        <w:wordWrap/>
        <w:overflowPunct/>
        <w:topLinePunct w:val="0"/>
        <w:autoSpaceDE/>
        <w:autoSpaceDN/>
        <w:bidi w:val="0"/>
        <w:adjustRightInd/>
        <w:snapToGrid/>
        <w:spacing w:line="579" w:lineRule="exact"/>
        <w:ind w:left="0" w:right="0"/>
        <w:jc w:val="both"/>
        <w:textAlignment w:val="auto"/>
        <w:rPr>
          <w:rFonts w:hint="eastAsia" w:ascii="方正仿宋_GBK" w:hAnsi="方正仿宋_GBK" w:eastAsia="方正仿宋_GBK" w:cs="方正仿宋_GBK"/>
          <w:sz w:val="32"/>
          <w:szCs w:val="32"/>
        </w:rPr>
      </w:pPr>
    </w:p>
    <w:p>
      <w:pPr>
        <w:keepNext w:val="0"/>
        <w:keepLines w:val="0"/>
        <w:pageBreakBefore w:val="0"/>
        <w:widowControl/>
        <w:kinsoku/>
        <w:wordWrap/>
        <w:overflowPunct/>
        <w:topLinePunct w:val="0"/>
        <w:autoSpaceDE/>
        <w:autoSpaceDN/>
        <w:bidi w:val="0"/>
        <w:adjustRightInd/>
        <w:snapToGrid/>
        <w:spacing w:line="579" w:lineRule="exact"/>
        <w:ind w:left="0" w:right="0"/>
        <w:jc w:val="both"/>
        <w:textAlignment w:val="auto"/>
        <w:rPr>
          <w:rFonts w:hint="eastAsia" w:ascii="方正仿宋_GBK" w:hAnsi="方正仿宋_GBK" w:eastAsia="方正仿宋_GBK" w:cs="方正仿宋_GBK"/>
          <w:sz w:val="32"/>
          <w:szCs w:val="32"/>
        </w:rPr>
      </w:pPr>
    </w:p>
    <w:p>
      <w:pPr>
        <w:keepNext w:val="0"/>
        <w:keepLines w:val="0"/>
        <w:pageBreakBefore w:val="0"/>
        <w:widowControl/>
        <w:kinsoku/>
        <w:wordWrap/>
        <w:overflowPunct/>
        <w:topLinePunct w:val="0"/>
        <w:autoSpaceDE/>
        <w:autoSpaceDN/>
        <w:bidi w:val="0"/>
        <w:adjustRightInd/>
        <w:snapToGrid/>
        <w:spacing w:line="579" w:lineRule="exact"/>
        <w:ind w:left="0" w:right="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pacing w:val="30"/>
          <w:sz w:val="32"/>
          <w:szCs w:val="32"/>
        </w:rPr>
        <w:t>单</w:t>
      </w:r>
      <w:r>
        <w:rPr>
          <w:rFonts w:hint="eastAsia" w:ascii="方正仿宋_GBK" w:hAnsi="方正仿宋_GBK" w:eastAsia="方正仿宋_GBK" w:cs="方正仿宋_GBK"/>
          <w:spacing w:val="23"/>
          <w:sz w:val="32"/>
          <w:szCs w:val="32"/>
        </w:rPr>
        <w:t>位</w:t>
      </w:r>
      <w:r>
        <w:rPr>
          <w:rFonts w:hint="eastAsia" w:ascii="方正仿宋_GBK" w:hAnsi="方正仿宋_GBK" w:eastAsia="方正仿宋_GBK" w:cs="方正仿宋_GBK"/>
          <w:spacing w:val="15"/>
          <w:sz w:val="32"/>
          <w:szCs w:val="32"/>
        </w:rPr>
        <w:t>名称(章)             工会名称(章)</w:t>
      </w:r>
    </w:p>
    <w:p>
      <w:pPr>
        <w:keepNext w:val="0"/>
        <w:keepLines w:val="0"/>
        <w:pageBreakBefore w:val="0"/>
        <w:widowControl/>
        <w:kinsoku/>
        <w:wordWrap/>
        <w:overflowPunct/>
        <w:topLinePunct w:val="0"/>
        <w:autoSpaceDE/>
        <w:autoSpaceDN/>
        <w:bidi w:val="0"/>
        <w:adjustRightInd/>
        <w:snapToGrid/>
        <w:spacing w:line="579" w:lineRule="exact"/>
        <w:ind w:left="0" w:right="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pacing w:val="16"/>
          <w:sz w:val="32"/>
          <w:szCs w:val="32"/>
        </w:rPr>
        <w:t>企业法人代表(签字)：</w:t>
      </w:r>
      <w:r>
        <w:rPr>
          <w:rFonts w:hint="eastAsia" w:ascii="方正仿宋_GBK" w:hAnsi="方正仿宋_GBK" w:eastAsia="方正仿宋_GBK" w:cs="方正仿宋_GBK"/>
          <w:spacing w:val="16"/>
          <w:sz w:val="32"/>
          <w:szCs w:val="32"/>
          <w:lang w:val="en-US" w:eastAsia="zh-CN"/>
        </w:rPr>
        <w:t xml:space="preserve"> </w:t>
      </w:r>
      <w:r>
        <w:rPr>
          <w:rFonts w:hint="eastAsia" w:ascii="方正仿宋_GBK" w:hAnsi="方正仿宋_GBK" w:eastAsia="方正仿宋_GBK" w:cs="方正仿宋_GBK"/>
          <w:spacing w:val="16"/>
          <w:sz w:val="32"/>
          <w:szCs w:val="32"/>
        </w:rPr>
        <w:t xml:space="preserve">   工会法人代表(签字)：</w:t>
      </w:r>
    </w:p>
    <w:p>
      <w:pPr>
        <w:keepNext w:val="0"/>
        <w:keepLines w:val="0"/>
        <w:pageBreakBefore w:val="0"/>
        <w:widowControl/>
        <w:kinsoku/>
        <w:wordWrap/>
        <w:overflowPunct/>
        <w:topLinePunct w:val="0"/>
        <w:autoSpaceDE/>
        <w:autoSpaceDN/>
        <w:bidi w:val="0"/>
        <w:adjustRightInd/>
        <w:snapToGrid/>
        <w:spacing w:line="579" w:lineRule="exact"/>
        <w:ind w:left="0" w:right="0"/>
        <w:jc w:val="both"/>
        <w:textAlignment w:val="auto"/>
        <w:rPr>
          <w:rFonts w:hint="eastAsia" w:ascii="方正仿宋_GBK" w:hAnsi="方正仿宋_GBK" w:eastAsia="方正仿宋_GBK" w:cs="方正仿宋_GBK"/>
          <w:spacing w:val="2"/>
          <w:sz w:val="32"/>
          <w:szCs w:val="32"/>
        </w:rPr>
      </w:pPr>
      <w:r>
        <w:rPr>
          <w:rFonts w:hint="eastAsia" w:ascii="方正仿宋_GBK" w:hAnsi="方正仿宋_GBK" w:eastAsia="方正仿宋_GBK" w:cs="方正仿宋_GBK"/>
          <w:spacing w:val="4"/>
          <w:sz w:val="32"/>
          <w:szCs w:val="32"/>
        </w:rPr>
        <w:t>___年____月_</w:t>
      </w:r>
      <w:r>
        <w:rPr>
          <w:rFonts w:hint="eastAsia" w:ascii="方正仿宋_GBK" w:hAnsi="方正仿宋_GBK" w:eastAsia="方正仿宋_GBK" w:cs="方正仿宋_GBK"/>
          <w:spacing w:val="2"/>
          <w:sz w:val="32"/>
          <w:szCs w:val="32"/>
        </w:rPr>
        <w:t>___ 日             ___年____月____ 日</w:t>
      </w:r>
    </w:p>
    <w:p>
      <w:pPr>
        <w:bidi w:val="0"/>
        <w:jc w:val="both"/>
      </w:pPr>
    </w:p>
    <w:sectPr>
      <w:footerReference r:id="rId5" w:type="default"/>
      <w:pgSz w:w="11906" w:h="16838"/>
      <w:pgMar w:top="2098" w:right="1474" w:bottom="1984" w:left="1588"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-250190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19.7pt;height:144pt;width:144pt;mso-position-horizontal:outside;mso-position-horizontal-relative:margin;mso-wrap-style:none;z-index:251659264;mso-width-relative:page;mso-height-relative:page;" filled="f" stroked="f" coordsize="21600,21600" o:gfxdata="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EEGv4tYAAAAIAQAADwAAAAAAAAAB&#10;ACAAAAAiAAAAZHJzL2Rvd25yZXYueG1sUEsBAhQAFAAAAAgAh07iQErbzf8SAgAAEwQAAA4AAAAA&#10;AAAAAQAgAAAAJQEAAGRycy9lMm9Eb2MueG1sUEsFBgAAAAAGAAYAWQEAAKkFAAAAAA==&#10;">
              <v:fill on="f" focussize="0,0"/>
              <v:stroke on="f" weight="0.5pt"/>
              <v:imagedata o:title=""/>
              <o:lock v:ext="edit" aspectratio="f"/>
              <v:textbox inset="0mm,0mm,0mm,0mm" style="mso-fit-shape-to-text:t;">
                <w:txbxContent>
                  <w:p>
                    <w:pPr>
                      <w:pStyle w:val="2"/>
                      <w:rPr>
                        <w:rFonts w:hint="eastAsia" w:eastAsia="宋体"/>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-250190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19.7pt;height:144pt;width:144pt;mso-position-horizontal:outside;mso-position-horizontal-relative:margin;mso-wrap-style:none;z-index:251660288;mso-width-relative:page;mso-height-relative:page;" filled="f" stroked="f" coordsize="21600,21600" o:gfxdata="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EEGv4tYAAAAIAQAADwAAAAAA&#10;AAABACAAAAAiAAAAZHJzL2Rvd25yZXYueG1sUEsBAhQAFAAAAAgAh07iQNTVs2AVAgAAEwQAAA4A&#10;AAAAAAAAAQAgAAAAJQEAAGRycy9lMm9Eb2MueG1sUEsFBgAAAAAGAAYAWQEAAKwFAAAAAA==&#10;">
              <v:fill on="f" focussize="0,0"/>
              <v:stroke on="f" weight="0.5pt"/>
              <v:imagedata o:title=""/>
              <o:lock v:ext="edit" aspectratio="f"/>
              <v:textbox inset="0mm,0mm,0mm,0mm" style="mso-fit-shape-to-text:t;">
                <w:txbxContent>
                  <w:p>
                    <w:pPr>
                      <w:pStyle w:val="2"/>
                      <w:rPr>
                        <w:rFonts w:hint="eastAsia" w:eastAsia="宋体"/>
                        <w:sz w:val="28"/>
                        <w:szCs w:val="28"/>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 w:line="181" w:lineRule="auto"/>
      <w:ind w:left="5956"/>
      <w:rPr>
        <w:rFonts w:ascii="宋体" w:hAnsi="宋体" w:eastAsia="宋体" w:cs="宋体"/>
        <w:sz w:val="28"/>
        <w:szCs w:val="28"/>
      </w:rPr>
    </w:pPr>
    <w:r>
      <w:rPr>
        <w:sz w:val="2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-178435</wp:posOffset>
              </wp:positionV>
              <wp:extent cx="593725" cy="319405"/>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593725" cy="31940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- 8 -</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top:-14.05pt;height:25.15pt;width:46.75pt;mso-position-horizontal:outside;mso-position-horizontal-relative:margin;z-index:251661312;mso-width-relative:page;mso-height-relative:page;" filled="f" stroked="f" coordsize="21600,21600" o:gfxdata="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cW8JwdYAAAAGAQAA&#10;DwAAAAAAAAABACAAAAAiAAAAZHJzL2Rvd25yZXYueG1sUEsBAhQAFAAAAAgAh07iQOHK/JcbAgAA&#10;FQQAAA4AAAAAAAAAAQAgAAAAJQEAAGRycy9lMm9Eb2MueG1sUEsFBgAAAAAGAAYAWQEAALIFAAAA&#10;AA==&#10;">
              <v:fill on="f" focussize="0,0"/>
              <v:stroke on="f" weight="0.5pt"/>
              <v:imagedata o:title=""/>
              <o:lock v:ext="edit" aspectratio="f"/>
              <v:textbox inset="0mm,0mm,0mm,0mm">
                <w:txbxContent>
                  <w:p>
                    <w:pPr>
                      <w:pStyle w:val="2"/>
                      <w:rPr>
                        <w:rFonts w:hint="eastAsia" w:eastAsia="宋体"/>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- 8 -</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VlMzA1MzMxNDNlMjcyYmJjODViYzNlYzU2MmRiMGIifQ=="/>
  </w:docVars>
  <w:rsids>
    <w:rsidRoot w:val="35657072"/>
    <w:rsid w:val="06861C76"/>
    <w:rsid w:val="12CB7F8F"/>
    <w:rsid w:val="35657072"/>
    <w:rsid w:val="573B1D76"/>
    <w:rsid w:val="6260087A"/>
    <w:rsid w:val="6C747F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fulltext-wrap_title"/>
    <w:basedOn w:val="1"/>
    <w:uiPriority w:val="0"/>
    <w:pPr>
      <w:jc w:val="center"/>
    </w:pPr>
    <w:rPr>
      <w:sz w:val="30"/>
      <w:szCs w:val="30"/>
    </w:rPr>
  </w:style>
  <w:style w:type="paragraph" w:customStyle="1" w:styleId="7">
    <w:name w:val="p"/>
    <w:basedOn w:val="1"/>
    <w:uiPriority w:val="0"/>
    <w:pPr>
      <w:pBdr>
        <w:top w:val="none" w:color="auto" w:sz="0" w:space="0"/>
        <w:left w:val="none" w:color="auto" w:sz="0" w:space="0"/>
        <w:bottom w:val="none" w:color="auto" w:sz="0" w:space="0"/>
        <w:right w:val="none" w:color="auto" w:sz="0" w:space="0"/>
      </w:pBdr>
      <w:textAlignment w:val="baseline"/>
    </w:pPr>
    <w:rPr>
      <w:sz w:val="24"/>
      <w:szCs w:val="24"/>
      <w:vertAlign w:val="baseline"/>
    </w:rPr>
  </w:style>
  <w:style w:type="paragraph" w:customStyle="1" w:styleId="8">
    <w:name w:val="fulltext-wrap_fulltext_TiaoYinV2"/>
    <w:basedOn w:val="1"/>
    <w:uiPriority w:val="0"/>
    <w:pPr>
      <w:spacing w:line="384" w:lineRule="auto"/>
    </w:pPr>
    <w:rPr>
      <w:b/>
      <w:bCs/>
      <w:color w:val="218FC4"/>
      <w:sz w:val="21"/>
      <w:szCs w:val="21"/>
    </w:rPr>
  </w:style>
  <w:style w:type="character" w:customStyle="1" w:styleId="9">
    <w:name w:val="fulltext-wrap_fulltext_a"/>
    <w:basedOn w:val="5"/>
    <w:qFormat/>
    <w:uiPriority w:val="0"/>
    <w:rPr>
      <w:color w:val="218FC4"/>
    </w:rPr>
  </w:style>
  <w:style w:type="character" w:customStyle="1" w:styleId="10">
    <w:name w:val="fulltext-wrap_navtiao"/>
    <w:basedOn w:val="5"/>
    <w:qFormat/>
    <w:uiPriority w:val="0"/>
    <w:rPr>
      <w:b/>
      <w:bCs/>
    </w:rPr>
  </w:style>
  <w:style w:type="paragraph" w:customStyle="1" w:styleId="11">
    <w:name w:val="div"/>
    <w:basedOn w:val="1"/>
    <w:qFormat/>
    <w:uiPriority w:val="0"/>
    <w:pPr>
      <w:pBdr>
        <w:top w:val="none" w:color="auto" w:sz="0" w:space="0"/>
        <w:left w:val="none" w:color="auto" w:sz="0" w:space="0"/>
        <w:bottom w:val="none" w:color="auto" w:sz="0" w:space="0"/>
        <w:right w:val="none" w:color="auto" w:sz="0" w:space="0"/>
      </w:pBdr>
      <w:textAlignment w:val="baseline"/>
    </w:pPr>
    <w:rPr>
      <w:sz w:val="24"/>
      <w:szCs w:val="24"/>
      <w:vertAlign w:val="baseline"/>
    </w:rPr>
  </w:style>
  <w:style w:type="paragraph" w:customStyle="1" w:styleId="12">
    <w:name w:val="fulltext-wrap_navzhang"/>
    <w:basedOn w:val="1"/>
    <w:uiPriority w:val="0"/>
    <w:pPr>
      <w:spacing w:line="576" w:lineRule="auto"/>
    </w:pPr>
    <w:rPr>
      <w:b/>
      <w:bC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Office_11.8.2.8959_F1E327BC-269C-435d-A152-05C5408002CA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2023-11-10T03:54:00Z</dcterms:created>
  <dc:creator>石榴</dc:creator>
  <cp:lastModifiedBy>Administrator</cp:lastModifiedBy>
  <dcterms:modified xsi:type="dcterms:W3CDTF">2024-08-29T06:40:16Z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y fmtid="{D5CDD505-2E9C-101B-9397-08002B2CF9AE}" pid="3" name="ICV">
    <vt:lpwstr>D158605188DF4A689461C01D0F239032_11</vt:lpwstr>
  </property>
</Properties>
</file>