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578" w:lineRule="exact"/>
        <w:rPr>
          <w:rFonts w:hint="default" w:ascii="Times New Roman" w:hAnsi="Times New Roman" w:cs="Times New Roman"/>
          <w:szCs w:val="32"/>
        </w:rPr>
      </w:pPr>
    </w:p>
    <w:p>
      <w:pPr>
        <w:pStyle w:val="3"/>
        <w:spacing w:line="578" w:lineRule="exact"/>
        <w:rPr>
          <w:rFonts w:hint="default" w:ascii="Times New Roman" w:hAnsi="Times New Roman" w:cs="Times New Roman"/>
          <w:szCs w:val="32"/>
        </w:rPr>
      </w:pPr>
    </w:p>
    <w:p>
      <w:pPr>
        <w:pStyle w:val="3"/>
        <w:spacing w:line="578" w:lineRule="exact"/>
        <w:rPr>
          <w:rFonts w:hint="default" w:ascii="Times New Roman" w:hAnsi="Times New Roman" w:cs="Times New Roman"/>
          <w:szCs w:val="32"/>
        </w:rPr>
      </w:pPr>
      <w:r>
        <w:rPr>
          <w:rFonts w:ascii="Times New Roman" w:hAnsi="Times New Roman" w:cs="Times New Roman"/>
        </w:rPr>
        <w:pict>
          <v:shape id="1026" o:spid="_x0000_s1026" o:spt="136" alt="重庆市长寿区人民政府办公室电子来文" type="#_x0000_t136" style="position:absolute;left:0pt;margin-left:91.9pt;margin-top:64.4pt;height:51pt;width:411pt;mso-position-horizontal-relative:page;mso-position-vertical-relative:margin;z-index:251659264;mso-width-relative:page;mso-height-relative:page;" fillcolor="#FF0000" filled="t" stroked="f" coordsize="21600,21600">
            <v:path/>
            <v:fill on="t" focussize="0,0"/>
            <v:stroke on="f"/>
            <v:imagedata o:title=""/>
            <o:lock v:ext="edit"/>
            <v:textpath on="t" fitshape="t" fitpath="t" trim="t" xscale="f" string="重庆市长寿区石堰镇人民政府文件" style="font-family:方正小标宋_GBK;font-size:36pt;v-text-align:center;"/>
          </v:shape>
        </w:pict>
      </w:r>
    </w:p>
    <w:p>
      <w:pPr>
        <w:pStyle w:val="3"/>
        <w:spacing w:line="578" w:lineRule="exact"/>
        <w:rPr>
          <w:rFonts w:hint="default" w:ascii="Times New Roman" w:hAnsi="Times New Roman" w:cs="Times New Roman"/>
          <w:szCs w:val="32"/>
        </w:rPr>
      </w:pPr>
    </w:p>
    <w:p>
      <w:pPr>
        <w:pStyle w:val="3"/>
        <w:spacing w:line="578" w:lineRule="exact"/>
        <w:ind w:left="0" w:leftChars="0" w:firstLine="0" w:firstLineChars="0"/>
        <w:rPr>
          <w:rFonts w:hint="default" w:ascii="Times New Roman" w:hAnsi="Times New Roman" w:cs="Times New Roman"/>
          <w:szCs w:val="32"/>
        </w:rPr>
      </w:pPr>
    </w:p>
    <w:p>
      <w:pPr>
        <w:shd w:val="clear" w:color="auto" w:fill="FFFFFF"/>
        <w:spacing w:line="578" w:lineRule="exact"/>
        <w:rPr>
          <w:rFonts w:ascii="Times New Roman" w:hAnsi="Times New Roman" w:cs="Times New Roman"/>
        </w:rPr>
      </w:pPr>
    </w:p>
    <w:p>
      <w:pPr>
        <w:shd w:val="clear" w:color="auto" w:fill="FFFFFF"/>
        <w:spacing w:line="578" w:lineRule="exact"/>
        <w:jc w:val="center"/>
        <w:rPr>
          <w:rFonts w:ascii="Times New Roman" w:hAnsi="Times New Roman" w:cs="Times New Roman"/>
        </w:rPr>
      </w:pPr>
      <w:r>
        <w:rPr>
          <w:rFonts w:hint="eastAsia" w:cs="Times New Roman"/>
          <w:lang w:val="en-US" w:eastAsia="zh-CN"/>
        </w:rPr>
        <w:t>石堰</w:t>
      </w:r>
      <w:r>
        <w:rPr>
          <w:rFonts w:hint="default" w:ascii="Times New Roman" w:hAnsi="Times New Roman" w:cs="Times New Roman"/>
        </w:rPr>
        <w:t>府发〔202</w:t>
      </w:r>
      <w:r>
        <w:rPr>
          <w:rFonts w:hint="eastAsia" w:cs="Times New Roman"/>
          <w:lang w:val="en-US" w:eastAsia="zh-CN"/>
        </w:rPr>
        <w:t>3</w:t>
      </w:r>
      <w:r>
        <w:rPr>
          <w:rFonts w:hint="default" w:ascii="Times New Roman" w:hAnsi="Times New Roman" w:cs="Times New Roman"/>
        </w:rPr>
        <w:t>〕</w:t>
      </w:r>
      <w:r>
        <w:rPr>
          <w:rFonts w:hint="eastAsia" w:cs="Times New Roman"/>
          <w:lang w:val="en-US" w:eastAsia="zh-CN"/>
        </w:rPr>
        <w:t>37</w:t>
      </w:r>
      <w:r>
        <w:rPr>
          <w:rFonts w:hint="default" w:ascii="Times New Roman" w:hAnsi="Times New Roman" w:cs="Times New Roman"/>
        </w:rPr>
        <w:t>号</w:t>
      </w:r>
    </w:p>
    <w:p>
      <w:pPr>
        <w:shd w:val="clear" w:color="auto" w:fill="FFFFFF"/>
        <w:spacing w:line="578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970280</wp:posOffset>
                </wp:positionH>
                <wp:positionV relativeFrom="margin">
                  <wp:posOffset>2594610</wp:posOffset>
                </wp:positionV>
                <wp:extent cx="5615940" cy="0"/>
                <wp:effectExtent l="0" t="10795" r="3810" b="17780"/>
                <wp:wrapNone/>
                <wp:docPr id="1027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22225" cap="flat" cmpd="sng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" o:spid="_x0000_s1026" o:spt="20" style="position:absolute;left:0pt;margin-left:76.4pt;margin-top:204.3pt;height:0pt;width:442.2pt;mso-position-horizontal-relative:page;mso-position-vertical-relative:margin;z-index:251659264;mso-width-relative:page;mso-height-relative:page;" filled="f" stroked="t" coordsize="21600,21600" o:gfxdata="UEsFBgAAAAAAAAAAAAAAAAAAAAAAAFBLAwQKAAAAAACHTuJAAAAAAAAAAAAAAAAABAAAAGRycy9Q&#10;SwMEFAAAAAgAh07iQN/aQq7YAAAADAEAAA8AAABkcnMvZG93bnJldi54bWxNj9FOwzAMRd+R+IfI&#10;SLyxZAW6qTTdAxJIMEDq4APSxrTVGqc0WTf29XgSEjxe++r4OF8dXC8mHEPnScN8pkAg1d521Gj4&#10;eH+4WoII0ZA1vSfU8I0BVsX5WW4y6/dU4rSJjWAIhcxoaGMcMilD3aIzYeYHJN59+tGZyHFspB3N&#10;nuGul4lSqXSmI77QmgHvW6y3m51jyrTYvqxfj+XXc+efysf0rWp61PryYq7uQEQ8xL8ynPRZHQp2&#10;qvyObBA959uE1aOGG7VMQZwa6nqRgKh+R7LI5f8nih9QSwMEFAAAAAgAh07iQLwxikjbAQAAmAMA&#10;AA4AAABkcnMvZTJvRG9jLnhtbK1TS44TMRDdI3EHy3vSnYgM0EpnFhPCBkEk4AAV291tyT+5POnk&#10;ElwAiR2sWLLnNjMcg7KTyfDZIEQvqsv1c71X5cXl3hq2UxG1dy2fTmrOlBNeate3/N3b9aOnnGEC&#10;J8F4p1p+UMgvlw8fLMbQqJkfvJEqMirisBlDy4eUQlNVKAZlASc+KEfOzkcLiY6xr2SEkapbU83q&#10;+qIafZQheqEQybo6Ovmy1O86JdLrrkOVmGk59ZaKjEVus6yWC2j6CGHQ4tQG/EMXFrSjS8+lVpCA&#10;XUf9RymrRfTouzQR3la+67RQBQOhmda/oXkzQFAFC5GD4UwT/r+y4tVuE5mWNLt69oQzB5amdPvh&#10;6837T9+/fSR5++Uzm2aexoANhV+5TTydMGxiBr3vos1/gsP2hdvDmVu1T0yQcX4xnT97TCMQd77q&#10;PjFETC+UtywrLTfaZdjQwO4lJrqMQu9Cstk4NrZ8Rt+c6gGtTWcgkWoDAUHXl2T0Rsu1NianYOy3&#10;VyayHdAirNc1fRkTFf4lLN+yAhyOccV1XJHor52kBGgGBfK5kywdAjHlaKt57sYqyZlR9AiyViIT&#10;aPM3kdSEcdRLJvhIada2Xh4K08VO4y/dnlY179fP55J9/6CWP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WAAAAZHJzL1BLAQIUABQAAAAI&#10;AIdO4kDf2kKu2AAAAAwBAAAPAAAAAAAAAAEAIAAAADgAAABkcnMvZG93bnJldi54bWxQSwECFAAU&#10;AAAACACHTuJAvDGKSNsBAACYAwAADgAAAAAAAAABACAAAAA9AQAAZHJzL2Uyb0RvYy54bWxQSwUG&#10;AAAAAAYABgBZAQAAigUAAAAA&#10;">
                <v:fill on="f" focussize="0,0"/>
                <v:stroke weight="1.7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napToGrid w:val="0"/>
        <w:spacing w:line="578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重庆市长寿区</w:t>
      </w:r>
      <w:r>
        <w:rPr>
          <w:rFonts w:hint="eastAsia" w:eastAsia="方正小标宋_GBK" w:cs="Times New Roman"/>
          <w:sz w:val="44"/>
          <w:szCs w:val="44"/>
          <w:lang w:val="en-US" w:eastAsia="zh-CN"/>
        </w:rPr>
        <w:t>石堰镇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人民政府</w:t>
      </w:r>
    </w:p>
    <w:p>
      <w:pPr>
        <w:snapToGrid w:val="0"/>
        <w:spacing w:line="578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关于废止部分</w:t>
      </w:r>
      <w:r>
        <w:rPr>
          <w:rFonts w:hint="eastAsia" w:eastAsia="方正小标宋_GBK" w:cs="Times New Roman"/>
          <w:sz w:val="44"/>
          <w:szCs w:val="44"/>
          <w:lang w:val="en-US" w:eastAsia="zh-CN"/>
        </w:rPr>
        <w:t>镇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政府规范性文件的决定</w:t>
      </w:r>
    </w:p>
    <w:p>
      <w:pPr>
        <w:shd w:val="clear" w:color="auto" w:fill="FFFFFF"/>
        <w:spacing w:line="578" w:lineRule="exact"/>
        <w:rPr>
          <w:rFonts w:ascii="Times New Roman" w:hAnsi="Times New Roman" w:cs="Times New Roman"/>
        </w:rPr>
      </w:pPr>
    </w:p>
    <w:p>
      <w:pPr>
        <w:numPr>
          <w:ilvl w:val="0"/>
          <w:numId w:val="0"/>
        </w:numPr>
        <w:shd w:val="clear" w:color="auto" w:fill="FFFFFF"/>
        <w:spacing w:line="578" w:lineRule="exact"/>
        <w:ind w:firstLine="0" w:firstLineChars="0"/>
        <w:jc w:val="left"/>
        <w:rPr>
          <w:rFonts w:ascii="Times New Roman" w:hAnsi="Times New Roman" w:cs="Times New Roman"/>
          <w:sz w:val="32"/>
          <w:szCs w:val="32"/>
          <w:shd w:val="clear" w:color="auto" w:fill="auto"/>
        </w:rPr>
      </w:pPr>
      <w:r>
        <w:rPr>
          <w:rFonts w:hint="default" w:ascii="Times New Roman" w:hAnsi="Times New Roman" w:cs="Times New Roman"/>
          <w:szCs w:val="32"/>
        </w:rPr>
        <w:t>各</w:t>
      </w:r>
      <w:r>
        <w:rPr>
          <w:rFonts w:hint="default" w:ascii="Times New Roman" w:hAnsi="Times New Roman" w:cs="Times New Roman"/>
          <w:szCs w:val="32"/>
          <w:lang w:eastAsia="zh-CN"/>
        </w:rPr>
        <w:t>村（居）</w:t>
      </w:r>
      <w:r>
        <w:rPr>
          <w:rFonts w:hint="eastAsia" w:cs="Times New Roman"/>
          <w:szCs w:val="32"/>
          <w:lang w:eastAsia="zh-CN"/>
        </w:rPr>
        <w:t>、</w:t>
      </w:r>
      <w:r>
        <w:rPr>
          <w:rFonts w:hint="eastAsia" w:cs="Times New Roman"/>
          <w:szCs w:val="32"/>
          <w:lang w:val="en-US" w:eastAsia="zh-CN"/>
        </w:rPr>
        <w:t>镇属各部门</w:t>
      </w:r>
      <w:r>
        <w:rPr>
          <w:rFonts w:hint="default" w:ascii="Times New Roman" w:hAnsi="Times New Roman" w:cs="Times New Roman"/>
          <w:szCs w:val="32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628" w:firstLineChars="20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202</w:t>
      </w:r>
      <w:r>
        <w:rPr>
          <w:rFonts w:hint="eastAsia" w:cs="Times New Roman"/>
          <w:lang w:val="en-US" w:eastAsia="zh-CN"/>
        </w:rPr>
        <w:t>3</w:t>
      </w:r>
      <w:r>
        <w:rPr>
          <w:rFonts w:hint="default" w:ascii="Times New Roman" w:hAnsi="Times New Roman" w:cs="Times New Roman"/>
        </w:rPr>
        <w:t>年</w:t>
      </w:r>
      <w:r>
        <w:rPr>
          <w:rFonts w:hint="eastAsia" w:cs="Times New Roman"/>
          <w:lang w:val="en-US" w:eastAsia="zh-CN"/>
        </w:rPr>
        <w:t>7</w:t>
      </w:r>
      <w:r>
        <w:rPr>
          <w:rFonts w:hint="default" w:ascii="Times New Roman" w:hAnsi="Times New Roman" w:cs="Times New Roman"/>
        </w:rPr>
        <w:t>月</w:t>
      </w:r>
      <w:r>
        <w:rPr>
          <w:rFonts w:hint="eastAsia" w:cs="Times New Roman"/>
          <w:lang w:val="en-US" w:eastAsia="zh-CN"/>
        </w:rPr>
        <w:t>25</w:t>
      </w:r>
      <w:r>
        <w:rPr>
          <w:rFonts w:hint="default" w:ascii="Times New Roman" w:hAnsi="Times New Roman" w:cs="Times New Roman"/>
        </w:rPr>
        <w:t>日</w:t>
      </w:r>
      <w:r>
        <w:rPr>
          <w:rFonts w:hint="default" w:ascii="Times New Roman" w:hAnsi="Times New Roman" w:cs="Times New Roman"/>
          <w:lang w:eastAsia="zh-CN"/>
        </w:rPr>
        <w:t>，</w:t>
      </w:r>
      <w:r>
        <w:rPr>
          <w:rFonts w:hint="default" w:ascii="Times New Roman" w:hAnsi="Times New Roman" w:cs="Times New Roman"/>
        </w:rPr>
        <w:t>经</w:t>
      </w:r>
      <w:r>
        <w:rPr>
          <w:rFonts w:hint="eastAsia" w:cs="Times New Roman"/>
          <w:lang w:eastAsia="zh-CN"/>
        </w:rPr>
        <w:t>镇第</w:t>
      </w:r>
      <w:r>
        <w:rPr>
          <w:rFonts w:hint="eastAsia" w:cs="Times New Roman"/>
          <w:lang w:val="en-US" w:eastAsia="zh-CN"/>
        </w:rPr>
        <w:t>18次党委会议</w:t>
      </w:r>
      <w:r>
        <w:rPr>
          <w:rFonts w:hint="default" w:ascii="Times New Roman" w:hAnsi="Times New Roman" w:cs="Times New Roman"/>
        </w:rPr>
        <w:t>审定</w:t>
      </w:r>
      <w:r>
        <w:rPr>
          <w:rFonts w:hint="default" w:ascii="Times New Roman" w:hAnsi="Times New Roman" w:cs="Times New Roman"/>
          <w:szCs w:val="32"/>
        </w:rPr>
        <w:t>，对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《关于印发石堰镇打击假冒特种行业操作证专项治理行动方案的通知</w:t>
      </w:r>
      <w:r>
        <w:rPr>
          <w:rFonts w:hint="default" w:ascii="Times New Roman" w:hAnsi="Times New Roman" w:cs="Times New Roman"/>
          <w:snapToGrid w:val="0"/>
          <w:sz w:val="32"/>
          <w:szCs w:val="32"/>
          <w:lang w:val="en-US" w:eastAsia="zh-CN"/>
        </w:rPr>
        <w:t>》</w:t>
      </w:r>
      <w:r>
        <w:rPr>
          <w:rFonts w:hint="default" w:ascii="Times New Roman" w:hAnsi="Times New Roman" w:eastAsia="方正仿宋_GBK" w:cs="Times New Roman"/>
          <w:snapToGrid w:val="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napToGrid w:val="0"/>
          <w:sz w:val="32"/>
          <w:szCs w:val="32"/>
          <w:lang w:val="en-US" w:eastAsia="zh-CN"/>
        </w:rPr>
        <w:t>石堰府发〔2018〕51号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）</w:t>
      </w:r>
      <w:r>
        <w:rPr>
          <w:rFonts w:ascii="Times New Roman" w:hAnsi="Times New Roman" w:cs="Times New Roman"/>
        </w:rPr>
        <w:t>等</w:t>
      </w:r>
      <w:r>
        <w:rPr>
          <w:rFonts w:hint="eastAsia" w:cs="Times New Roman"/>
          <w:lang w:val="en-US" w:eastAsia="zh-CN"/>
        </w:rPr>
        <w:t>7</w:t>
      </w:r>
      <w:r>
        <w:rPr>
          <w:rFonts w:ascii="Times New Roman" w:hAnsi="Times New Roman" w:cs="Times New Roman"/>
        </w:rPr>
        <w:t>件</w:t>
      </w:r>
      <w:r>
        <w:rPr>
          <w:rFonts w:hint="eastAsia" w:cs="Times New Roman"/>
          <w:lang w:val="en-US" w:eastAsia="zh-CN"/>
        </w:rPr>
        <w:t>石堰镇</w:t>
      </w:r>
      <w:r>
        <w:rPr>
          <w:rFonts w:hint="default" w:ascii="Times New Roman" w:hAnsi="Times New Roman" w:cs="Times New Roman"/>
        </w:rPr>
        <w:t>政府规范性文件</w:t>
      </w:r>
      <w:r>
        <w:rPr>
          <w:rFonts w:ascii="Times New Roman" w:hAnsi="Times New Roman" w:cs="Times New Roman"/>
        </w:rPr>
        <w:t>予以废止，自本决定</w:t>
      </w:r>
      <w:r>
        <w:rPr>
          <w:rFonts w:hint="default" w:ascii="Times New Roman" w:hAnsi="Times New Roman" w:cs="Times New Roman"/>
          <w:lang w:val="en-US" w:eastAsia="zh-CN"/>
        </w:rPr>
        <w:t>公布</w:t>
      </w:r>
      <w:r>
        <w:rPr>
          <w:rFonts w:ascii="Times New Roman" w:hAnsi="Times New Roman" w:cs="Times New Roman"/>
        </w:rPr>
        <w:t>之日起不再施行。</w:t>
      </w:r>
    </w:p>
    <w:p>
      <w:pPr>
        <w:shd w:val="clear" w:color="auto" w:fill="FFFFFF"/>
        <w:spacing w:line="578" w:lineRule="exact"/>
        <w:ind w:firstLine="628" w:firstLineChars="200"/>
        <w:rPr>
          <w:rFonts w:hint="default" w:ascii="Times New Roman" w:hAnsi="Times New Roman" w:cs="Times New Roman"/>
        </w:rPr>
      </w:pPr>
    </w:p>
    <w:p>
      <w:pPr>
        <w:spacing w:line="578" w:lineRule="exact"/>
        <w:ind w:firstLine="628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附件</w:t>
      </w:r>
      <w:r>
        <w:rPr>
          <w:rFonts w:hint="default" w:ascii="Times New Roman" w:hAnsi="Times New Roman" w:cs="Times New Roman"/>
        </w:rPr>
        <w:t>：</w:t>
      </w:r>
      <w:r>
        <w:rPr>
          <w:rFonts w:ascii="Times New Roman" w:hAnsi="Times New Roman" w:cs="Times New Roman"/>
        </w:rPr>
        <w:t>废止的</w:t>
      </w:r>
      <w:r>
        <w:rPr>
          <w:rFonts w:hint="eastAsia" w:cs="Times New Roman"/>
          <w:lang w:val="en-US" w:eastAsia="zh-CN"/>
        </w:rPr>
        <w:t>石堰镇</w:t>
      </w:r>
      <w:r>
        <w:rPr>
          <w:rFonts w:hint="default" w:ascii="Times New Roman" w:hAnsi="Times New Roman" w:cs="Times New Roman"/>
        </w:rPr>
        <w:t>政府</w:t>
      </w:r>
      <w:r>
        <w:rPr>
          <w:rFonts w:ascii="Times New Roman" w:hAnsi="Times New Roman" w:cs="Times New Roman"/>
        </w:rPr>
        <w:t>规范性文件目录</w:t>
      </w:r>
    </w:p>
    <w:p>
      <w:pPr>
        <w:shd w:val="clear" w:color="auto" w:fill="FFFFFF"/>
        <w:spacing w:line="578" w:lineRule="exac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                             </w:t>
      </w:r>
    </w:p>
    <w:p>
      <w:pPr>
        <w:shd w:val="clear" w:color="auto" w:fill="FFFFFF"/>
        <w:spacing w:line="578" w:lineRule="exact"/>
        <w:jc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                       </w:t>
      </w:r>
      <w:r>
        <w:rPr>
          <w:rFonts w:hint="default" w:ascii="Times New Roman" w:hAnsi="Times New Roman" w:cs="Times New Roman"/>
        </w:rPr>
        <w:t>重庆市长寿区</w:t>
      </w:r>
      <w:r>
        <w:rPr>
          <w:rFonts w:hint="eastAsia" w:cs="Times New Roman"/>
          <w:lang w:val="en-US" w:eastAsia="zh-CN"/>
        </w:rPr>
        <w:t>石堰镇</w:t>
      </w:r>
      <w:r>
        <w:rPr>
          <w:rFonts w:hint="default" w:ascii="Times New Roman" w:hAnsi="Times New Roman" w:cs="Times New Roman"/>
        </w:rPr>
        <w:t>人民政府</w:t>
      </w:r>
    </w:p>
    <w:p>
      <w:pPr>
        <w:shd w:val="clear" w:color="auto" w:fill="FFFFFF"/>
        <w:spacing w:line="578" w:lineRule="exact"/>
        <w:ind w:right="1256" w:rightChars="4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                               202</w:t>
      </w:r>
      <w:r>
        <w:rPr>
          <w:rFonts w:hint="eastAsia" w:cs="Times New Roman"/>
          <w:lang w:val="en-US" w:eastAsia="zh-CN"/>
        </w:rPr>
        <w:t>3</w:t>
      </w:r>
      <w:r>
        <w:rPr>
          <w:rFonts w:hint="default" w:ascii="Times New Roman" w:hAnsi="Times New Roman" w:cs="Times New Roman"/>
        </w:rPr>
        <w:t>年</w:t>
      </w:r>
      <w:r>
        <w:rPr>
          <w:rFonts w:hint="eastAsia" w:cs="Times New Roman"/>
          <w:lang w:val="en-US" w:eastAsia="zh-CN"/>
        </w:rPr>
        <w:t>8</w:t>
      </w:r>
      <w:r>
        <w:rPr>
          <w:rFonts w:hint="default" w:ascii="Times New Roman" w:hAnsi="Times New Roman" w:cs="Times New Roman"/>
        </w:rPr>
        <w:t>月</w:t>
      </w:r>
      <w:r>
        <w:rPr>
          <w:rFonts w:hint="eastAsia" w:cs="Times New Roman"/>
          <w:lang w:val="en-US" w:eastAsia="zh-CN"/>
        </w:rPr>
        <w:t>16</w:t>
      </w:r>
      <w:r>
        <w:rPr>
          <w:rFonts w:hint="default" w:ascii="Times New Roman" w:hAnsi="Times New Roman" w:cs="Times New Roman"/>
        </w:rPr>
        <w:t>日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28" w:firstLineChars="200"/>
        <w:textAlignment w:val="auto"/>
        <w:rPr>
          <w:rFonts w:hint="default" w:ascii="Times New Roman" w:hAnsi="Times New Roman" w:cs="Times New Roman"/>
          <w:color w:val="000000"/>
          <w:lang w:val="en-US" w:eastAsia="zh-CN"/>
        </w:rPr>
      </w:pPr>
      <w:r>
        <w:rPr>
          <w:rFonts w:hint="default" w:ascii="Times New Roman" w:hAnsi="Times New Roman" w:cs="Times New Roman"/>
          <w:color w:val="000000"/>
          <w:lang w:val="en-US" w:eastAsia="zh-CN"/>
        </w:rPr>
        <w:t>（此件公开发布）</w:t>
      </w:r>
    </w:p>
    <w:p>
      <w:pPr>
        <w:shd w:val="clear" w:color="auto" w:fill="FFFFFF"/>
        <w:spacing w:line="578" w:lineRule="exact"/>
        <w:rPr>
          <w:rFonts w:ascii="Times New Roman" w:hAnsi="Times New Roman" w:eastAsia="方正黑体_GBK" w:cs="Times New Roman"/>
          <w:szCs w:val="32"/>
        </w:rPr>
        <w:sectPr>
          <w:footerReference r:id="rId3" w:type="default"/>
          <w:footerReference r:id="rId4" w:type="even"/>
          <w:pgSz w:w="11906" w:h="16838"/>
          <w:pgMar w:top="2098" w:right="1474" w:bottom="1985" w:left="1588" w:header="851" w:footer="1474" w:gutter="0"/>
          <w:pgNumType w:fmt="decimal" w:start="1"/>
          <w:cols w:space="720" w:num="1"/>
          <w:docGrid w:type="linesAndChars" w:linePitch="579" w:charSpace="-1266"/>
        </w:sectPr>
      </w:pPr>
    </w:p>
    <w:p>
      <w:pPr>
        <w:shd w:val="clear" w:color="auto" w:fill="FFFFFF"/>
        <w:spacing w:line="578" w:lineRule="exact"/>
        <w:rPr>
          <w:rFonts w:hint="default" w:ascii="Times New Roman" w:hAnsi="Times New Roman" w:eastAsia="黑体" w:cs="Times New Roman"/>
          <w:szCs w:val="32"/>
        </w:rPr>
      </w:pPr>
      <w:r>
        <w:rPr>
          <w:rFonts w:hint="default" w:ascii="Times New Roman" w:hAnsi="Times New Roman" w:eastAsia="黑体" w:cs="Times New Roman"/>
          <w:szCs w:val="32"/>
        </w:rPr>
        <w:t>附件</w:t>
      </w:r>
    </w:p>
    <w:p>
      <w:pPr>
        <w:shd w:val="clear" w:color="auto" w:fill="FFFFFF"/>
        <w:spacing w:line="578" w:lineRule="exact"/>
        <w:rPr>
          <w:rFonts w:hint="default" w:ascii="Times New Roman" w:hAnsi="Times New Roman" w:cs="Times New Roman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shd w:val="clear" w:color="auto" w:fill="FFFFFF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shd w:val="clear" w:color="auto" w:fill="FFFFFF"/>
        </w:rPr>
        <w:t>废止的</w:t>
      </w:r>
      <w:r>
        <w:rPr>
          <w:rFonts w:hint="eastAsia" w:eastAsia="方正小标宋_GBK" w:cs="Times New Roman"/>
          <w:sz w:val="44"/>
          <w:szCs w:val="44"/>
          <w:shd w:val="clear" w:color="auto" w:fill="FFFFFF"/>
          <w:lang w:val="en-US" w:eastAsia="zh-CN"/>
        </w:rPr>
        <w:t>石堰镇</w:t>
      </w:r>
      <w:r>
        <w:rPr>
          <w:rFonts w:hint="default" w:ascii="Times New Roman" w:hAnsi="Times New Roman" w:eastAsia="方正小标宋_GBK" w:cs="Times New Roman"/>
          <w:sz w:val="44"/>
          <w:szCs w:val="44"/>
          <w:shd w:val="clear" w:color="auto" w:fill="FFFFFF"/>
        </w:rPr>
        <w:t>政府规范性文件目录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default" w:ascii="Times New Roman" w:hAnsi="Times New Roman" w:eastAsia="方正黑体_GBK" w:cs="Times New Roman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628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szCs w:val="32"/>
          <w:lang w:val="en-US" w:eastAsia="zh-CN"/>
        </w:rPr>
        <w:t>1.关于印发《石堰镇打击假冒特种行业操作证专项治理行动方案》的通知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石堰府</w:t>
      </w:r>
      <w:r>
        <w:rPr>
          <w:rFonts w:hint="eastAsia" w:cs="Times New Roman"/>
          <w:sz w:val="32"/>
          <w:szCs w:val="32"/>
          <w:lang w:val="en-US" w:eastAsia="zh-CN"/>
        </w:rPr>
        <w:t>发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〔2018〕51号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628" w:firstLineChars="200"/>
        <w:textAlignment w:val="auto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cs="Times New Roman"/>
          <w:szCs w:val="32"/>
        </w:rPr>
        <w:t>2.</w:t>
      </w:r>
      <w:r>
        <w:rPr>
          <w:rFonts w:hint="default" w:ascii="Times New Roman" w:hAnsi="Times New Roman" w:cs="Times New Roman"/>
          <w:szCs w:val="32"/>
          <w:lang w:val="en-US" w:eastAsia="zh-CN"/>
        </w:rPr>
        <w:t>关于进一步加强脱贫攻坚义务教育保障工作的通知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（石堰府发〔2020〕48号）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Chars="0" w:firstLine="628" w:firstLineChars="200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-SA"/>
        </w:rPr>
        <w:t>3.关于印发《重庆市长寿区石堰镇养殖池塘尾水治理方案》的通知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（石堰府发〔2020〕53号）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Chars="0" w:firstLine="628" w:firstLineChars="200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cs="Times New Roman"/>
          <w:color w:val="000000"/>
          <w:kern w:val="0"/>
          <w:szCs w:val="32"/>
        </w:rPr>
        <w:t>4.</w:t>
      </w:r>
      <w:r>
        <w:rPr>
          <w:rFonts w:hint="default" w:ascii="Times New Roman" w:hAnsi="Times New Roman" w:eastAsia="方正仿宋_GBK" w:cs="Times New Roman"/>
          <w:color w:val="000000"/>
          <w:kern w:val="0"/>
          <w:szCs w:val="32"/>
          <w:lang w:val="en-US" w:eastAsia="zh-CN"/>
        </w:rPr>
        <w:t>关于印发《长寿区石堰镇水产养殖用投入品专项整治三年行动实施方案的通知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（石堰府发〔2021〕26号）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Chars="0" w:firstLine="628" w:firstLineChars="200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-SA"/>
        </w:rPr>
        <w:t>5.关于印发《石堰镇农村生活垃圾分类示范村创建工作实施方案》的通知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（石堰府发〔2021〕32号）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Chars="0" w:firstLine="628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-SA"/>
        </w:rPr>
        <w:t>6.关于加强耕地撂荒整治利用工作的通知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石堰府发〔2022〕30号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）</w:t>
      </w:r>
    </w:p>
    <w:p>
      <w:pPr>
        <w:ind w:firstLine="628" w:firstLineChars="2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7.关于印发石堰镇自建房屋隐患排查整治工作方案的通知</w:t>
      </w:r>
      <w:r>
        <w:rPr>
          <w:rFonts w:hint="eastAsia" w:cs="Times New Roman"/>
          <w:sz w:val="32"/>
          <w:szCs w:val="32"/>
          <w:lang w:val="en-US" w:eastAsia="zh-CN"/>
        </w:rPr>
        <w:t>（石堰府发〔2022〕41号）</w:t>
      </w:r>
    </w:p>
    <w:p>
      <w:pPr>
        <w:pStyle w:val="2"/>
        <w:spacing w:line="40" w:lineRule="exact"/>
        <w:rPr>
          <w:rFonts w:hint="default" w:ascii="Times New Roman" w:hAnsi="Times New Roman" w:cs="Times New Roman"/>
        </w:rPr>
      </w:pPr>
    </w:p>
    <w:p>
      <w:pPr>
        <w:rPr>
          <w:rFonts w:hint="default"/>
        </w:rPr>
      </w:pPr>
    </w:p>
    <w:p>
      <w:pPr>
        <w:spacing w:line="40" w:lineRule="exact"/>
        <w:rPr>
          <w:rFonts w:hint="default" w:ascii="Times New Roman" w:hAnsi="Times New Roman" w:cs="Times New Roman"/>
        </w:rPr>
      </w:pPr>
    </w:p>
    <w:p>
      <w:pPr>
        <w:shd w:val="clear" w:color="auto" w:fill="FFFFFF"/>
        <w:spacing w:line="40" w:lineRule="exact"/>
        <w:rPr>
          <w:rFonts w:hint="default" w:ascii="Times New Roman" w:hAnsi="Times New Roman" w:cs="Times New Roman"/>
          <w:sz w:val="10"/>
          <w:szCs w:val="10"/>
        </w:rPr>
      </w:pPr>
    </w:p>
    <w:p>
      <w:pPr>
        <w:shd w:val="clear" w:color="auto" w:fill="FFFFFF"/>
        <w:spacing w:line="40" w:lineRule="exact"/>
        <w:rPr>
          <w:rFonts w:hint="default" w:ascii="Times New Roman" w:hAnsi="Times New Roman" w:cs="Times New Roman"/>
          <w:sz w:val="10"/>
          <w:szCs w:val="10"/>
        </w:rPr>
      </w:pPr>
    </w:p>
    <w:p>
      <w:pPr>
        <w:pBdr>
          <w:top w:val="single" w:color="auto" w:sz="4" w:space="1"/>
          <w:bottom w:val="single" w:color="auto" w:sz="8" w:space="1"/>
        </w:pBdr>
        <w:shd w:val="clear" w:color="auto" w:fill="FFFFFF"/>
        <w:spacing w:line="578" w:lineRule="exact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重庆</w:t>
      </w:r>
      <w:r>
        <w:rPr>
          <w:rFonts w:hint="default" w:ascii="Times New Roman" w:hAnsi="Times New Roman" w:cs="Times New Roman"/>
          <w:sz w:val="28"/>
          <w:szCs w:val="28"/>
        </w:rPr>
        <w:t>市长寿区</w:t>
      </w:r>
      <w:r>
        <w:rPr>
          <w:rFonts w:hint="eastAsia" w:cs="Times New Roman"/>
          <w:sz w:val="28"/>
          <w:szCs w:val="28"/>
          <w:lang w:val="en-US" w:eastAsia="zh-CN"/>
        </w:rPr>
        <w:t>石堰镇</w:t>
      </w:r>
      <w:r>
        <w:rPr>
          <w:rFonts w:hint="default" w:ascii="Times New Roman" w:hAnsi="Times New Roman" w:cs="Times New Roman"/>
          <w:sz w:val="28"/>
          <w:szCs w:val="28"/>
        </w:rPr>
        <w:t>人民政府</w:t>
      </w:r>
      <w:r>
        <w:rPr>
          <w:rFonts w:hint="eastAsia" w:cs="Times New Roman"/>
          <w:sz w:val="28"/>
          <w:szCs w:val="28"/>
          <w:lang w:val="en-US" w:eastAsia="zh-CN"/>
        </w:rPr>
        <w:t>党政</w:t>
      </w:r>
      <w:r>
        <w:rPr>
          <w:rFonts w:hint="default" w:ascii="Times New Roman" w:hAnsi="Times New Roman" w:cs="Times New Roman"/>
          <w:sz w:val="28"/>
          <w:szCs w:val="28"/>
        </w:rPr>
        <w:t xml:space="preserve">办公室  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 xml:space="preserve"> 202</w:t>
      </w:r>
      <w:r>
        <w:rPr>
          <w:rFonts w:hint="eastAsia" w:cs="Times New Roman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cs="Times New Roman"/>
          <w:sz w:val="28"/>
          <w:szCs w:val="28"/>
        </w:rPr>
        <w:t>年</w:t>
      </w:r>
      <w:r>
        <w:rPr>
          <w:rFonts w:hint="eastAsia" w:cs="Times New Roman"/>
          <w:sz w:val="28"/>
          <w:szCs w:val="28"/>
          <w:lang w:val="en-US" w:eastAsia="zh-CN"/>
        </w:rPr>
        <w:t>8</w:t>
      </w:r>
      <w:r>
        <w:rPr>
          <w:rFonts w:hint="default" w:ascii="Times New Roman" w:hAnsi="Times New Roman" w:cs="Times New Roman"/>
          <w:sz w:val="28"/>
          <w:szCs w:val="28"/>
        </w:rPr>
        <w:t>月</w:t>
      </w:r>
      <w:r>
        <w:rPr>
          <w:rFonts w:hint="eastAsia" w:cs="Times New Roman"/>
          <w:sz w:val="28"/>
          <w:szCs w:val="28"/>
          <w:lang w:val="en-US" w:eastAsia="zh-CN"/>
        </w:rPr>
        <w:t>16</w:t>
      </w:r>
      <w:bookmarkStart w:id="0" w:name="_GoBack"/>
      <w:bookmarkEnd w:id="0"/>
      <w:r>
        <w:rPr>
          <w:rFonts w:hint="default" w:ascii="Times New Roman" w:hAnsi="Times New Roman" w:cs="Times New Roman"/>
          <w:sz w:val="28"/>
          <w:szCs w:val="28"/>
        </w:rPr>
        <w:t>日印发</w:t>
      </w:r>
    </w:p>
    <w:sectPr>
      <w:footerReference r:id="rId5" w:type="default"/>
      <w:footerReference r:id="rId6" w:type="even"/>
      <w:pgSz w:w="11906" w:h="16838"/>
      <w:pgMar w:top="2098" w:right="1474" w:bottom="1985" w:left="1588" w:header="851" w:footer="1474" w:gutter="0"/>
      <w:pgNumType w:fmt="decimal"/>
      <w:cols w:space="720" w:num="1"/>
      <w:docGrid w:type="linesAndChars" w:linePitch="579" w:charSpace="-126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Arial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 w:firstLine="360"/>
      <w:jc w:val="both"/>
      <w:rPr>
        <w:rFonts w:ascii="宋体" w:hAnsi="宋体" w:eastAsia="宋体"/>
        <w:sz w:val="28"/>
      </w:rPr>
    </w:pPr>
    <w:r>
      <w:rPr>
        <w:sz w:val="2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19685</wp:posOffset>
              </wp:positionV>
              <wp:extent cx="850265" cy="243205"/>
              <wp:effectExtent l="0" t="0" r="0" b="0"/>
              <wp:wrapNone/>
              <wp:docPr id="4097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50265" cy="2432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jc w:val="left"/>
                            <w:rPr>
                              <w:rFonts w:hint="default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square" lIns="0" tIns="0" rIns="0" bIns="0" anchor="t" upright="false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文本框 2" o:spid="_x0000_s1026" o:spt="1" style="position:absolute;left:0pt;margin-top:1.55pt;height:19.15pt;width:66.95pt;mso-position-horizontal:outside;mso-position-horizontal-relative:margin;z-index:251659264;mso-width-relative:page;mso-height-relative:page;" filled="f" stroked="f" coordsize="21600,21600" o:gfxdata="UEsFBgAAAAAAAAAAAAAAAAAAAAAAAFBLAwQKAAAAAACHTuJAAAAAAAAAAAAAAAAABAAAAGRycy9Q&#10;SwMEFAAAAAgAh07iQFNNqFjWAAAABQEAAA8AAABkcnMvZG93bnJldi54bWxNj81OwzAQhO9IvIO1&#10;SNyoE1KhJmRTVfyoHKGtVLi58ZJEtddR7DaFp8c90eNoRjPflPOTNeJIg+8cI6STBARx7XTHDcJm&#10;/Xo3A+GDYq2MY0L4IQ/z6vqqVIV2I3/QcRUaEUvYFwqhDaEvpPR1S1b5ieuJo/ftBqtClEMj9aDG&#10;WG6NvE+SB2lVx3GhVT09tVTvVweLsJz1i8839zs25uVruX3f5s/rPCDe3qTJI4hAp/AfhjN+RIcq&#10;Mu3cgbUXBiEeCQhZCuJsZlkOYocwTacgq1Je0ld/UEsDBBQAAAAIAIdO4kByKxkBwAEAAFQDAAAO&#10;AAAAZHJzL2Uyb0RvYy54bWytU82O0zAQviPxDpbvNNmwXZao7gpptQgJwUoLD+A6dmPJf4zdJuUB&#10;4A04ceHOc/U5GDtpF8ENcZmMPeNvvm9msroZrSF7CVF7x+jFoqZEOuE77baMfvxw9+yakpi467jx&#10;TjJ6kJHerJ8+WQ2hlY3vvekkEARxsR0Co31Koa2qKHppeVz4IB0GlQfLEx5hW3XAB0S3pmrq+qoa&#10;PHQBvJAx4u3tFKTrgq+UFOm9UlEmYhhFbqlYKHaTbbVe8XYLPPRazDT4P7CwXDsseoa65YmTHei/&#10;oKwW4KNXaSG8rbxSWsiiAdVc1H+oeeh5kEULNieGc5vi/4MV7/b3QHTH6GX98gUljluc0vHb1+P3&#10;n8cfX0iTOzSE2GLiQ7iH+RTRzXJHBTZ/UQgZS1cP567KMRGBl9fLurlaUiIw1Fw+b+plxqweHweI&#10;6bX0lmSHUcChlV7y/duYptRTSq5lXLbO32ljpmi+qTLJiVb20rgZZ64b3x1QIy4pgvcePlMy4MAZ&#10;jZ92HCQl5o3DjubtODlwcjYnhzuBTxlNlOwC6G2PWIqbmMeTybzaJa90YZvLTzVnVji6ondes7wb&#10;v59L1uPPsP4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FgAAAGRycy9QSwECFAAUAAAACACHTuJAU02oWNYAAAAFAQAADwAAAAAAAAABACAA&#10;AAA4AAAAZHJzL2Rvd25yZXYueG1sUEsBAhQAFAAAAAgAh07iQHIrGQHAAQAAVAMAAA4AAAAAAAAA&#10;AQAgAAAAOw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6"/>
                      <w:jc w:val="left"/>
                      <w:rPr>
                        <w:rFonts w:hint="default" w:ascii="宋体" w:hAnsi="宋体" w:eastAsia="宋体" w:cs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 w:firstLine="360"/>
      <w:rPr>
        <w:rFonts w:ascii="宋体" w:hAnsi="宋体" w:eastAsia="宋体"/>
        <w:sz w:val="28"/>
      </w:rPr>
    </w:pPr>
    <w:r>
      <w:rPr>
        <w:rStyle w:val="11"/>
        <w:rFonts w:hint="eastAsia" w:ascii="宋体" w:hAnsi="宋体" w:eastAsia="宋体"/>
        <w:sz w:val="28"/>
      </w:rPr>
      <w:t>―</w:t>
    </w:r>
    <w:r>
      <w:rPr>
        <w:rFonts w:ascii="宋体" w:hAnsi="宋体" w:eastAsia="宋体"/>
        <w:kern w:val="0"/>
        <w:sz w:val="28"/>
      </w:rPr>
      <w:t xml:space="preserve"> </w:t>
    </w:r>
    <w:r>
      <w:rPr>
        <w:rFonts w:ascii="宋体" w:hAnsi="宋体" w:eastAsia="宋体"/>
        <w:kern w:val="0"/>
        <w:sz w:val="28"/>
      </w:rPr>
      <w:fldChar w:fldCharType="begin"/>
    </w:r>
    <w:r>
      <w:rPr>
        <w:rFonts w:ascii="宋体" w:hAnsi="宋体" w:eastAsia="宋体"/>
        <w:kern w:val="0"/>
        <w:sz w:val="28"/>
      </w:rPr>
      <w:instrText xml:space="preserve"> PAGE </w:instrText>
    </w:r>
    <w:r>
      <w:rPr>
        <w:rFonts w:ascii="宋体" w:hAnsi="宋体" w:eastAsia="宋体"/>
        <w:kern w:val="0"/>
        <w:sz w:val="28"/>
      </w:rPr>
      <w:fldChar w:fldCharType="separate"/>
    </w:r>
    <w:r>
      <w:rPr>
        <w:rFonts w:ascii="宋体" w:hAnsi="宋体" w:eastAsia="宋体"/>
        <w:kern w:val="0"/>
        <w:sz w:val="28"/>
      </w:rPr>
      <w:t>2</w:t>
    </w:r>
    <w:r>
      <w:rPr>
        <w:rFonts w:ascii="宋体" w:hAnsi="宋体" w:eastAsia="宋体"/>
        <w:kern w:val="0"/>
        <w:sz w:val="28"/>
      </w:rPr>
      <w:fldChar w:fldCharType="end"/>
    </w:r>
    <w:r>
      <w:rPr>
        <w:rFonts w:ascii="宋体" w:hAnsi="宋体" w:eastAsia="宋体"/>
        <w:kern w:val="0"/>
        <w:sz w:val="28"/>
      </w:rPr>
      <w:t xml:space="preserve"> </w:t>
    </w:r>
    <w:r>
      <w:rPr>
        <w:rStyle w:val="11"/>
        <w:rFonts w:hint="eastAsia" w:ascii="宋体" w:hAnsi="宋体" w:eastAsia="宋体"/>
        <w:sz w:val="28"/>
      </w:rPr>
      <w:t>―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 w:firstLine="360"/>
      <w:jc w:val="right"/>
      <w:rPr>
        <w:rFonts w:ascii="宋体" w:hAnsi="宋体" w:eastAsia="宋体"/>
        <w:sz w:val="28"/>
      </w:rPr>
    </w:pPr>
    <w:r>
      <w:rPr>
        <w:sz w:val="2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19685</wp:posOffset>
              </wp:positionV>
              <wp:extent cx="1038860" cy="320675"/>
              <wp:effectExtent l="0" t="0" r="0" b="0"/>
              <wp:wrapNone/>
              <wp:docPr id="4098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38860" cy="32067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ind w:right="320" w:rightChars="100" w:firstLine="280" w:firstLineChars="100"/>
                            <w:jc w:val="both"/>
                            <w:rPr>
                              <w:rFonts w:hint="default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square" lIns="0" tIns="0" rIns="0" bIns="0" anchor="t" upright="false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文本框 3" o:spid="_x0000_s1026" o:spt="1" style="position:absolute;left:0pt;margin-top:1.55pt;height:25.25pt;width:81.8pt;mso-position-horizontal:outside;mso-position-horizontal-relative:margin;z-index:251659264;mso-width-relative:page;mso-height-relative:page;" filled="f" stroked="f" coordsize="21600,21600" o:gfxdata="UEsFBgAAAAAAAAAAAAAAAAAAAAAAAFBLAwQKAAAAAACHTuJAAAAAAAAAAAAAAAAABAAAAGRycy9Q&#10;SwMEFAAAAAgAh07iQEmVNl3XAAAABQEAAA8AAABkcnMvZG93bnJldi54bWxNj81uwjAQhO+V+g7W&#10;VuqtOClqBGk2qOqP4NgCEnAz8TaJaq+j2BDK09ecymk1mtHMt8XsZI04Uu9bxwjpKAFBXDndco2w&#10;Xn08TED4oFgr45gQfsnDrLy9KVSu3cBfdFyGWsQS9rlCaELocil91ZBVfuQ64uh9u96qEGVfS92r&#10;IZZbIx+TJJNWtRwXGtXRa0PVz/JgEeaT7mW7cOehNu+7+eZzM31bTQPi/V2aPIMIdAr/YbjgR3Qo&#10;I9PeHVh7YRDiIwFhnIK4mNk4A7FHeIpXloW8pi//AFBLAwQUAAAACACHTuJAdo42kcIBAABVAwAA&#10;DgAAAGRycy9lMm9Eb2MueG1srVNLbtswEN0X6B0I7mvJduq6guWgQJCiQNEGSHoAmiItAvxlSFty&#10;D9DeoKtuus+5fI4MKdkJ0l3RzWjIGb55b2a0uuyNJnsBQTlb0+mkpERY7hpltzX9dnf9ZklJiMw2&#10;TDsranoQgV6uX79adb4SM9c63QggCGJD1fmatjH6qigCb4VhYeK8sBiUDgyLeIRt0QDrEN3oYlaW&#10;i6Jz0HhwXISAt1dDkK4zvpSCx69SBhGJrilyi9lCtptki/WKVVtgvlV8pMH+gYVhymLRM9QVi4zs&#10;QP0FZRQHF5yME+5M4aRUXGQNqGZavlBz2zIvshZsTvDnNoX/B8u/7G+AqKamF+V7nJVlBqd0/PXz&#10;+Pvh+OcHmacOdT5UmHjrb2A8BXST3F6CSV8UQvrc1cO5q6KPhOPltJwvlwtsPsfYfFYu3r1NoMXT&#10;aw8hfhTOkOTUFHBquZls/znEIfWUkoppm6x110rrIZpuisRy4JW82G/6kezGNQcUiVuK4K2D75R0&#10;OPGahvsdA0GJ/mSxpWk9Tg6cnM3JYZbj05pGSnYe1LZFLMl0SPNJZD7sopMqs03lh5ojK5xd1jvu&#10;WVqO5+ec9fQ3rB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FgAAAGRycy9QSwECFAAUAAAACACHTuJASZU2XdcAAAAFAQAADwAAAAAAAAAB&#10;ACAAAAA4AAAAZHJzL2Rvd25yZXYueG1sUEsBAhQAFAAAAAgAh07iQHaONpHCAQAAVQMAAA4AAAAA&#10;AAAAAQAgAAAAPAEAAGRycy9lMm9Eb2MueG1sUEsFBgAAAAAGAAYAWQEAAHA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6"/>
                      <w:ind w:right="320" w:rightChars="100" w:firstLine="280" w:firstLineChars="100"/>
                      <w:jc w:val="both"/>
                      <w:rPr>
                        <w:rFonts w:hint="default" w:ascii="宋体" w:hAnsi="宋体" w:eastAsia="宋体" w:cs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 w:firstLine="360"/>
      <w:rPr>
        <w:rFonts w:ascii="宋体" w:hAnsi="宋体" w:eastAsia="宋体"/>
        <w:sz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embedSystemFonts/>
  <w:bordersDoNotSurroundHeader w:val="true"/>
  <w:bordersDoNotSurroundFooter w:val="true"/>
  <w:trackRevisions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IzYWE1MjZlZjJkMWJkNjYxMWQxNTcwNTYxZjcxZjQifQ=="/>
  </w:docVars>
  <w:rsids>
    <w:rsidRoot w:val="00000000"/>
    <w:rsid w:val="01785B98"/>
    <w:rsid w:val="0AAF719D"/>
    <w:rsid w:val="0C3954B1"/>
    <w:rsid w:val="16F615E1"/>
    <w:rsid w:val="1C054074"/>
    <w:rsid w:val="1C657AC9"/>
    <w:rsid w:val="22EE5862"/>
    <w:rsid w:val="253E6D40"/>
    <w:rsid w:val="2B45448D"/>
    <w:rsid w:val="2B772CA4"/>
    <w:rsid w:val="32FA3DAF"/>
    <w:rsid w:val="37CE2D3B"/>
    <w:rsid w:val="3AC058DE"/>
    <w:rsid w:val="3B697D24"/>
    <w:rsid w:val="3E366D73"/>
    <w:rsid w:val="421D53C4"/>
    <w:rsid w:val="45C73FC5"/>
    <w:rsid w:val="46565349"/>
    <w:rsid w:val="48617C3A"/>
    <w:rsid w:val="4FB46CFC"/>
    <w:rsid w:val="50EA067A"/>
    <w:rsid w:val="52E33AC0"/>
    <w:rsid w:val="537868FE"/>
    <w:rsid w:val="55C21DAD"/>
    <w:rsid w:val="6DDF784E"/>
    <w:rsid w:val="B7FE63B6"/>
    <w:rsid w:val="C55BC9A1"/>
    <w:rsid w:val="F7FF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10">
    <w:name w:val="Default Paragraph Font"/>
    <w:qFormat/>
    <w:uiPriority w:val="0"/>
  </w:style>
  <w:style w:type="table" w:default="1" w:styleId="9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ind w:leftChars="100" w:rightChars="100"/>
    </w:pPr>
    <w:rPr>
      <w:rFonts w:ascii="Calibri" w:hAnsi="Calibri" w:eastAsia="宋体" w:cs="Times New Roman"/>
    </w:rPr>
  </w:style>
  <w:style w:type="paragraph" w:styleId="4">
    <w:name w:val="Plain Text"/>
    <w:basedOn w:val="1"/>
    <w:qFormat/>
    <w:uiPriority w:val="0"/>
    <w:pPr>
      <w:widowControl w:val="0"/>
      <w:spacing w:after="0"/>
      <w:jc w:val="both"/>
    </w:pPr>
    <w:rPr>
      <w:rFonts w:ascii="宋体" w:hAnsi="Courier New" w:eastAsia="宋体" w:cs="宋体"/>
      <w:kern w:val="2"/>
      <w:sz w:val="21"/>
      <w:szCs w:val="24"/>
      <w:lang w:val="en-US" w:eastAsia="zh-CN" w:bidi="ar-SA"/>
    </w:rPr>
  </w:style>
  <w:style w:type="paragraph" w:styleId="5">
    <w:name w:val="Body Text Indent 2"/>
    <w:basedOn w:val="1"/>
    <w:qFormat/>
    <w:uiPriority w:val="0"/>
    <w:pPr>
      <w:widowControl/>
      <w:snapToGrid w:val="0"/>
      <w:spacing w:after="0" w:line="600" w:lineRule="atLeast"/>
      <w:ind w:firstLine="620"/>
      <w:jc w:val="left"/>
    </w:pPr>
    <w:rPr>
      <w:rFonts w:ascii="Times New Roman" w:hAnsi="Times New Roman" w:eastAsia="方正仿宋_GBK" w:cs="Times New Roman"/>
      <w:kern w:val="0"/>
      <w:sz w:val="32"/>
      <w:szCs w:val="32"/>
      <w:lang w:val="en-US" w:eastAsia="zh-CN" w:bidi="ar-SA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Body Text 2"/>
    <w:basedOn w:val="1"/>
    <w:qFormat/>
    <w:uiPriority w:val="0"/>
    <w:pPr>
      <w:widowControl w:val="0"/>
      <w:spacing w:before="0" w:after="120" w:line="480" w:lineRule="auto"/>
      <w:ind w:left="0" w:right="0"/>
      <w:jc w:val="both"/>
    </w:pPr>
    <w:rPr>
      <w:rFonts w:ascii="Calibri" w:hAnsi="Calibri" w:eastAsia="宋体" w:cs="Calibri"/>
      <w:kern w:val="2"/>
      <w:sz w:val="32"/>
      <w:szCs w:val="24"/>
      <w:lang w:val="en-US" w:eastAsia="zh-CN" w:bidi="ar-SA"/>
    </w:rPr>
  </w:style>
  <w:style w:type="character" w:styleId="11">
    <w:name w:val="page number"/>
    <w:basedOn w:val="10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513</Words>
  <Characters>567</Characters>
  <Paragraphs>50</Paragraphs>
  <TotalTime>9</TotalTime>
  <ScaleCrop>false</ScaleCrop>
  <LinksUpToDate>false</LinksUpToDate>
  <CharactersWithSpaces>657</CharactersWithSpaces>
  <Application>WPS Office_11.8.2.1111_F1E327BC-269C-435d-A152-05C5408002CA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2022-04-03T17:23:00Z</dcterms:created>
  <dc:creator>Administrator</dc:creator>
  <cp:lastModifiedBy>gust</cp:lastModifiedBy>
  <cp:lastPrinted>2023-08-15T06:36:00Z</cp:lastPrinted>
  <dcterms:modified xsi:type="dcterms:W3CDTF">2023-08-16T14:43:17Z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2052-11.8.2.1111</vt:lpwstr>
  </property>
  <property fmtid="{D5CDD505-2E9C-101B-9397-08002B2CF9AE}" pid="3" name="ICV">
    <vt:lpwstr>026AEA45E9904CAF88612C8BD4E1415A_13</vt:lpwstr>
  </property>
</Properties>
</file>