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jc w:val="both"/>
        <w:textAlignment w:val="auto"/>
        <w:rPr>
          <w:rFonts w:ascii="Times New Roman" w:hAnsi="Times New Roman" w:eastAsia="方正仿宋_GBK" w:cs="Times New Roman"/>
          <w:sz w:val="32"/>
          <w:szCs w:val="20"/>
        </w:rPr>
      </w:pP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eastAsia" w:ascii="方正小标宋_GBK" w:hAnsi="方正小标宋_GBK" w:eastAsia="方正小标宋_GBK" w:cs="方正小标宋_GBK"/>
          <w:i w:val="0"/>
          <w:caps w:val="0"/>
          <w:color w:val="auto"/>
          <w:spacing w:val="0"/>
          <w:sz w:val="44"/>
          <w:szCs w:val="44"/>
          <w:shd w:val="clear" w:color="auto" w:fill="FFFFFF"/>
          <w:lang w:eastAsia="zh-CN"/>
        </w:rPr>
      </w:pPr>
      <w:r>
        <w:rPr>
          <w:rFonts w:hint="eastAsia" w:ascii="方正小标宋_GBK" w:hAnsi="方正小标宋_GBK" w:eastAsia="方正小标宋_GBK" w:cs="方正小标宋_GBK"/>
          <w:i w:val="0"/>
          <w:caps w:val="0"/>
          <w:color w:val="auto"/>
          <w:spacing w:val="0"/>
          <w:sz w:val="44"/>
          <w:szCs w:val="44"/>
          <w:shd w:val="clear" w:color="auto" w:fill="FFFFFF"/>
        </w:rPr>
        <w:t>重庆市长寿区</w:t>
      </w:r>
      <w:r>
        <w:rPr>
          <w:rFonts w:hint="eastAsia" w:ascii="方正小标宋_GBK" w:hAnsi="方正小标宋_GBK" w:eastAsia="方正小标宋_GBK" w:cs="方正小标宋_GBK"/>
          <w:i w:val="0"/>
          <w:caps w:val="0"/>
          <w:color w:val="auto"/>
          <w:spacing w:val="0"/>
          <w:sz w:val="44"/>
          <w:szCs w:val="44"/>
          <w:shd w:val="clear" w:color="auto" w:fill="FFFFFF"/>
          <w:lang w:eastAsia="zh-CN"/>
        </w:rPr>
        <w:t>人力资源和社会保障局</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i w:val="0"/>
          <w:caps w:val="0"/>
          <w:color w:val="auto"/>
          <w:spacing w:val="0"/>
          <w:sz w:val="44"/>
          <w:szCs w:val="44"/>
          <w:shd w:val="clear" w:color="auto" w:fill="FFFFFF"/>
        </w:rPr>
        <w:t>关于废止部分</w:t>
      </w:r>
      <w:r>
        <w:rPr>
          <w:rFonts w:hint="eastAsia" w:ascii="方正小标宋_GBK" w:hAnsi="方正小标宋_GBK" w:eastAsia="方正小标宋_GBK" w:cs="方正小标宋_GBK"/>
          <w:i w:val="0"/>
          <w:caps w:val="0"/>
          <w:color w:val="auto"/>
          <w:spacing w:val="0"/>
          <w:sz w:val="44"/>
          <w:szCs w:val="44"/>
          <w:shd w:val="clear" w:color="auto" w:fill="FFFFFF"/>
          <w:lang w:eastAsia="zh-CN"/>
        </w:rPr>
        <w:t>规范性</w:t>
      </w:r>
      <w:r>
        <w:rPr>
          <w:rFonts w:hint="eastAsia" w:ascii="方正小标宋_GBK" w:hAnsi="方正小标宋_GBK" w:eastAsia="方正小标宋_GBK" w:cs="方正小标宋_GBK"/>
          <w:i w:val="0"/>
          <w:caps w:val="0"/>
          <w:color w:val="auto"/>
          <w:spacing w:val="0"/>
          <w:sz w:val="44"/>
          <w:szCs w:val="44"/>
          <w:shd w:val="clear" w:color="auto" w:fill="FFFFFF"/>
        </w:rPr>
        <w:t>文件的通知</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eastAsia="方正仿宋_GBK"/>
          <w:sz w:val="32"/>
          <w:szCs w:val="32"/>
        </w:rPr>
      </w:pPr>
      <w:r>
        <w:rPr>
          <w:rFonts w:hint="eastAsia" w:eastAsia="方正仿宋_GBK"/>
          <w:sz w:val="32"/>
          <w:szCs w:val="32"/>
        </w:rPr>
        <w:t>长寿人社发〔</w:t>
      </w:r>
      <w:r>
        <w:rPr>
          <w:rFonts w:hint="default" w:ascii="Times New Roman" w:hAnsi="Times New Roman" w:eastAsia="方正仿宋_GBK" w:cs="Times New Roman"/>
          <w:sz w:val="32"/>
          <w:szCs w:val="32"/>
        </w:rPr>
        <w:t>202</w:t>
      </w:r>
      <w:bookmarkStart w:id="0" w:name="_GoBack"/>
      <w:bookmarkEnd w:id="0"/>
      <w:r>
        <w:rPr>
          <w:rFonts w:hint="default" w:ascii="Times New Roman" w:hAnsi="Times New Roman" w:eastAsia="方正仿宋_GBK" w:cs="Times New Roman"/>
          <w:sz w:val="32"/>
          <w:szCs w:val="32"/>
        </w:rPr>
        <w:t>3</w:t>
      </w:r>
      <w:r>
        <w:rPr>
          <w:rFonts w:hint="eastAsia" w:eastAsia="方正仿宋_GBK"/>
          <w:sz w:val="32"/>
          <w:szCs w:val="32"/>
        </w:rPr>
        <w:t>〕</w:t>
      </w:r>
      <w:r>
        <w:rPr>
          <w:rFonts w:hint="default" w:ascii="Times New Roman" w:hAnsi="Times New Roman" w:eastAsia="方正仿宋_GBK" w:cs="Times New Roman"/>
          <w:sz w:val="32"/>
          <w:szCs w:val="32"/>
        </w:rPr>
        <w:t>111</w:t>
      </w:r>
      <w:r>
        <w:rPr>
          <w:rFonts w:hint="eastAsia" w:eastAsia="方正仿宋_GBK"/>
          <w:sz w:val="32"/>
          <w:szCs w:val="32"/>
        </w:rPr>
        <w:t>号</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textAlignment w:val="auto"/>
        <w:outlineLvl w:val="9"/>
        <w:rPr>
          <w:rFonts w:hint="eastAsia" w:ascii="方正仿宋_GBK" w:hAnsi="方正仿宋_GBK" w:eastAsia="方正仿宋_GBK" w:cs="方正仿宋_GBK"/>
          <w:b w:val="0"/>
          <w:bCs w:val="0"/>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9" w:lineRule="exact"/>
        <w:ind w:left="0" w:right="0"/>
        <w:jc w:val="left"/>
        <w:textAlignment w:val="auto"/>
        <w:rPr>
          <w:rFonts w:ascii="Times New Roman" w:hAnsi="Times New Roman" w:eastAsia="宋体" w:cs="Times New Roman"/>
          <w:color w:val="auto"/>
          <w:kern w:val="0"/>
          <w:sz w:val="24"/>
          <w:lang w:val="en-US" w:eastAsia="zh-CN" w:bidi="ar-SA"/>
        </w:rPr>
      </w:pPr>
      <w:r>
        <w:rPr>
          <w:rFonts w:ascii="Times New Roman" w:hAnsi="Times New Roman" w:eastAsia="方正仿宋_GBK" w:cs="方正仿宋_GBK"/>
          <w:i w:val="0"/>
          <w:caps w:val="0"/>
          <w:color w:val="auto"/>
          <w:spacing w:val="0"/>
          <w:kern w:val="0"/>
          <w:sz w:val="31"/>
          <w:szCs w:val="31"/>
          <w:lang w:val="en-US" w:eastAsia="zh-CN" w:bidi="ar-SA"/>
        </w:rPr>
        <w:t>各街道办事处、镇人民政府，区级</w:t>
      </w:r>
      <w:r>
        <w:rPr>
          <w:rFonts w:hint="eastAsia" w:ascii="Times New Roman" w:hAnsi="Times New Roman" w:eastAsia="方正仿宋_GBK" w:cs="方正仿宋_GBK"/>
          <w:i w:val="0"/>
          <w:caps w:val="0"/>
          <w:color w:val="auto"/>
          <w:spacing w:val="0"/>
          <w:kern w:val="0"/>
          <w:sz w:val="31"/>
          <w:szCs w:val="31"/>
          <w:lang w:val="en-US" w:eastAsia="zh-CN" w:bidi="ar-SA"/>
        </w:rPr>
        <w:t>各部门，有关单位：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9" w:lineRule="exact"/>
        <w:ind w:left="0" w:right="0" w:firstLine="640"/>
        <w:jc w:val="left"/>
        <w:textAlignment w:val="auto"/>
        <w:rPr>
          <w:rFonts w:hint="eastAsia" w:ascii="Times New Roman" w:hAnsi="Times New Roman" w:eastAsia="方正仿宋_GBK" w:cs="方正仿宋_GBK"/>
          <w:i w:val="0"/>
          <w:caps w:val="0"/>
          <w:color w:val="auto"/>
          <w:spacing w:val="0"/>
          <w:kern w:val="0"/>
          <w:sz w:val="32"/>
          <w:szCs w:val="32"/>
          <w:shd w:val="clear" w:color="auto" w:fill="FFFFFF"/>
          <w:lang w:val="en-US" w:eastAsia="zh-CN" w:bidi="ar-SA"/>
        </w:rPr>
      </w:pPr>
      <w:r>
        <w:rPr>
          <w:rFonts w:hint="eastAsia" w:ascii="Times New Roman" w:hAnsi="Times New Roman" w:eastAsia="方正仿宋_GBK" w:cs="方正仿宋_GBK"/>
          <w:i w:val="0"/>
          <w:caps w:val="0"/>
          <w:color w:val="auto"/>
          <w:spacing w:val="0"/>
          <w:kern w:val="0"/>
          <w:sz w:val="32"/>
          <w:szCs w:val="32"/>
          <w:shd w:val="clear" w:color="auto" w:fill="FFFFFF"/>
          <w:lang w:val="en-US" w:eastAsia="zh-CN" w:bidi="ar-SA"/>
        </w:rPr>
        <w:t>根据《重庆市行政规范性文件管理办法》（市政府号329令）有关规定，区人力社保局对规范性文件进行了清理。经局党组2023年第十三次党组会议审定，决定对《重庆市长寿区人力资源和社会保障局关于加强民办职业培训学校安全管理的通知》（长寿人社发〔2017〕175号）等13个规范性文件予以废止，自本通知印发之日起不再施行。</w:t>
      </w:r>
    </w:p>
    <w:p>
      <w:pPr>
        <w:keepNext w:val="0"/>
        <w:keepLines w:val="0"/>
        <w:pageBreakBefore w:val="0"/>
        <w:kinsoku/>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0"/>
          <w:sz w:val="32"/>
          <w:szCs w:val="32"/>
          <w:shd w:val="clear" w:color="auto" w:fill="FFFFFF"/>
        </w:rPr>
        <w:t> </w:t>
      </w:r>
      <w:r>
        <w:rPr>
          <w:rFonts w:hint="eastAsia" w:ascii="方正仿宋_GBK" w:hAnsi="方正仿宋_GBK" w:eastAsia="方正仿宋_GBK" w:cs="方正仿宋_GBK"/>
          <w:sz w:val="32"/>
          <w:szCs w:val="32"/>
        </w:rPr>
        <w:t>                    </w:t>
      </w:r>
    </w:p>
    <w:p>
      <w:pPr>
        <w:keepNext w:val="0"/>
        <w:keepLines w:val="0"/>
        <w:pageBreakBefore w:val="0"/>
        <w:kinsoku/>
        <w:overflowPunct/>
        <w:topLinePunct w:val="0"/>
        <w:autoSpaceDE/>
        <w:autoSpaceDN/>
        <w:bidi w:val="0"/>
        <w:adjustRightInd/>
        <w:snapToGrid/>
        <w:spacing w:line="600" w:lineRule="exact"/>
        <w:ind w:left="1598" w:leftChars="266" w:hanging="960" w:hangingChars="300"/>
        <w:textAlignment w:val="auto"/>
        <w:rPr>
          <w:rFonts w:hint="default" w:ascii="Times New Roman" w:hAnsi="Times New Roman" w:eastAsia="方正仿宋_GBK" w:cs="方正仿宋_GBK"/>
          <w:i w:val="0"/>
          <w:caps w:val="0"/>
          <w:color w:val="auto"/>
          <w:spacing w:val="0"/>
          <w:kern w:val="0"/>
          <w:sz w:val="32"/>
          <w:szCs w:val="32"/>
          <w:shd w:val="clear" w:color="auto" w:fill="FFFFFF"/>
          <w:lang w:val="en-US" w:eastAsia="zh-CN" w:bidi="ar-SA"/>
        </w:rPr>
      </w:pPr>
      <w:r>
        <w:rPr>
          <w:rFonts w:hint="default" w:ascii="Times New Roman" w:hAnsi="Times New Roman" w:eastAsia="方正仿宋_GBK" w:cs="方正仿宋_GBK"/>
          <w:i w:val="0"/>
          <w:caps w:val="0"/>
          <w:color w:val="auto"/>
          <w:spacing w:val="0"/>
          <w:kern w:val="0"/>
          <w:sz w:val="32"/>
          <w:szCs w:val="32"/>
          <w:shd w:val="clear" w:color="auto" w:fill="FFFFFF"/>
          <w:lang w:val="en-US" w:eastAsia="zh-CN" w:bidi="ar-SA"/>
        </w:rPr>
        <w:t>附件：</w:t>
      </w:r>
      <w:r>
        <w:rPr>
          <w:rFonts w:hint="eastAsia" w:ascii="Times New Roman" w:hAnsi="Times New Roman" w:eastAsia="方正仿宋_GBK" w:cs="方正仿宋_GBK"/>
          <w:i w:val="0"/>
          <w:caps w:val="0"/>
          <w:color w:val="auto"/>
          <w:spacing w:val="0"/>
          <w:kern w:val="0"/>
          <w:sz w:val="32"/>
          <w:szCs w:val="32"/>
          <w:shd w:val="clear" w:color="auto" w:fill="FFFFFF"/>
          <w:lang w:val="en-US" w:eastAsia="zh-CN" w:bidi="ar-SA"/>
        </w:rPr>
        <w:t>重庆市</w:t>
      </w:r>
      <w:r>
        <w:rPr>
          <w:rFonts w:hint="default" w:ascii="Times New Roman" w:hAnsi="Times New Roman" w:eastAsia="方正仿宋_GBK" w:cs="方正仿宋_GBK"/>
          <w:i w:val="0"/>
          <w:caps w:val="0"/>
          <w:color w:val="auto"/>
          <w:spacing w:val="0"/>
          <w:kern w:val="0"/>
          <w:sz w:val="32"/>
          <w:szCs w:val="32"/>
          <w:shd w:val="clear" w:color="auto" w:fill="FFFFFF"/>
          <w:lang w:val="en-US" w:eastAsia="zh-CN" w:bidi="ar-SA"/>
        </w:rPr>
        <w:t>长寿区人力资源和社会保障局</w:t>
      </w:r>
      <w:r>
        <w:rPr>
          <w:rFonts w:hint="eastAsia" w:ascii="Times New Roman" w:hAnsi="Times New Roman" w:eastAsia="方正仿宋_GBK" w:cs="方正仿宋_GBK"/>
          <w:i w:val="0"/>
          <w:caps w:val="0"/>
          <w:color w:val="auto"/>
          <w:spacing w:val="0"/>
          <w:kern w:val="0"/>
          <w:sz w:val="32"/>
          <w:szCs w:val="32"/>
          <w:shd w:val="clear" w:color="auto" w:fill="FFFFFF"/>
          <w:lang w:val="en-US" w:eastAsia="zh-CN" w:bidi="ar-SA"/>
        </w:rPr>
        <w:t>废止行政规范性文件目录</w:t>
      </w:r>
    </w:p>
    <w:p>
      <w:pPr>
        <w:keepNext w:val="0"/>
        <w:keepLines w:val="0"/>
        <w:pageBreakBefore w:val="0"/>
        <w:kinsoku/>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eastAsia="方正仿宋_GBK" w:cs="Times New Roman"/>
          <w:color w:val="auto"/>
          <w:sz w:val="32"/>
          <w:szCs w:val="32"/>
          <w:lang w:eastAsia="zh-CN"/>
        </w:rPr>
      </w:pPr>
      <w:r>
        <w:rPr>
          <w:rFonts w:hint="eastAsia" w:ascii="方正仿宋_GBK" w:hAnsi="方正仿宋_GBK" w:eastAsia="方正仿宋_GBK" w:cs="方正仿宋_GBK"/>
          <w:sz w:val="32"/>
          <w:szCs w:val="32"/>
        </w:rPr>
        <w:t>   </w:t>
      </w:r>
      <w:r>
        <w:rPr>
          <w:rFonts w:hint="eastAsia" w:ascii="方正仿宋_GBK" w:hAnsi="方正仿宋_GBK" w:eastAsia="方正仿宋_GBK" w:cs="方正仿宋_GBK"/>
          <w:sz w:val="32"/>
          <w:szCs w:val="32"/>
          <w:lang w:val="en-US" w:eastAsia="zh-CN"/>
        </w:rPr>
        <w:t xml:space="preserve">         </w:t>
      </w:r>
      <w:r>
        <w:rPr>
          <w:rFonts w:hint="eastAsia"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重庆市长寿区</w:t>
      </w:r>
      <w:r>
        <w:rPr>
          <w:rFonts w:hint="default" w:ascii="Times New Roman" w:hAnsi="Times New Roman" w:eastAsia="方正仿宋_GBK" w:cs="Times New Roman"/>
          <w:color w:val="auto"/>
          <w:sz w:val="32"/>
          <w:szCs w:val="32"/>
          <w:lang w:eastAsia="zh-CN"/>
        </w:rPr>
        <w:t>人力资源和社会保障局</w:t>
      </w:r>
    </w:p>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2023年</w:t>
      </w:r>
      <w:r>
        <w:rPr>
          <w:rFonts w:hint="eastAsia" w:ascii="Times New Roman" w:hAnsi="Times New Roman" w:eastAsia="方正仿宋_GBK" w:cs="Times New Roman"/>
          <w:color w:val="auto"/>
          <w:sz w:val="32"/>
          <w:szCs w:val="32"/>
          <w:lang w:val="en-US" w:eastAsia="zh-CN"/>
        </w:rPr>
        <w:t>9</w:t>
      </w:r>
      <w:r>
        <w:rPr>
          <w:rFonts w:hint="default" w:ascii="Times New Roman" w:hAnsi="Times New Roman" w:eastAsia="方正仿宋_GBK" w:cs="Times New Roman"/>
          <w:color w:val="auto"/>
          <w:sz w:val="32"/>
          <w:szCs w:val="32"/>
        </w:rPr>
        <w:t>月</w:t>
      </w:r>
      <w:r>
        <w:rPr>
          <w:rFonts w:hint="eastAsia" w:ascii="Times New Roman" w:hAnsi="Times New Roman" w:eastAsia="方正仿宋_GBK" w:cs="Times New Roman"/>
          <w:color w:val="auto"/>
          <w:sz w:val="32"/>
          <w:szCs w:val="32"/>
          <w:lang w:val="en-US" w:eastAsia="zh-CN"/>
        </w:rPr>
        <w:t>6</w:t>
      </w:r>
      <w:r>
        <w:rPr>
          <w:rFonts w:hint="default" w:ascii="Times New Roman" w:hAnsi="Times New Roman" w:eastAsia="方正仿宋_GBK" w:cs="Times New Roman"/>
          <w:color w:val="auto"/>
          <w:sz w:val="32"/>
          <w:szCs w:val="32"/>
        </w:rPr>
        <w:t>日</w:t>
      </w:r>
    </w:p>
    <w:p>
      <w:pPr>
        <w:pStyle w:val="18"/>
        <w:numPr>
          <w:ilvl w:val="0"/>
          <w:numId w:val="0"/>
        </w:numPr>
        <w:wordWrap/>
        <w:snapToGrid/>
        <w:spacing w:line="596" w:lineRule="exact"/>
        <w:ind w:firstLine="640" w:firstLineChars="200"/>
        <w:rPr>
          <w:rFonts w:hint="eastAsia" w:ascii="Times New Roman" w:hAnsi="Times New Roman" w:eastAsia="方正仿宋_GBK" w:cs="Times New Roman"/>
          <w:color w:val="auto"/>
          <w:sz w:val="32"/>
          <w:szCs w:val="32"/>
          <w:lang w:eastAsia="zh-CN"/>
        </w:rPr>
      </w:pPr>
      <w:r>
        <w:rPr>
          <w:rFonts w:hint="eastAsia" w:ascii="Times New Roman" w:hAnsi="Times New Roman" w:eastAsia="方正仿宋_GBK" w:cs="Times New Roman"/>
          <w:color w:val="auto"/>
          <w:sz w:val="32"/>
          <w:szCs w:val="32"/>
          <w:lang w:eastAsia="zh-CN"/>
        </w:rPr>
        <w:t>（此件公开发布）</w:t>
      </w:r>
    </w:p>
    <w:p>
      <w:pPr>
        <w:pStyle w:val="18"/>
        <w:numPr>
          <w:ilvl w:val="0"/>
          <w:numId w:val="0"/>
        </w:numPr>
        <w:wordWrap/>
        <w:snapToGrid/>
        <w:spacing w:line="596" w:lineRule="exact"/>
        <w:ind w:firstLine="640" w:firstLineChars="200"/>
        <w:rPr>
          <w:rFonts w:hint="eastAsia" w:ascii="方正黑体_GBK" w:hAnsi="方正黑体_GBK" w:eastAsia="方正黑体_GBK" w:cs="方正黑体_GBK"/>
          <w:b w:val="0"/>
          <w:bCs w:val="0"/>
          <w:sz w:val="32"/>
          <w:szCs w:val="32"/>
          <w:lang w:val="en-US" w:eastAsia="zh-CN"/>
        </w:rPr>
      </w:pPr>
    </w:p>
    <w:p>
      <w:pPr>
        <w:pStyle w:val="18"/>
        <w:numPr>
          <w:ilvl w:val="0"/>
          <w:numId w:val="0"/>
        </w:numPr>
        <w:wordWrap/>
        <w:snapToGrid/>
        <w:spacing w:line="596" w:lineRule="exact"/>
        <w:ind w:firstLine="640" w:firstLineChars="200"/>
        <w:rPr>
          <w:rFonts w:hint="eastAsia" w:ascii="方正黑体_GBK" w:hAnsi="方正黑体_GBK" w:eastAsia="方正黑体_GBK" w:cs="方正黑体_GBK"/>
          <w:b w:val="0"/>
          <w:bCs w:val="0"/>
          <w:sz w:val="32"/>
          <w:szCs w:val="32"/>
          <w:lang w:val="en-US" w:eastAsia="zh-CN"/>
        </w:rPr>
      </w:pPr>
    </w:p>
    <w:p>
      <w:pPr>
        <w:pStyle w:val="18"/>
        <w:keepNext w:val="0"/>
        <w:keepLines w:val="0"/>
        <w:pageBreakBefore w:val="0"/>
        <w:numPr>
          <w:ilvl w:val="0"/>
          <w:numId w:val="0"/>
        </w:numPr>
        <w:kinsoku/>
        <w:wordWrap/>
        <w:overflowPunct/>
        <w:topLinePunct w:val="0"/>
        <w:bidi w:val="0"/>
        <w:snapToGrid/>
        <w:spacing w:line="594" w:lineRule="exact"/>
        <w:textAlignment w:val="auto"/>
        <w:rPr>
          <w:rFonts w:hint="eastAsia" w:ascii="Times New Roman" w:hAnsi="Times New Roman" w:eastAsia="方正黑体_GBK" w:cs="方正黑体_GBK"/>
          <w:b w:val="0"/>
          <w:bCs w:val="0"/>
          <w:color w:val="auto"/>
          <w:sz w:val="32"/>
          <w:szCs w:val="32"/>
          <w:lang w:val="en-US" w:eastAsia="zh-CN"/>
        </w:rPr>
      </w:pPr>
      <w:r>
        <w:rPr>
          <w:rFonts w:hint="eastAsia" w:ascii="方正黑体_GBK" w:hAnsi="方正黑体_GBK" w:eastAsia="方正黑体_GBK" w:cs="方正黑体_GBK"/>
          <w:b w:val="0"/>
          <w:bCs w:val="0"/>
          <w:color w:val="auto"/>
          <w:sz w:val="32"/>
          <w:szCs w:val="32"/>
          <w:lang w:val="en-US" w:eastAsia="zh-CN"/>
        </w:rPr>
        <w:t>附件</w:t>
      </w:r>
    </w:p>
    <w:p>
      <w:pPr>
        <w:pStyle w:val="18"/>
        <w:keepNext w:val="0"/>
        <w:keepLines w:val="0"/>
        <w:pageBreakBefore w:val="0"/>
        <w:widowControl w:val="0"/>
        <w:numPr>
          <w:ilvl w:val="0"/>
          <w:numId w:val="0"/>
        </w:numPr>
        <w:kinsoku/>
        <w:wordWrap/>
        <w:overflowPunct/>
        <w:topLinePunct w:val="0"/>
        <w:autoSpaceDE w:val="0"/>
        <w:autoSpaceDN w:val="0"/>
        <w:bidi w:val="0"/>
        <w:adjustRightInd w:val="0"/>
        <w:snapToGrid/>
        <w:spacing w:line="700" w:lineRule="exact"/>
        <w:jc w:val="center"/>
        <w:textAlignment w:val="auto"/>
        <w:rPr>
          <w:rFonts w:hint="default" w:ascii="Times New Roman" w:hAnsi="Times New Roman" w:eastAsia="方正小标宋_GBK" w:cs="方正小标宋_GBK"/>
          <w:b w:val="0"/>
          <w:bCs w:val="0"/>
          <w:color w:val="auto"/>
          <w:sz w:val="44"/>
          <w:szCs w:val="44"/>
          <w:lang w:val="en-US" w:eastAsia="zh-CN"/>
        </w:rPr>
      </w:pPr>
    </w:p>
    <w:p>
      <w:pPr>
        <w:pStyle w:val="18"/>
        <w:keepNext w:val="0"/>
        <w:keepLines w:val="0"/>
        <w:pageBreakBefore w:val="0"/>
        <w:widowControl w:val="0"/>
        <w:numPr>
          <w:ilvl w:val="0"/>
          <w:numId w:val="0"/>
        </w:numPr>
        <w:kinsoku/>
        <w:wordWrap/>
        <w:overflowPunct/>
        <w:topLinePunct w:val="0"/>
        <w:autoSpaceDE w:val="0"/>
        <w:autoSpaceDN w:val="0"/>
        <w:bidi w:val="0"/>
        <w:adjustRightInd w:val="0"/>
        <w:snapToGrid/>
        <w:spacing w:line="700" w:lineRule="exact"/>
        <w:jc w:val="center"/>
        <w:textAlignment w:val="auto"/>
        <w:rPr>
          <w:rFonts w:hint="default" w:ascii="Times New Roman" w:hAnsi="Times New Roman" w:eastAsia="方正小标宋_GBK" w:cs="方正小标宋_GBK"/>
          <w:b w:val="0"/>
          <w:bCs w:val="0"/>
          <w:color w:val="auto"/>
          <w:sz w:val="44"/>
          <w:szCs w:val="44"/>
          <w:lang w:val="en-US" w:eastAsia="zh-CN"/>
        </w:rPr>
      </w:pPr>
      <w:r>
        <w:rPr>
          <w:rFonts w:hint="default" w:ascii="Times New Roman" w:hAnsi="Times New Roman" w:eastAsia="方正小标宋_GBK" w:cs="方正小标宋_GBK"/>
          <w:b w:val="0"/>
          <w:bCs w:val="0"/>
          <w:color w:val="auto"/>
          <w:sz w:val="44"/>
          <w:szCs w:val="44"/>
          <w:lang w:val="en-US" w:eastAsia="zh-CN"/>
        </w:rPr>
        <w:t>重庆市长寿区人力资源和社会保障局</w:t>
      </w:r>
    </w:p>
    <w:p>
      <w:pPr>
        <w:pStyle w:val="18"/>
        <w:keepNext w:val="0"/>
        <w:keepLines w:val="0"/>
        <w:pageBreakBefore w:val="0"/>
        <w:widowControl w:val="0"/>
        <w:numPr>
          <w:ilvl w:val="0"/>
          <w:numId w:val="0"/>
        </w:numPr>
        <w:kinsoku/>
        <w:wordWrap/>
        <w:overflowPunct/>
        <w:topLinePunct w:val="0"/>
        <w:autoSpaceDE w:val="0"/>
        <w:autoSpaceDN w:val="0"/>
        <w:bidi w:val="0"/>
        <w:adjustRightInd w:val="0"/>
        <w:snapToGrid/>
        <w:spacing w:line="700" w:lineRule="exact"/>
        <w:jc w:val="center"/>
        <w:textAlignment w:val="auto"/>
        <w:rPr>
          <w:rFonts w:hint="eastAsia" w:ascii="Times New Roman" w:hAnsi="Times New Roman" w:eastAsia="方正小标宋_GBK" w:cs="方正小标宋_GBK"/>
          <w:b w:val="0"/>
          <w:bCs w:val="0"/>
          <w:color w:val="auto"/>
          <w:sz w:val="44"/>
          <w:szCs w:val="44"/>
          <w:lang w:val="en-US" w:eastAsia="zh-CN"/>
        </w:rPr>
      </w:pPr>
      <w:r>
        <w:rPr>
          <w:rFonts w:hint="default" w:ascii="Times New Roman" w:hAnsi="Times New Roman" w:eastAsia="方正小标宋_GBK" w:cs="方正小标宋_GBK"/>
          <w:b w:val="0"/>
          <w:bCs w:val="0"/>
          <w:color w:val="auto"/>
          <w:sz w:val="44"/>
          <w:szCs w:val="44"/>
          <w:lang w:val="en-US" w:eastAsia="zh-CN"/>
        </w:rPr>
        <w:t>废止行政规范性文件目录</w:t>
      </w:r>
    </w:p>
    <w:tbl>
      <w:tblPr>
        <w:tblStyle w:val="14"/>
        <w:tblW w:w="101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3123"/>
        <w:gridCol w:w="5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057" w:type="dxa"/>
            <w:noWrap w:val="0"/>
            <w:vAlign w:val="center"/>
          </w:tcPr>
          <w:p>
            <w:pPr>
              <w:pStyle w:val="18"/>
              <w:keepNext w:val="0"/>
              <w:keepLines w:val="0"/>
              <w:pageBreakBefore w:val="0"/>
              <w:widowControl w:val="0"/>
              <w:numPr>
                <w:ilvl w:val="0"/>
                <w:numId w:val="0"/>
              </w:numPr>
              <w:kinsoku/>
              <w:wordWrap/>
              <w:overflowPunct/>
              <w:topLinePunct w:val="0"/>
              <w:bidi w:val="0"/>
              <w:snapToGrid/>
              <w:spacing w:line="400" w:lineRule="exact"/>
              <w:jc w:val="center"/>
              <w:textAlignment w:val="auto"/>
              <w:rPr>
                <w:rFonts w:hint="eastAsia" w:ascii="Times New Roman" w:hAnsi="Times New Roman" w:eastAsia="方正黑体_GBK" w:cs="方正黑体_GBK"/>
                <w:b w:val="0"/>
                <w:bCs w:val="0"/>
                <w:color w:val="auto"/>
                <w:spacing w:val="-20"/>
                <w:sz w:val="28"/>
                <w:szCs w:val="28"/>
                <w:lang w:val="en-US" w:eastAsia="zh-CN"/>
              </w:rPr>
            </w:pPr>
            <w:r>
              <w:rPr>
                <w:rFonts w:hint="eastAsia" w:ascii="Times New Roman" w:hAnsi="Times New Roman" w:eastAsia="方正黑体_GBK" w:cs="方正黑体_GBK"/>
                <w:b w:val="0"/>
                <w:bCs w:val="0"/>
                <w:color w:val="auto"/>
                <w:spacing w:val="-20"/>
                <w:sz w:val="28"/>
                <w:szCs w:val="28"/>
                <w:lang w:val="en-US" w:eastAsia="zh-CN"/>
              </w:rPr>
              <w:t>序号</w:t>
            </w:r>
          </w:p>
        </w:tc>
        <w:tc>
          <w:tcPr>
            <w:tcW w:w="3123" w:type="dxa"/>
            <w:noWrap w:val="0"/>
            <w:vAlign w:val="center"/>
          </w:tcPr>
          <w:p>
            <w:pPr>
              <w:pStyle w:val="18"/>
              <w:keepNext w:val="0"/>
              <w:keepLines w:val="0"/>
              <w:pageBreakBefore w:val="0"/>
              <w:widowControl w:val="0"/>
              <w:numPr>
                <w:ilvl w:val="0"/>
                <w:numId w:val="0"/>
              </w:numPr>
              <w:kinsoku/>
              <w:wordWrap/>
              <w:overflowPunct/>
              <w:topLinePunct w:val="0"/>
              <w:bidi w:val="0"/>
              <w:snapToGrid/>
              <w:spacing w:line="400" w:lineRule="exact"/>
              <w:jc w:val="center"/>
              <w:textAlignment w:val="auto"/>
              <w:rPr>
                <w:rFonts w:hint="eastAsia" w:ascii="Times New Roman" w:hAnsi="Times New Roman" w:eastAsia="方正黑体_GBK" w:cs="方正黑体_GBK"/>
                <w:b w:val="0"/>
                <w:bCs w:val="0"/>
                <w:color w:val="auto"/>
                <w:spacing w:val="-20"/>
                <w:sz w:val="28"/>
                <w:szCs w:val="28"/>
                <w:lang w:val="en-US" w:eastAsia="zh-CN"/>
              </w:rPr>
            </w:pPr>
            <w:r>
              <w:rPr>
                <w:rFonts w:hint="eastAsia" w:ascii="Times New Roman" w:hAnsi="Times New Roman" w:eastAsia="方正黑体_GBK" w:cs="方正黑体_GBK"/>
                <w:b w:val="0"/>
                <w:bCs w:val="0"/>
                <w:color w:val="auto"/>
                <w:spacing w:val="-20"/>
                <w:sz w:val="28"/>
                <w:szCs w:val="28"/>
                <w:lang w:val="en-US" w:eastAsia="zh-CN"/>
              </w:rPr>
              <w:t>文号</w:t>
            </w:r>
          </w:p>
        </w:tc>
        <w:tc>
          <w:tcPr>
            <w:tcW w:w="5943" w:type="dxa"/>
            <w:noWrap w:val="0"/>
            <w:vAlign w:val="center"/>
          </w:tcPr>
          <w:p>
            <w:pPr>
              <w:pStyle w:val="18"/>
              <w:keepNext w:val="0"/>
              <w:keepLines w:val="0"/>
              <w:pageBreakBefore w:val="0"/>
              <w:widowControl w:val="0"/>
              <w:numPr>
                <w:ilvl w:val="0"/>
                <w:numId w:val="0"/>
              </w:numPr>
              <w:kinsoku/>
              <w:wordWrap/>
              <w:overflowPunct/>
              <w:topLinePunct w:val="0"/>
              <w:bidi w:val="0"/>
              <w:snapToGrid/>
              <w:spacing w:line="400" w:lineRule="exact"/>
              <w:jc w:val="center"/>
              <w:textAlignment w:val="auto"/>
              <w:rPr>
                <w:rFonts w:hint="eastAsia" w:ascii="Times New Roman" w:hAnsi="Times New Roman" w:eastAsia="方正黑体_GBK" w:cs="方正黑体_GBK"/>
                <w:b w:val="0"/>
                <w:bCs w:val="0"/>
                <w:color w:val="auto"/>
                <w:spacing w:val="-20"/>
                <w:sz w:val="28"/>
                <w:szCs w:val="28"/>
                <w:lang w:val="en-US" w:eastAsia="zh-CN"/>
              </w:rPr>
            </w:pPr>
            <w:r>
              <w:rPr>
                <w:rFonts w:hint="eastAsia" w:ascii="Times New Roman" w:hAnsi="Times New Roman" w:eastAsia="方正黑体_GBK" w:cs="方正黑体_GBK"/>
                <w:b w:val="0"/>
                <w:bCs w:val="0"/>
                <w:color w:val="auto"/>
                <w:spacing w:val="-20"/>
                <w:sz w:val="28"/>
                <w:szCs w:val="28"/>
                <w:lang w:val="en-US" w:eastAsia="zh-CN"/>
              </w:rPr>
              <w:t>文件名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057" w:type="dxa"/>
            <w:noWrap w:val="0"/>
            <w:vAlign w:val="center"/>
          </w:tcPr>
          <w:p>
            <w:pPr>
              <w:pStyle w:val="18"/>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ind w:left="0" w:leftChars="0" w:firstLine="0" w:firstLineChars="0"/>
              <w:jc w:val="center"/>
              <w:textAlignment w:val="auto"/>
              <w:rPr>
                <w:rFonts w:hint="default" w:ascii="Times New Roman" w:hAnsi="Times New Roman" w:eastAsia="方正仿宋_GBK" w:cs="Times New Roman"/>
                <w:b w:val="0"/>
                <w:bCs w:val="0"/>
                <w:color w:val="auto"/>
                <w:spacing w:val="-20"/>
                <w:sz w:val="24"/>
                <w:szCs w:val="24"/>
                <w:lang w:val="en-US" w:eastAsia="zh-CN"/>
              </w:rPr>
            </w:pPr>
            <w:r>
              <w:rPr>
                <w:rFonts w:hint="default" w:ascii="Times New Roman" w:hAnsi="Times New Roman" w:eastAsia="方正仿宋_GBK" w:cs="Times New Roman"/>
                <w:b w:val="0"/>
                <w:bCs w:val="0"/>
                <w:color w:val="auto"/>
                <w:spacing w:val="-20"/>
                <w:sz w:val="24"/>
                <w:szCs w:val="24"/>
                <w:lang w:val="en-US" w:eastAsia="zh-CN"/>
              </w:rPr>
              <w:t>1</w:t>
            </w:r>
          </w:p>
        </w:tc>
        <w:tc>
          <w:tcPr>
            <w:tcW w:w="3123" w:type="dxa"/>
            <w:noWrap w:val="0"/>
            <w:vAlign w:val="center"/>
          </w:tcPr>
          <w:p>
            <w:pPr>
              <w:pStyle w:val="18"/>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jc w:val="center"/>
              <w:textAlignment w:val="auto"/>
              <w:rPr>
                <w:rFonts w:hint="eastAsia" w:ascii="Times New Roman" w:hAnsi="Times New Roman" w:eastAsia="方正仿宋_GBK" w:cs="方正仿宋_GBK"/>
                <w:b w:val="0"/>
                <w:bCs w:val="0"/>
                <w:color w:val="auto"/>
                <w:spacing w:val="0"/>
                <w:sz w:val="24"/>
                <w:szCs w:val="24"/>
                <w:lang w:val="en-US" w:eastAsia="zh-CN"/>
              </w:rPr>
            </w:pPr>
            <w:r>
              <w:rPr>
                <w:rFonts w:hint="eastAsia" w:ascii="Times New Roman" w:hAnsi="Times New Roman" w:eastAsia="方正仿宋_GBK" w:cs="方正仿宋_GBK"/>
                <w:b w:val="0"/>
                <w:bCs w:val="0"/>
                <w:color w:val="auto"/>
                <w:spacing w:val="0"/>
                <w:sz w:val="24"/>
                <w:szCs w:val="24"/>
                <w:lang w:val="en-US" w:eastAsia="zh-CN"/>
              </w:rPr>
              <w:t>长寿人社发〔</w:t>
            </w:r>
            <w:r>
              <w:rPr>
                <w:rFonts w:hint="default" w:ascii="Times New Roman" w:hAnsi="Times New Roman" w:eastAsia="方正仿宋_GBK" w:cs="Times New Roman"/>
                <w:b w:val="0"/>
                <w:bCs w:val="0"/>
                <w:color w:val="auto"/>
                <w:spacing w:val="0"/>
                <w:sz w:val="24"/>
                <w:szCs w:val="24"/>
                <w:lang w:val="en-US" w:eastAsia="zh-CN"/>
              </w:rPr>
              <w:t>2017</w:t>
            </w:r>
            <w:r>
              <w:rPr>
                <w:rFonts w:hint="eastAsia" w:ascii="Times New Roman" w:hAnsi="Times New Roman" w:eastAsia="方正仿宋_GBK" w:cs="方正仿宋_GBK"/>
                <w:b w:val="0"/>
                <w:bCs w:val="0"/>
                <w:color w:val="auto"/>
                <w:spacing w:val="0"/>
                <w:sz w:val="24"/>
                <w:szCs w:val="24"/>
                <w:lang w:val="en-US" w:eastAsia="zh-CN"/>
              </w:rPr>
              <w:t>〕</w:t>
            </w:r>
            <w:r>
              <w:rPr>
                <w:rFonts w:hint="default" w:ascii="Times New Roman" w:hAnsi="Times New Roman" w:eastAsia="方正仿宋_GBK" w:cs="Times New Roman"/>
                <w:b w:val="0"/>
                <w:bCs w:val="0"/>
                <w:color w:val="auto"/>
                <w:spacing w:val="0"/>
                <w:sz w:val="24"/>
                <w:szCs w:val="24"/>
                <w:lang w:val="en-US" w:eastAsia="zh-CN"/>
              </w:rPr>
              <w:t>113</w:t>
            </w:r>
            <w:r>
              <w:rPr>
                <w:rFonts w:hint="eastAsia" w:ascii="Times New Roman" w:hAnsi="Times New Roman" w:eastAsia="方正仿宋_GBK" w:cs="方正仿宋_GBK"/>
                <w:b w:val="0"/>
                <w:bCs w:val="0"/>
                <w:color w:val="auto"/>
                <w:spacing w:val="0"/>
                <w:sz w:val="24"/>
                <w:szCs w:val="24"/>
                <w:lang w:val="en-US" w:eastAsia="zh-CN"/>
              </w:rPr>
              <w:t>号</w:t>
            </w:r>
          </w:p>
        </w:tc>
        <w:tc>
          <w:tcPr>
            <w:tcW w:w="5943" w:type="dxa"/>
            <w:noWrap w:val="0"/>
            <w:vAlign w:val="center"/>
          </w:tcPr>
          <w:p>
            <w:pPr>
              <w:keepNext w:val="0"/>
              <w:keepLines w:val="0"/>
              <w:pageBreakBefore w:val="0"/>
              <w:widowControl w:val="0"/>
              <w:kinsoku/>
              <w:wordWrap/>
              <w:overflowPunct/>
              <w:topLinePunct w:val="0"/>
              <w:autoSpaceDN w:val="0"/>
              <w:bidi w:val="0"/>
              <w:snapToGrid/>
              <w:spacing w:line="400" w:lineRule="exact"/>
              <w:jc w:val="left"/>
              <w:textAlignment w:val="auto"/>
              <w:rPr>
                <w:rFonts w:hint="eastAsia" w:ascii="Times New Roman" w:hAnsi="Times New Roman" w:eastAsia="方正仿宋_GBK" w:cs="方正仿宋_GBK"/>
                <w:b w:val="0"/>
                <w:bCs w:val="0"/>
                <w:color w:val="auto"/>
                <w:spacing w:val="0"/>
                <w:sz w:val="24"/>
                <w:szCs w:val="24"/>
                <w:lang w:val="en-US" w:eastAsia="zh-CN"/>
              </w:rPr>
            </w:pPr>
            <w:r>
              <w:rPr>
                <w:rFonts w:hint="eastAsia" w:ascii="Times New Roman" w:hAnsi="Times New Roman" w:eastAsia="方正仿宋_GBK" w:cs="方正仿宋_GBK"/>
                <w:b w:val="0"/>
                <w:bCs w:val="0"/>
                <w:color w:val="auto"/>
                <w:spacing w:val="0"/>
                <w:kern w:val="0"/>
                <w:sz w:val="24"/>
                <w:szCs w:val="24"/>
                <w:lang w:val="en-US" w:eastAsia="zh-CN"/>
              </w:rPr>
              <w:t>中共重庆市长寿区委组织部  重庆市长寿区人力资源和社会保障局关于印发《重庆市长寿区人才引进培养和激励办法（试行）实施细则》的通知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057" w:type="dxa"/>
            <w:noWrap w:val="0"/>
            <w:vAlign w:val="center"/>
          </w:tcPr>
          <w:p>
            <w:pPr>
              <w:pStyle w:val="18"/>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jc w:val="center"/>
              <w:textAlignment w:val="auto"/>
              <w:rPr>
                <w:rFonts w:hint="default" w:ascii="Times New Roman" w:hAnsi="Times New Roman" w:eastAsia="方正仿宋_GBK" w:cs="方正仿宋_GBK"/>
                <w:b w:val="0"/>
                <w:bCs w:val="0"/>
                <w:color w:val="auto"/>
                <w:spacing w:val="-20"/>
                <w:sz w:val="24"/>
                <w:szCs w:val="24"/>
                <w:lang w:val="en-US" w:eastAsia="zh-CN"/>
              </w:rPr>
            </w:pPr>
            <w:r>
              <w:rPr>
                <w:rFonts w:hint="eastAsia" w:ascii="Times New Roman" w:hAnsi="Times New Roman" w:eastAsia="方正仿宋_GBK" w:cs="Times New Roman"/>
                <w:b w:val="0"/>
                <w:bCs w:val="0"/>
                <w:color w:val="auto"/>
                <w:spacing w:val="-20"/>
                <w:sz w:val="24"/>
                <w:szCs w:val="24"/>
                <w:lang w:val="en-US" w:eastAsia="zh-CN"/>
              </w:rPr>
              <w:t>2</w:t>
            </w:r>
          </w:p>
        </w:tc>
        <w:tc>
          <w:tcPr>
            <w:tcW w:w="3123" w:type="dxa"/>
            <w:noWrap w:val="0"/>
            <w:vAlign w:val="center"/>
          </w:tcPr>
          <w:p>
            <w:pPr>
              <w:pStyle w:val="18"/>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jc w:val="center"/>
              <w:textAlignment w:val="auto"/>
              <w:rPr>
                <w:rFonts w:hint="eastAsia" w:ascii="Times New Roman" w:hAnsi="Times New Roman" w:eastAsia="方正仿宋_GBK" w:cs="方正仿宋_GBK"/>
                <w:b w:val="0"/>
                <w:bCs w:val="0"/>
                <w:color w:val="auto"/>
                <w:spacing w:val="0"/>
                <w:sz w:val="24"/>
                <w:szCs w:val="24"/>
                <w:lang w:val="en-US" w:eastAsia="zh-CN"/>
              </w:rPr>
            </w:pPr>
            <w:r>
              <w:rPr>
                <w:rFonts w:hint="eastAsia" w:ascii="Times New Roman" w:hAnsi="Times New Roman" w:eastAsia="方正仿宋_GBK" w:cs="方正仿宋_GBK"/>
                <w:b w:val="0"/>
                <w:bCs w:val="0"/>
                <w:color w:val="auto"/>
                <w:spacing w:val="0"/>
                <w:sz w:val="24"/>
                <w:szCs w:val="24"/>
                <w:lang w:val="en-US" w:eastAsia="zh-CN"/>
              </w:rPr>
              <w:t>长寿人社发〔</w:t>
            </w:r>
            <w:r>
              <w:rPr>
                <w:rFonts w:hint="default" w:ascii="Times New Roman" w:hAnsi="Times New Roman" w:eastAsia="方正仿宋_GBK" w:cs="Times New Roman"/>
                <w:b w:val="0"/>
                <w:bCs w:val="0"/>
                <w:color w:val="auto"/>
                <w:spacing w:val="0"/>
                <w:sz w:val="24"/>
                <w:szCs w:val="24"/>
                <w:lang w:val="en-US" w:eastAsia="zh-CN"/>
              </w:rPr>
              <w:t>2016</w:t>
            </w:r>
            <w:r>
              <w:rPr>
                <w:rFonts w:hint="eastAsia" w:ascii="Times New Roman" w:hAnsi="Times New Roman" w:eastAsia="方正仿宋_GBK" w:cs="方正仿宋_GBK"/>
                <w:b w:val="0"/>
                <w:bCs w:val="0"/>
                <w:color w:val="auto"/>
                <w:spacing w:val="0"/>
                <w:sz w:val="24"/>
                <w:szCs w:val="24"/>
                <w:lang w:val="en-US" w:eastAsia="zh-CN"/>
              </w:rPr>
              <w:t>〕</w:t>
            </w:r>
            <w:r>
              <w:rPr>
                <w:rFonts w:hint="default" w:ascii="Times New Roman" w:hAnsi="Times New Roman" w:eastAsia="方正仿宋_GBK" w:cs="Times New Roman"/>
                <w:b w:val="0"/>
                <w:bCs w:val="0"/>
                <w:color w:val="auto"/>
                <w:spacing w:val="0"/>
                <w:sz w:val="24"/>
                <w:szCs w:val="24"/>
                <w:lang w:val="en-US" w:eastAsia="zh-CN"/>
              </w:rPr>
              <w:t>214</w:t>
            </w:r>
            <w:r>
              <w:rPr>
                <w:rFonts w:hint="eastAsia" w:ascii="Times New Roman" w:hAnsi="Times New Roman" w:eastAsia="方正仿宋_GBK" w:cs="方正仿宋_GBK"/>
                <w:b w:val="0"/>
                <w:bCs w:val="0"/>
                <w:color w:val="auto"/>
                <w:spacing w:val="0"/>
                <w:sz w:val="24"/>
                <w:szCs w:val="24"/>
                <w:lang w:val="en-US" w:eastAsia="zh-CN"/>
              </w:rPr>
              <w:t>号</w:t>
            </w:r>
          </w:p>
        </w:tc>
        <w:tc>
          <w:tcPr>
            <w:tcW w:w="5943" w:type="dxa"/>
            <w:noWrap w:val="0"/>
            <w:vAlign w:val="center"/>
          </w:tcPr>
          <w:p>
            <w:pPr>
              <w:pStyle w:val="18"/>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jc w:val="left"/>
              <w:textAlignment w:val="auto"/>
              <w:rPr>
                <w:rFonts w:hint="eastAsia" w:ascii="Times New Roman" w:hAnsi="Times New Roman" w:eastAsia="方正仿宋_GBK" w:cs="方正仿宋_GBK"/>
                <w:b w:val="0"/>
                <w:bCs w:val="0"/>
                <w:color w:val="auto"/>
                <w:spacing w:val="0"/>
                <w:sz w:val="24"/>
                <w:szCs w:val="24"/>
                <w:lang w:val="en-US" w:eastAsia="zh-CN"/>
              </w:rPr>
            </w:pPr>
            <w:r>
              <w:rPr>
                <w:rFonts w:hint="eastAsia" w:ascii="Times New Roman" w:hAnsi="Times New Roman" w:eastAsia="方正仿宋_GBK" w:cs="方正仿宋_GBK"/>
                <w:b w:val="0"/>
                <w:bCs w:val="0"/>
                <w:color w:val="auto"/>
                <w:spacing w:val="0"/>
                <w:sz w:val="24"/>
                <w:szCs w:val="24"/>
                <w:lang w:val="en-US" w:eastAsia="zh-CN"/>
              </w:rPr>
              <w:t>重庆市长寿区人力资源和社会保障局关于印发《长寿区</w:t>
            </w:r>
            <w:r>
              <w:rPr>
                <w:rFonts w:hint="default" w:ascii="Times New Roman" w:hAnsi="Times New Roman" w:eastAsia="方正仿宋_GBK" w:cs="Times New Roman"/>
                <w:b w:val="0"/>
                <w:bCs w:val="0"/>
                <w:color w:val="auto"/>
                <w:spacing w:val="0"/>
                <w:sz w:val="24"/>
                <w:szCs w:val="24"/>
                <w:lang w:val="en-US" w:eastAsia="zh-CN"/>
              </w:rPr>
              <w:t>2016</w:t>
            </w:r>
            <w:r>
              <w:rPr>
                <w:rFonts w:hint="eastAsia" w:ascii="Times New Roman" w:hAnsi="Times New Roman" w:eastAsia="方正仿宋_GBK" w:cs="方正仿宋_GBK"/>
                <w:b w:val="0"/>
                <w:bCs w:val="0"/>
                <w:color w:val="auto"/>
                <w:spacing w:val="0"/>
                <w:sz w:val="24"/>
                <w:szCs w:val="24"/>
                <w:lang w:val="en-US" w:eastAsia="zh-CN"/>
              </w:rPr>
              <w:t>年戒毒康复人员就业扶持工作方案》的通知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057" w:type="dxa"/>
            <w:noWrap w:val="0"/>
            <w:vAlign w:val="center"/>
          </w:tcPr>
          <w:p>
            <w:pPr>
              <w:pStyle w:val="18"/>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ind w:left="0" w:leftChars="0" w:firstLine="0" w:firstLineChars="0"/>
              <w:jc w:val="center"/>
              <w:textAlignment w:val="auto"/>
              <w:rPr>
                <w:rFonts w:hint="default" w:ascii="Times New Roman" w:hAnsi="Times New Roman" w:eastAsia="方正仿宋_GBK" w:cs="Times New Roman"/>
                <w:b w:val="0"/>
                <w:bCs w:val="0"/>
                <w:color w:val="auto"/>
                <w:spacing w:val="-20"/>
                <w:sz w:val="24"/>
                <w:szCs w:val="24"/>
                <w:lang w:val="en-US" w:eastAsia="zh-CN"/>
              </w:rPr>
            </w:pPr>
            <w:r>
              <w:rPr>
                <w:rFonts w:hint="eastAsia" w:ascii="Times New Roman" w:hAnsi="Times New Roman" w:eastAsia="方正仿宋_GBK" w:cs="Times New Roman"/>
                <w:b w:val="0"/>
                <w:bCs w:val="0"/>
                <w:color w:val="auto"/>
                <w:spacing w:val="-20"/>
                <w:sz w:val="24"/>
                <w:szCs w:val="24"/>
                <w:lang w:val="en-US" w:eastAsia="zh-CN"/>
              </w:rPr>
              <w:t>3</w:t>
            </w:r>
          </w:p>
        </w:tc>
        <w:tc>
          <w:tcPr>
            <w:tcW w:w="3123" w:type="dxa"/>
            <w:noWrap w:val="0"/>
            <w:vAlign w:val="center"/>
          </w:tcPr>
          <w:p>
            <w:pPr>
              <w:pStyle w:val="18"/>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ind w:left="0" w:leftChars="0" w:firstLine="0" w:firstLineChars="0"/>
              <w:jc w:val="center"/>
              <w:textAlignment w:val="auto"/>
              <w:rPr>
                <w:rFonts w:hint="eastAsia" w:ascii="Times New Roman" w:hAnsi="Times New Roman" w:eastAsia="方正仿宋_GBK" w:cs="方正仿宋_GBK"/>
                <w:b w:val="0"/>
                <w:bCs w:val="0"/>
                <w:color w:val="auto"/>
                <w:spacing w:val="0"/>
                <w:sz w:val="24"/>
                <w:szCs w:val="24"/>
                <w:lang w:val="en-US" w:eastAsia="zh-CN"/>
              </w:rPr>
            </w:pPr>
            <w:r>
              <w:rPr>
                <w:rFonts w:hint="eastAsia" w:ascii="Times New Roman" w:hAnsi="Times New Roman" w:eastAsia="方正仿宋_GBK" w:cs="方正仿宋_GBK"/>
                <w:b w:val="0"/>
                <w:bCs w:val="0"/>
                <w:color w:val="auto"/>
                <w:spacing w:val="0"/>
                <w:sz w:val="24"/>
                <w:szCs w:val="24"/>
                <w:lang w:val="en-US" w:eastAsia="zh-CN"/>
              </w:rPr>
              <w:t>长寿人社发〔</w:t>
            </w:r>
            <w:r>
              <w:rPr>
                <w:rFonts w:hint="default" w:ascii="Times New Roman" w:hAnsi="Times New Roman" w:eastAsia="方正仿宋_GBK" w:cs="Times New Roman"/>
                <w:b w:val="0"/>
                <w:bCs w:val="0"/>
                <w:color w:val="auto"/>
                <w:spacing w:val="0"/>
                <w:sz w:val="24"/>
                <w:szCs w:val="24"/>
                <w:lang w:val="en-US" w:eastAsia="zh-CN"/>
              </w:rPr>
              <w:t>2017</w:t>
            </w:r>
            <w:r>
              <w:rPr>
                <w:rFonts w:hint="eastAsia" w:ascii="Times New Roman" w:hAnsi="Times New Roman" w:eastAsia="方正仿宋_GBK" w:cs="方正仿宋_GBK"/>
                <w:b w:val="0"/>
                <w:bCs w:val="0"/>
                <w:color w:val="auto"/>
                <w:spacing w:val="0"/>
                <w:sz w:val="24"/>
                <w:szCs w:val="24"/>
                <w:lang w:val="en-US" w:eastAsia="zh-CN"/>
              </w:rPr>
              <w:t>〕</w:t>
            </w:r>
            <w:r>
              <w:rPr>
                <w:rFonts w:hint="default" w:ascii="Times New Roman" w:hAnsi="Times New Roman" w:eastAsia="方正仿宋_GBK" w:cs="Times New Roman"/>
                <w:b w:val="0"/>
                <w:bCs w:val="0"/>
                <w:color w:val="auto"/>
                <w:spacing w:val="0"/>
                <w:sz w:val="24"/>
                <w:szCs w:val="24"/>
                <w:lang w:val="en-US" w:eastAsia="zh-CN"/>
              </w:rPr>
              <w:t>175</w:t>
            </w:r>
            <w:r>
              <w:rPr>
                <w:rFonts w:hint="eastAsia" w:ascii="Times New Roman" w:hAnsi="Times New Roman" w:eastAsia="方正仿宋_GBK" w:cs="方正仿宋_GBK"/>
                <w:b w:val="0"/>
                <w:bCs w:val="0"/>
                <w:color w:val="auto"/>
                <w:spacing w:val="0"/>
                <w:sz w:val="24"/>
                <w:szCs w:val="24"/>
                <w:lang w:val="en-US" w:eastAsia="zh-CN"/>
              </w:rPr>
              <w:t>号</w:t>
            </w:r>
          </w:p>
        </w:tc>
        <w:tc>
          <w:tcPr>
            <w:tcW w:w="5943" w:type="dxa"/>
            <w:noWrap w:val="0"/>
            <w:vAlign w:val="center"/>
          </w:tcPr>
          <w:p>
            <w:pPr>
              <w:pStyle w:val="18"/>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ind w:left="0" w:leftChars="0" w:firstLine="0" w:firstLineChars="0"/>
              <w:jc w:val="left"/>
              <w:textAlignment w:val="auto"/>
              <w:rPr>
                <w:rFonts w:hint="eastAsia" w:ascii="Times New Roman" w:hAnsi="Times New Roman" w:eastAsia="方正仿宋_GBK" w:cs="方正仿宋_GBK"/>
                <w:b w:val="0"/>
                <w:bCs w:val="0"/>
                <w:color w:val="auto"/>
                <w:spacing w:val="0"/>
                <w:sz w:val="24"/>
                <w:szCs w:val="24"/>
                <w:lang w:val="en-US" w:eastAsia="zh-CN"/>
              </w:rPr>
            </w:pPr>
            <w:r>
              <w:rPr>
                <w:rFonts w:hint="eastAsia" w:ascii="Times New Roman" w:hAnsi="Times New Roman" w:eastAsia="方正仿宋_GBK" w:cs="方正仿宋_GBK"/>
                <w:b w:val="0"/>
                <w:bCs w:val="0"/>
                <w:color w:val="auto"/>
                <w:spacing w:val="0"/>
                <w:sz w:val="24"/>
                <w:szCs w:val="24"/>
                <w:lang w:val="en-US" w:eastAsia="zh-CN"/>
              </w:rPr>
              <w:t>重庆市长寿区人力资源和社会保障局关于加强民办职业培训学校安全管理的通知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057" w:type="dxa"/>
            <w:noWrap w:val="0"/>
            <w:vAlign w:val="center"/>
          </w:tcPr>
          <w:p>
            <w:pPr>
              <w:pStyle w:val="18"/>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ind w:left="0" w:leftChars="0" w:firstLine="0" w:firstLineChars="0"/>
              <w:jc w:val="center"/>
              <w:textAlignment w:val="auto"/>
              <w:rPr>
                <w:rFonts w:hint="default" w:ascii="Times New Roman" w:hAnsi="Times New Roman" w:eastAsia="方正仿宋_GBK" w:cs="Times New Roman"/>
                <w:b w:val="0"/>
                <w:bCs w:val="0"/>
                <w:color w:val="auto"/>
                <w:spacing w:val="-20"/>
                <w:sz w:val="24"/>
                <w:szCs w:val="24"/>
                <w:lang w:val="en-US" w:eastAsia="zh-CN"/>
              </w:rPr>
            </w:pPr>
            <w:r>
              <w:rPr>
                <w:rFonts w:hint="eastAsia" w:ascii="Times New Roman" w:hAnsi="Times New Roman" w:eastAsia="方正仿宋_GBK" w:cs="Times New Roman"/>
                <w:b w:val="0"/>
                <w:bCs w:val="0"/>
                <w:color w:val="auto"/>
                <w:spacing w:val="-20"/>
                <w:sz w:val="24"/>
                <w:szCs w:val="24"/>
                <w:lang w:val="en-US" w:eastAsia="zh-CN"/>
              </w:rPr>
              <w:t>4</w:t>
            </w:r>
          </w:p>
        </w:tc>
        <w:tc>
          <w:tcPr>
            <w:tcW w:w="3123" w:type="dxa"/>
            <w:noWrap w:val="0"/>
            <w:vAlign w:val="center"/>
          </w:tcPr>
          <w:p>
            <w:pPr>
              <w:pStyle w:val="18"/>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ind w:left="0" w:leftChars="0" w:firstLine="0" w:firstLineChars="0"/>
              <w:jc w:val="center"/>
              <w:textAlignment w:val="auto"/>
              <w:rPr>
                <w:rFonts w:hint="eastAsia" w:ascii="Times New Roman" w:hAnsi="Times New Roman" w:eastAsia="方正仿宋_GBK" w:cs="方正仿宋_GBK"/>
                <w:b w:val="0"/>
                <w:bCs w:val="0"/>
                <w:color w:val="auto"/>
                <w:spacing w:val="0"/>
                <w:sz w:val="24"/>
                <w:szCs w:val="24"/>
                <w:lang w:val="en-US" w:eastAsia="zh-CN"/>
              </w:rPr>
            </w:pPr>
            <w:r>
              <w:rPr>
                <w:rFonts w:hint="eastAsia" w:ascii="Times New Roman" w:hAnsi="Times New Roman" w:eastAsia="方正仿宋_GBK" w:cs="方正仿宋_GBK"/>
                <w:b w:val="0"/>
                <w:bCs w:val="0"/>
                <w:color w:val="auto"/>
                <w:spacing w:val="0"/>
                <w:sz w:val="24"/>
                <w:szCs w:val="24"/>
                <w:lang w:val="en-US" w:eastAsia="zh-CN"/>
              </w:rPr>
              <w:t>长寿人社发〔</w:t>
            </w:r>
            <w:r>
              <w:rPr>
                <w:rFonts w:hint="default" w:ascii="Times New Roman" w:hAnsi="Times New Roman" w:eastAsia="方正仿宋_GBK" w:cs="Times New Roman"/>
                <w:b w:val="0"/>
                <w:bCs w:val="0"/>
                <w:color w:val="auto"/>
                <w:spacing w:val="0"/>
                <w:sz w:val="24"/>
                <w:szCs w:val="24"/>
                <w:lang w:val="en-US" w:eastAsia="zh-CN"/>
              </w:rPr>
              <w:t>2018</w:t>
            </w:r>
            <w:r>
              <w:rPr>
                <w:rFonts w:hint="eastAsia" w:ascii="Times New Roman" w:hAnsi="Times New Roman" w:eastAsia="方正仿宋_GBK" w:cs="方正仿宋_GBK"/>
                <w:b w:val="0"/>
                <w:bCs w:val="0"/>
                <w:color w:val="auto"/>
                <w:spacing w:val="0"/>
                <w:sz w:val="24"/>
                <w:szCs w:val="24"/>
                <w:lang w:val="en-US" w:eastAsia="zh-CN"/>
              </w:rPr>
              <w:t>〕</w:t>
            </w:r>
            <w:r>
              <w:rPr>
                <w:rFonts w:hint="default" w:ascii="Times New Roman" w:hAnsi="Times New Roman" w:eastAsia="方正仿宋_GBK" w:cs="Times New Roman"/>
                <w:b w:val="0"/>
                <w:bCs w:val="0"/>
                <w:color w:val="auto"/>
                <w:spacing w:val="0"/>
                <w:sz w:val="24"/>
                <w:szCs w:val="24"/>
                <w:lang w:val="en-US" w:eastAsia="zh-CN"/>
              </w:rPr>
              <w:t>268</w:t>
            </w:r>
            <w:r>
              <w:rPr>
                <w:rFonts w:hint="eastAsia" w:ascii="Times New Roman" w:hAnsi="Times New Roman" w:eastAsia="方正仿宋_GBK" w:cs="方正仿宋_GBK"/>
                <w:b w:val="0"/>
                <w:bCs w:val="0"/>
                <w:color w:val="auto"/>
                <w:spacing w:val="0"/>
                <w:sz w:val="24"/>
                <w:szCs w:val="24"/>
                <w:lang w:val="en-US" w:eastAsia="zh-CN"/>
              </w:rPr>
              <w:t>号</w:t>
            </w:r>
          </w:p>
        </w:tc>
        <w:tc>
          <w:tcPr>
            <w:tcW w:w="5943" w:type="dxa"/>
            <w:noWrap w:val="0"/>
            <w:vAlign w:val="center"/>
          </w:tcPr>
          <w:p>
            <w:pPr>
              <w:pStyle w:val="18"/>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jc w:val="left"/>
              <w:textAlignment w:val="auto"/>
              <w:rPr>
                <w:rFonts w:hint="eastAsia" w:ascii="Times New Roman" w:hAnsi="Times New Roman" w:eastAsia="方正仿宋_GBK" w:cs="方正仿宋_GBK"/>
                <w:b w:val="0"/>
                <w:bCs w:val="0"/>
                <w:color w:val="auto"/>
                <w:spacing w:val="0"/>
                <w:sz w:val="24"/>
                <w:szCs w:val="24"/>
                <w:lang w:val="en-US" w:eastAsia="zh-CN"/>
              </w:rPr>
            </w:pPr>
            <w:r>
              <w:rPr>
                <w:rFonts w:hint="eastAsia" w:ascii="Times New Roman" w:hAnsi="Times New Roman" w:eastAsia="方正仿宋_GBK" w:cs="方正仿宋_GBK"/>
                <w:b w:val="0"/>
                <w:bCs w:val="0"/>
                <w:color w:val="auto"/>
                <w:spacing w:val="0"/>
                <w:sz w:val="24"/>
                <w:szCs w:val="24"/>
                <w:lang w:val="en-US" w:eastAsia="zh-CN"/>
              </w:rPr>
              <w:t>中共重庆市长寿区委组织部  重庆市长寿区人力资源和社会保障局关于《重庆市长寿区人才引进培养和激励办法（试行）实施细则》有关事项的补充通知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057" w:type="dxa"/>
            <w:noWrap w:val="0"/>
            <w:vAlign w:val="center"/>
          </w:tcPr>
          <w:p>
            <w:pPr>
              <w:pStyle w:val="18"/>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ind w:left="0" w:leftChars="0" w:firstLine="0" w:firstLineChars="0"/>
              <w:jc w:val="center"/>
              <w:textAlignment w:val="auto"/>
              <w:rPr>
                <w:rFonts w:hint="default" w:ascii="Times New Roman" w:hAnsi="Times New Roman" w:eastAsia="方正仿宋_GBK" w:cs="Times New Roman"/>
                <w:b w:val="0"/>
                <w:bCs w:val="0"/>
                <w:color w:val="auto"/>
                <w:spacing w:val="-20"/>
                <w:sz w:val="24"/>
                <w:szCs w:val="24"/>
                <w:lang w:val="en-US" w:eastAsia="zh-CN"/>
              </w:rPr>
            </w:pPr>
            <w:r>
              <w:rPr>
                <w:rFonts w:hint="eastAsia" w:ascii="Times New Roman" w:hAnsi="Times New Roman" w:eastAsia="方正仿宋_GBK" w:cs="Times New Roman"/>
                <w:b w:val="0"/>
                <w:bCs w:val="0"/>
                <w:color w:val="auto"/>
                <w:spacing w:val="-20"/>
                <w:sz w:val="24"/>
                <w:szCs w:val="24"/>
                <w:lang w:val="en-US" w:eastAsia="zh-CN"/>
              </w:rPr>
              <w:t>5</w:t>
            </w:r>
          </w:p>
        </w:tc>
        <w:tc>
          <w:tcPr>
            <w:tcW w:w="3123" w:type="dxa"/>
            <w:noWrap w:val="0"/>
            <w:vAlign w:val="center"/>
          </w:tcPr>
          <w:p>
            <w:pPr>
              <w:pStyle w:val="18"/>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ind w:left="0" w:leftChars="0" w:firstLine="0" w:firstLineChars="0"/>
              <w:jc w:val="center"/>
              <w:textAlignment w:val="auto"/>
              <w:rPr>
                <w:rFonts w:hint="eastAsia" w:ascii="Times New Roman" w:hAnsi="Times New Roman" w:eastAsia="方正仿宋_GBK" w:cs="方正仿宋_GBK"/>
                <w:b w:val="0"/>
                <w:bCs w:val="0"/>
                <w:color w:val="auto"/>
                <w:spacing w:val="0"/>
                <w:sz w:val="24"/>
                <w:szCs w:val="24"/>
                <w:lang w:val="en-US" w:eastAsia="zh-CN"/>
              </w:rPr>
            </w:pPr>
            <w:r>
              <w:rPr>
                <w:rFonts w:hint="eastAsia" w:ascii="Times New Roman" w:hAnsi="Times New Roman" w:eastAsia="方正仿宋_GBK" w:cs="方正仿宋_GBK"/>
                <w:b w:val="0"/>
                <w:bCs w:val="0"/>
                <w:color w:val="auto"/>
                <w:spacing w:val="0"/>
                <w:sz w:val="24"/>
                <w:szCs w:val="24"/>
                <w:lang w:val="en-US" w:eastAsia="zh-CN"/>
              </w:rPr>
              <w:t>长寿人社发〔</w:t>
            </w:r>
            <w:r>
              <w:rPr>
                <w:rFonts w:hint="default" w:ascii="Times New Roman" w:hAnsi="Times New Roman" w:eastAsia="方正仿宋_GBK" w:cs="Times New Roman"/>
                <w:b w:val="0"/>
                <w:bCs w:val="0"/>
                <w:color w:val="auto"/>
                <w:spacing w:val="0"/>
                <w:sz w:val="24"/>
                <w:szCs w:val="24"/>
                <w:lang w:val="en-US" w:eastAsia="zh-CN"/>
              </w:rPr>
              <w:t>2019</w:t>
            </w:r>
            <w:r>
              <w:rPr>
                <w:rFonts w:hint="eastAsia" w:ascii="Times New Roman" w:hAnsi="Times New Roman" w:eastAsia="方正仿宋_GBK" w:cs="方正仿宋_GBK"/>
                <w:b w:val="0"/>
                <w:bCs w:val="0"/>
                <w:color w:val="auto"/>
                <w:spacing w:val="0"/>
                <w:sz w:val="24"/>
                <w:szCs w:val="24"/>
                <w:lang w:val="en-US" w:eastAsia="zh-CN"/>
              </w:rPr>
              <w:t>〕</w:t>
            </w:r>
            <w:r>
              <w:rPr>
                <w:rFonts w:hint="default" w:ascii="Times New Roman" w:hAnsi="Times New Roman" w:eastAsia="方正仿宋_GBK" w:cs="Times New Roman"/>
                <w:b w:val="0"/>
                <w:bCs w:val="0"/>
                <w:color w:val="auto"/>
                <w:spacing w:val="0"/>
                <w:sz w:val="24"/>
                <w:szCs w:val="24"/>
                <w:lang w:val="en-US" w:eastAsia="zh-CN"/>
              </w:rPr>
              <w:t>32</w:t>
            </w:r>
            <w:r>
              <w:rPr>
                <w:rFonts w:hint="eastAsia" w:ascii="Times New Roman" w:hAnsi="Times New Roman" w:eastAsia="方正仿宋_GBK" w:cs="方正仿宋_GBK"/>
                <w:b w:val="0"/>
                <w:bCs w:val="0"/>
                <w:color w:val="auto"/>
                <w:spacing w:val="0"/>
                <w:sz w:val="24"/>
                <w:szCs w:val="24"/>
                <w:lang w:val="en-US" w:eastAsia="zh-CN"/>
              </w:rPr>
              <w:t>号</w:t>
            </w:r>
          </w:p>
        </w:tc>
        <w:tc>
          <w:tcPr>
            <w:tcW w:w="5943" w:type="dxa"/>
            <w:noWrap w:val="0"/>
            <w:vAlign w:val="center"/>
          </w:tcPr>
          <w:p>
            <w:pPr>
              <w:pStyle w:val="18"/>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ind w:left="0" w:leftChars="0" w:firstLine="0" w:firstLineChars="0"/>
              <w:jc w:val="left"/>
              <w:textAlignment w:val="auto"/>
              <w:rPr>
                <w:rFonts w:hint="eastAsia" w:ascii="Times New Roman" w:hAnsi="Times New Roman" w:eastAsia="方正仿宋_GBK" w:cs="方正仿宋_GBK"/>
                <w:b w:val="0"/>
                <w:bCs w:val="0"/>
                <w:color w:val="auto"/>
                <w:spacing w:val="0"/>
                <w:sz w:val="24"/>
                <w:szCs w:val="24"/>
                <w:lang w:val="en-US" w:eastAsia="zh-CN"/>
              </w:rPr>
            </w:pPr>
            <w:r>
              <w:rPr>
                <w:rFonts w:hint="eastAsia" w:ascii="Times New Roman" w:hAnsi="Times New Roman" w:eastAsia="方正仿宋_GBK" w:cs="方正仿宋_GBK"/>
                <w:b w:val="0"/>
                <w:bCs w:val="0"/>
                <w:color w:val="auto"/>
                <w:spacing w:val="0"/>
                <w:sz w:val="24"/>
                <w:szCs w:val="24"/>
                <w:lang w:val="en-US" w:eastAsia="zh-CN"/>
              </w:rPr>
              <w:t>重庆市长寿区人力资源和社会保障局关于印发贯彻《支持民营经济发展十六条措施》的实施方案的通知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057" w:type="dxa"/>
            <w:noWrap w:val="0"/>
            <w:vAlign w:val="center"/>
          </w:tcPr>
          <w:p>
            <w:pPr>
              <w:pStyle w:val="18"/>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jc w:val="center"/>
              <w:textAlignment w:val="auto"/>
              <w:rPr>
                <w:rFonts w:hint="default" w:ascii="Times New Roman" w:hAnsi="Times New Roman" w:eastAsia="方正仿宋_GBK" w:cs="Times New Roman"/>
                <w:b w:val="0"/>
                <w:bCs w:val="0"/>
                <w:color w:val="auto"/>
                <w:spacing w:val="-20"/>
                <w:sz w:val="24"/>
                <w:szCs w:val="24"/>
                <w:lang w:val="en-US" w:eastAsia="zh-CN"/>
              </w:rPr>
            </w:pPr>
            <w:r>
              <w:rPr>
                <w:rFonts w:hint="eastAsia" w:ascii="Times New Roman" w:hAnsi="Times New Roman" w:eastAsia="方正仿宋_GBK" w:cs="Times New Roman"/>
                <w:b w:val="0"/>
                <w:bCs w:val="0"/>
                <w:color w:val="auto"/>
                <w:spacing w:val="-20"/>
                <w:sz w:val="24"/>
                <w:szCs w:val="24"/>
                <w:lang w:val="en-US" w:eastAsia="zh-CN"/>
              </w:rPr>
              <w:t>6</w:t>
            </w:r>
          </w:p>
        </w:tc>
        <w:tc>
          <w:tcPr>
            <w:tcW w:w="3123" w:type="dxa"/>
            <w:noWrap w:val="0"/>
            <w:vAlign w:val="center"/>
          </w:tcPr>
          <w:p>
            <w:pPr>
              <w:pStyle w:val="18"/>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jc w:val="center"/>
              <w:textAlignment w:val="auto"/>
              <w:rPr>
                <w:rFonts w:hint="eastAsia" w:ascii="Times New Roman" w:hAnsi="Times New Roman" w:eastAsia="方正仿宋_GBK" w:cs="方正仿宋_GBK"/>
                <w:b w:val="0"/>
                <w:bCs w:val="0"/>
                <w:color w:val="auto"/>
                <w:spacing w:val="0"/>
                <w:sz w:val="24"/>
                <w:szCs w:val="24"/>
                <w:lang w:val="en-US" w:eastAsia="zh-CN"/>
              </w:rPr>
            </w:pPr>
            <w:r>
              <w:rPr>
                <w:rFonts w:hint="eastAsia" w:ascii="Times New Roman" w:hAnsi="Times New Roman" w:eastAsia="方正仿宋_GBK" w:cs="方正仿宋_GBK"/>
                <w:b w:val="0"/>
                <w:bCs w:val="0"/>
                <w:color w:val="auto"/>
                <w:spacing w:val="0"/>
                <w:sz w:val="24"/>
                <w:szCs w:val="24"/>
                <w:lang w:val="en-US" w:eastAsia="zh-CN"/>
              </w:rPr>
              <w:t>长寿人社发〔</w:t>
            </w:r>
            <w:r>
              <w:rPr>
                <w:rFonts w:hint="default" w:ascii="Times New Roman" w:hAnsi="Times New Roman" w:eastAsia="方正仿宋_GBK" w:cs="Times New Roman"/>
                <w:b w:val="0"/>
                <w:bCs w:val="0"/>
                <w:color w:val="auto"/>
                <w:spacing w:val="0"/>
                <w:sz w:val="24"/>
                <w:szCs w:val="24"/>
                <w:lang w:val="en-US" w:eastAsia="zh-CN"/>
              </w:rPr>
              <w:t>2019</w:t>
            </w:r>
            <w:r>
              <w:rPr>
                <w:rFonts w:hint="eastAsia" w:ascii="Times New Roman" w:hAnsi="Times New Roman" w:eastAsia="方正仿宋_GBK" w:cs="方正仿宋_GBK"/>
                <w:b w:val="0"/>
                <w:bCs w:val="0"/>
                <w:color w:val="auto"/>
                <w:spacing w:val="0"/>
                <w:sz w:val="24"/>
                <w:szCs w:val="24"/>
                <w:lang w:val="en-US" w:eastAsia="zh-CN"/>
              </w:rPr>
              <w:t>〕</w:t>
            </w:r>
            <w:r>
              <w:rPr>
                <w:rFonts w:hint="default" w:ascii="Times New Roman" w:hAnsi="Times New Roman" w:eastAsia="方正仿宋_GBK" w:cs="Times New Roman"/>
                <w:b w:val="0"/>
                <w:bCs w:val="0"/>
                <w:color w:val="auto"/>
                <w:spacing w:val="0"/>
                <w:sz w:val="24"/>
                <w:szCs w:val="24"/>
                <w:lang w:val="en-US" w:eastAsia="zh-CN"/>
              </w:rPr>
              <w:t>61</w:t>
            </w:r>
            <w:r>
              <w:rPr>
                <w:rFonts w:hint="eastAsia" w:ascii="Times New Roman" w:hAnsi="Times New Roman" w:eastAsia="方正仿宋_GBK" w:cs="方正仿宋_GBK"/>
                <w:b w:val="0"/>
                <w:bCs w:val="0"/>
                <w:color w:val="auto"/>
                <w:spacing w:val="0"/>
                <w:sz w:val="24"/>
                <w:szCs w:val="24"/>
                <w:lang w:val="en-US" w:eastAsia="zh-CN"/>
              </w:rPr>
              <w:t>号</w:t>
            </w:r>
          </w:p>
        </w:tc>
        <w:tc>
          <w:tcPr>
            <w:tcW w:w="5943" w:type="dxa"/>
            <w:noWrap w:val="0"/>
            <w:vAlign w:val="center"/>
          </w:tcPr>
          <w:p>
            <w:pPr>
              <w:pStyle w:val="18"/>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jc w:val="left"/>
              <w:textAlignment w:val="auto"/>
              <w:rPr>
                <w:rFonts w:hint="eastAsia" w:ascii="Times New Roman" w:hAnsi="Times New Roman" w:eastAsia="方正仿宋_GBK" w:cs="方正仿宋_GBK"/>
                <w:b w:val="0"/>
                <w:bCs w:val="0"/>
                <w:color w:val="auto"/>
                <w:spacing w:val="0"/>
                <w:sz w:val="24"/>
                <w:szCs w:val="24"/>
                <w:lang w:val="en-US" w:eastAsia="zh-CN"/>
              </w:rPr>
            </w:pPr>
            <w:r>
              <w:rPr>
                <w:rFonts w:hint="eastAsia" w:ascii="Times New Roman" w:hAnsi="Times New Roman" w:eastAsia="方正仿宋_GBK" w:cs="方正仿宋_GBK"/>
                <w:b w:val="0"/>
                <w:bCs w:val="0"/>
                <w:color w:val="auto"/>
                <w:spacing w:val="0"/>
                <w:sz w:val="24"/>
                <w:szCs w:val="24"/>
                <w:lang w:val="en-US" w:eastAsia="zh-CN"/>
              </w:rPr>
              <w:t>重庆市长寿区人力资源和社会保障局  重庆市长寿区财政局关于印发《重庆市长寿区职业培训管理办法》的通知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057" w:type="dxa"/>
            <w:noWrap w:val="0"/>
            <w:vAlign w:val="center"/>
          </w:tcPr>
          <w:p>
            <w:pPr>
              <w:pStyle w:val="18"/>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jc w:val="center"/>
              <w:textAlignment w:val="auto"/>
              <w:rPr>
                <w:rFonts w:hint="default" w:ascii="Times New Roman" w:hAnsi="Times New Roman" w:eastAsia="方正仿宋_GBK" w:cs="Times New Roman"/>
                <w:b w:val="0"/>
                <w:bCs w:val="0"/>
                <w:color w:val="auto"/>
                <w:spacing w:val="-20"/>
                <w:sz w:val="24"/>
                <w:szCs w:val="24"/>
                <w:lang w:val="en-US" w:eastAsia="zh-CN"/>
              </w:rPr>
            </w:pPr>
            <w:r>
              <w:rPr>
                <w:rFonts w:hint="eastAsia" w:ascii="Times New Roman" w:hAnsi="Times New Roman" w:eastAsia="方正仿宋_GBK" w:cs="Times New Roman"/>
                <w:b w:val="0"/>
                <w:bCs w:val="0"/>
                <w:color w:val="auto"/>
                <w:spacing w:val="-20"/>
                <w:sz w:val="24"/>
                <w:szCs w:val="24"/>
                <w:lang w:val="en-US" w:eastAsia="zh-CN"/>
              </w:rPr>
              <w:t>7</w:t>
            </w:r>
          </w:p>
        </w:tc>
        <w:tc>
          <w:tcPr>
            <w:tcW w:w="3123" w:type="dxa"/>
            <w:noWrap w:val="0"/>
            <w:vAlign w:val="center"/>
          </w:tcPr>
          <w:p>
            <w:pPr>
              <w:pStyle w:val="18"/>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jc w:val="center"/>
              <w:textAlignment w:val="auto"/>
              <w:rPr>
                <w:rFonts w:hint="eastAsia" w:ascii="Times New Roman" w:hAnsi="Times New Roman" w:eastAsia="方正仿宋_GBK" w:cs="方正仿宋_GBK"/>
                <w:b w:val="0"/>
                <w:bCs w:val="0"/>
                <w:color w:val="auto"/>
                <w:spacing w:val="0"/>
                <w:sz w:val="24"/>
                <w:szCs w:val="24"/>
                <w:lang w:val="en-US" w:eastAsia="zh-CN"/>
              </w:rPr>
            </w:pPr>
            <w:r>
              <w:rPr>
                <w:rFonts w:hint="eastAsia" w:ascii="Times New Roman" w:hAnsi="Times New Roman" w:eastAsia="方正仿宋_GBK" w:cs="方正仿宋_GBK"/>
                <w:b w:val="0"/>
                <w:bCs w:val="0"/>
                <w:color w:val="auto"/>
                <w:spacing w:val="0"/>
                <w:sz w:val="24"/>
                <w:szCs w:val="24"/>
                <w:lang w:val="en-US" w:eastAsia="zh-CN"/>
              </w:rPr>
              <w:t>长寿人社发〔</w:t>
            </w:r>
            <w:r>
              <w:rPr>
                <w:rFonts w:hint="default" w:ascii="Times New Roman" w:hAnsi="Times New Roman" w:eastAsia="方正仿宋_GBK" w:cs="Times New Roman"/>
                <w:b w:val="0"/>
                <w:bCs w:val="0"/>
                <w:color w:val="auto"/>
                <w:spacing w:val="0"/>
                <w:sz w:val="24"/>
                <w:szCs w:val="24"/>
                <w:lang w:val="en-US" w:eastAsia="zh-CN"/>
              </w:rPr>
              <w:t>2019</w:t>
            </w:r>
            <w:r>
              <w:rPr>
                <w:rFonts w:hint="eastAsia" w:ascii="Times New Roman" w:hAnsi="Times New Roman" w:eastAsia="方正仿宋_GBK" w:cs="方正仿宋_GBK"/>
                <w:b w:val="0"/>
                <w:bCs w:val="0"/>
                <w:color w:val="auto"/>
                <w:spacing w:val="0"/>
                <w:sz w:val="24"/>
                <w:szCs w:val="24"/>
                <w:lang w:val="en-US" w:eastAsia="zh-CN"/>
              </w:rPr>
              <w:t>〕</w:t>
            </w:r>
            <w:r>
              <w:rPr>
                <w:rFonts w:hint="default" w:ascii="Times New Roman" w:hAnsi="Times New Roman" w:eastAsia="方正仿宋_GBK" w:cs="Times New Roman"/>
                <w:b w:val="0"/>
                <w:bCs w:val="0"/>
                <w:color w:val="auto"/>
                <w:spacing w:val="0"/>
                <w:sz w:val="24"/>
                <w:szCs w:val="24"/>
                <w:lang w:val="en-US" w:eastAsia="zh-CN"/>
              </w:rPr>
              <w:t>148</w:t>
            </w:r>
            <w:r>
              <w:rPr>
                <w:rFonts w:hint="eastAsia" w:ascii="Times New Roman" w:hAnsi="Times New Roman" w:eastAsia="方正仿宋_GBK" w:cs="方正仿宋_GBK"/>
                <w:b w:val="0"/>
                <w:bCs w:val="0"/>
                <w:color w:val="auto"/>
                <w:spacing w:val="0"/>
                <w:sz w:val="24"/>
                <w:szCs w:val="24"/>
                <w:lang w:val="en-US" w:eastAsia="zh-CN"/>
              </w:rPr>
              <w:t>号</w:t>
            </w:r>
          </w:p>
        </w:tc>
        <w:tc>
          <w:tcPr>
            <w:tcW w:w="5943" w:type="dxa"/>
            <w:noWrap w:val="0"/>
            <w:vAlign w:val="center"/>
          </w:tcPr>
          <w:p>
            <w:pPr>
              <w:pStyle w:val="18"/>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jc w:val="left"/>
              <w:textAlignment w:val="auto"/>
              <w:rPr>
                <w:rFonts w:hint="eastAsia" w:ascii="Times New Roman" w:hAnsi="Times New Roman" w:eastAsia="方正仿宋_GBK" w:cs="方正仿宋_GBK"/>
                <w:b w:val="0"/>
                <w:bCs w:val="0"/>
                <w:color w:val="auto"/>
                <w:spacing w:val="0"/>
                <w:sz w:val="24"/>
                <w:szCs w:val="24"/>
                <w:lang w:val="en-US" w:eastAsia="zh-CN"/>
              </w:rPr>
            </w:pPr>
            <w:r>
              <w:rPr>
                <w:rFonts w:hint="eastAsia" w:ascii="Times New Roman" w:hAnsi="Times New Roman" w:eastAsia="方正仿宋_GBK" w:cs="方正仿宋_GBK"/>
                <w:b w:val="0"/>
                <w:bCs w:val="0"/>
                <w:color w:val="auto"/>
                <w:spacing w:val="0"/>
                <w:sz w:val="24"/>
                <w:szCs w:val="24"/>
                <w:lang w:val="en-US" w:eastAsia="zh-CN"/>
              </w:rPr>
              <w:t>关于印发《打赢长寿区人力社保脱贫攻坚战</w:t>
            </w:r>
            <w:r>
              <w:rPr>
                <w:rFonts w:hint="default" w:ascii="Times New Roman" w:hAnsi="Times New Roman" w:eastAsia="方正仿宋_GBK" w:cs="Times New Roman"/>
                <w:b w:val="0"/>
                <w:bCs w:val="0"/>
                <w:color w:val="auto"/>
                <w:spacing w:val="0"/>
                <w:sz w:val="24"/>
                <w:szCs w:val="24"/>
                <w:lang w:val="en-US" w:eastAsia="zh-CN"/>
              </w:rPr>
              <w:t>24</w:t>
            </w:r>
            <w:r>
              <w:rPr>
                <w:rFonts w:hint="eastAsia" w:ascii="Times New Roman" w:hAnsi="Times New Roman" w:eastAsia="方正仿宋_GBK" w:cs="方正仿宋_GBK"/>
                <w:b w:val="0"/>
                <w:bCs w:val="0"/>
                <w:color w:val="auto"/>
                <w:spacing w:val="0"/>
                <w:sz w:val="24"/>
                <w:szCs w:val="24"/>
                <w:lang w:val="en-US" w:eastAsia="zh-CN"/>
              </w:rPr>
              <w:t>条推进措施》的通知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057" w:type="dxa"/>
            <w:noWrap w:val="0"/>
            <w:vAlign w:val="center"/>
          </w:tcPr>
          <w:p>
            <w:pPr>
              <w:pStyle w:val="18"/>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jc w:val="center"/>
              <w:textAlignment w:val="auto"/>
              <w:rPr>
                <w:rFonts w:hint="default" w:ascii="Times New Roman" w:hAnsi="Times New Roman" w:eastAsia="方正仿宋_GBK" w:cs="Times New Roman"/>
                <w:b w:val="0"/>
                <w:bCs w:val="0"/>
                <w:color w:val="auto"/>
                <w:spacing w:val="-20"/>
                <w:sz w:val="24"/>
                <w:szCs w:val="24"/>
                <w:lang w:val="en-US" w:eastAsia="zh-CN"/>
              </w:rPr>
            </w:pPr>
            <w:r>
              <w:rPr>
                <w:rFonts w:hint="eastAsia" w:ascii="Times New Roman" w:hAnsi="Times New Roman" w:eastAsia="方正仿宋_GBK" w:cs="Times New Roman"/>
                <w:b w:val="0"/>
                <w:bCs w:val="0"/>
                <w:color w:val="auto"/>
                <w:spacing w:val="-20"/>
                <w:sz w:val="24"/>
                <w:szCs w:val="24"/>
                <w:lang w:val="en-US" w:eastAsia="zh-CN"/>
              </w:rPr>
              <w:t>8</w:t>
            </w:r>
          </w:p>
        </w:tc>
        <w:tc>
          <w:tcPr>
            <w:tcW w:w="3123" w:type="dxa"/>
            <w:noWrap w:val="0"/>
            <w:vAlign w:val="center"/>
          </w:tcPr>
          <w:p>
            <w:pPr>
              <w:pStyle w:val="18"/>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jc w:val="center"/>
              <w:textAlignment w:val="auto"/>
              <w:rPr>
                <w:rFonts w:hint="eastAsia" w:ascii="Times New Roman" w:hAnsi="Times New Roman" w:eastAsia="方正仿宋_GBK" w:cs="方正仿宋_GBK"/>
                <w:b w:val="0"/>
                <w:bCs w:val="0"/>
                <w:color w:val="auto"/>
                <w:spacing w:val="0"/>
                <w:sz w:val="24"/>
                <w:szCs w:val="24"/>
                <w:lang w:val="en-US" w:eastAsia="zh-CN"/>
              </w:rPr>
            </w:pPr>
            <w:r>
              <w:rPr>
                <w:rFonts w:hint="eastAsia" w:ascii="Times New Roman" w:hAnsi="Times New Roman" w:eastAsia="方正仿宋_GBK" w:cs="方正仿宋_GBK"/>
                <w:b w:val="0"/>
                <w:bCs w:val="0"/>
                <w:color w:val="auto"/>
                <w:spacing w:val="0"/>
                <w:sz w:val="24"/>
                <w:szCs w:val="24"/>
                <w:lang w:val="en-US" w:eastAsia="zh-CN"/>
              </w:rPr>
              <w:t>长寿人社发〔</w:t>
            </w:r>
            <w:r>
              <w:rPr>
                <w:rFonts w:hint="default" w:ascii="Times New Roman" w:hAnsi="Times New Roman" w:eastAsia="方正仿宋_GBK" w:cs="Times New Roman"/>
                <w:b w:val="0"/>
                <w:bCs w:val="0"/>
                <w:color w:val="auto"/>
                <w:spacing w:val="0"/>
                <w:sz w:val="24"/>
                <w:szCs w:val="24"/>
                <w:lang w:val="en-US" w:eastAsia="zh-CN"/>
              </w:rPr>
              <w:t>2020</w:t>
            </w:r>
            <w:r>
              <w:rPr>
                <w:rFonts w:hint="eastAsia" w:ascii="Times New Roman" w:hAnsi="Times New Roman" w:eastAsia="方正仿宋_GBK" w:cs="方正仿宋_GBK"/>
                <w:b w:val="0"/>
                <w:bCs w:val="0"/>
                <w:color w:val="auto"/>
                <w:spacing w:val="0"/>
                <w:sz w:val="24"/>
                <w:szCs w:val="24"/>
                <w:lang w:val="en-US" w:eastAsia="zh-CN"/>
              </w:rPr>
              <w:t>〕</w:t>
            </w:r>
            <w:r>
              <w:rPr>
                <w:rFonts w:hint="default" w:ascii="Times New Roman" w:hAnsi="Times New Roman" w:eastAsia="方正仿宋_GBK" w:cs="Times New Roman"/>
                <w:b w:val="0"/>
                <w:bCs w:val="0"/>
                <w:color w:val="auto"/>
                <w:spacing w:val="0"/>
                <w:sz w:val="24"/>
                <w:szCs w:val="24"/>
                <w:lang w:val="en-US" w:eastAsia="zh-CN"/>
              </w:rPr>
              <w:t>49</w:t>
            </w:r>
            <w:r>
              <w:rPr>
                <w:rFonts w:hint="eastAsia" w:ascii="Times New Roman" w:hAnsi="Times New Roman" w:eastAsia="方正仿宋_GBK" w:cs="方正仿宋_GBK"/>
                <w:b w:val="0"/>
                <w:bCs w:val="0"/>
                <w:color w:val="auto"/>
                <w:spacing w:val="0"/>
                <w:sz w:val="24"/>
                <w:szCs w:val="24"/>
                <w:lang w:val="en-US" w:eastAsia="zh-CN"/>
              </w:rPr>
              <w:t>号</w:t>
            </w:r>
          </w:p>
        </w:tc>
        <w:tc>
          <w:tcPr>
            <w:tcW w:w="5943" w:type="dxa"/>
            <w:noWrap w:val="0"/>
            <w:vAlign w:val="center"/>
          </w:tcPr>
          <w:p>
            <w:pPr>
              <w:pStyle w:val="18"/>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jc w:val="left"/>
              <w:textAlignment w:val="auto"/>
              <w:rPr>
                <w:rFonts w:hint="eastAsia" w:ascii="Times New Roman" w:hAnsi="Times New Roman" w:eastAsia="方正仿宋_GBK" w:cs="方正仿宋_GBK"/>
                <w:b w:val="0"/>
                <w:bCs w:val="0"/>
                <w:color w:val="auto"/>
                <w:spacing w:val="0"/>
                <w:sz w:val="24"/>
                <w:szCs w:val="24"/>
                <w:lang w:val="en-US" w:eastAsia="zh-CN"/>
              </w:rPr>
            </w:pPr>
            <w:r>
              <w:rPr>
                <w:rFonts w:hint="eastAsia" w:ascii="Times New Roman" w:hAnsi="Times New Roman" w:eastAsia="方正仿宋_GBK" w:cs="方正仿宋_GBK"/>
                <w:b w:val="0"/>
                <w:bCs w:val="0"/>
                <w:color w:val="auto"/>
                <w:spacing w:val="0"/>
                <w:sz w:val="24"/>
                <w:szCs w:val="24"/>
                <w:lang w:val="en-US" w:eastAsia="zh-CN"/>
              </w:rPr>
              <w:t>重庆市长寿区人力资源和社会保障局  重庆市长寿区扶贫开发办公室关于给予建档立卡贫困户新冠肺炎疫情期间外出务工一次性交通补贴的通知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057" w:type="dxa"/>
            <w:noWrap w:val="0"/>
            <w:vAlign w:val="center"/>
          </w:tcPr>
          <w:p>
            <w:pPr>
              <w:pStyle w:val="18"/>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jc w:val="center"/>
              <w:textAlignment w:val="auto"/>
              <w:rPr>
                <w:rFonts w:hint="default" w:ascii="Times New Roman" w:hAnsi="Times New Roman" w:eastAsia="方正仿宋_GBK" w:cs="Times New Roman"/>
                <w:b w:val="0"/>
                <w:bCs w:val="0"/>
                <w:color w:val="auto"/>
                <w:spacing w:val="-20"/>
                <w:sz w:val="24"/>
                <w:szCs w:val="24"/>
                <w:lang w:val="en-US" w:eastAsia="zh-CN"/>
              </w:rPr>
            </w:pPr>
            <w:r>
              <w:rPr>
                <w:rFonts w:hint="eastAsia" w:ascii="Times New Roman" w:hAnsi="Times New Roman" w:eastAsia="方正仿宋_GBK" w:cs="Times New Roman"/>
                <w:b w:val="0"/>
                <w:bCs w:val="0"/>
                <w:color w:val="auto"/>
                <w:spacing w:val="-20"/>
                <w:sz w:val="24"/>
                <w:szCs w:val="24"/>
                <w:lang w:val="en-US" w:eastAsia="zh-CN"/>
              </w:rPr>
              <w:t>9</w:t>
            </w:r>
          </w:p>
        </w:tc>
        <w:tc>
          <w:tcPr>
            <w:tcW w:w="3123" w:type="dxa"/>
            <w:noWrap w:val="0"/>
            <w:vAlign w:val="center"/>
          </w:tcPr>
          <w:p>
            <w:pPr>
              <w:pStyle w:val="18"/>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jc w:val="center"/>
              <w:textAlignment w:val="auto"/>
              <w:rPr>
                <w:rFonts w:hint="eastAsia" w:ascii="Times New Roman" w:hAnsi="Times New Roman" w:eastAsia="方正仿宋_GBK" w:cs="方正仿宋_GBK"/>
                <w:b w:val="0"/>
                <w:bCs w:val="0"/>
                <w:color w:val="auto"/>
                <w:spacing w:val="0"/>
                <w:sz w:val="24"/>
                <w:szCs w:val="24"/>
                <w:lang w:val="en-US" w:eastAsia="zh-CN"/>
              </w:rPr>
            </w:pPr>
            <w:r>
              <w:rPr>
                <w:rFonts w:hint="eastAsia" w:ascii="Times New Roman" w:hAnsi="Times New Roman" w:eastAsia="方正仿宋_GBK" w:cs="方正仿宋_GBK"/>
                <w:b w:val="0"/>
                <w:bCs w:val="0"/>
                <w:color w:val="auto"/>
                <w:spacing w:val="0"/>
                <w:sz w:val="24"/>
                <w:szCs w:val="24"/>
                <w:lang w:val="en-US" w:eastAsia="zh-CN"/>
              </w:rPr>
              <w:t>长寿人社发〔</w:t>
            </w:r>
            <w:r>
              <w:rPr>
                <w:rFonts w:hint="default" w:ascii="Times New Roman" w:hAnsi="Times New Roman" w:eastAsia="方正仿宋_GBK" w:cs="Times New Roman"/>
                <w:b w:val="0"/>
                <w:bCs w:val="0"/>
                <w:color w:val="auto"/>
                <w:spacing w:val="0"/>
                <w:sz w:val="24"/>
                <w:szCs w:val="24"/>
                <w:lang w:val="en-US" w:eastAsia="zh-CN"/>
              </w:rPr>
              <w:t>2020</w:t>
            </w:r>
            <w:r>
              <w:rPr>
                <w:rFonts w:hint="eastAsia" w:ascii="Times New Roman" w:hAnsi="Times New Roman" w:eastAsia="方正仿宋_GBK" w:cs="方正仿宋_GBK"/>
                <w:b w:val="0"/>
                <w:bCs w:val="0"/>
                <w:color w:val="auto"/>
                <w:spacing w:val="0"/>
                <w:sz w:val="24"/>
                <w:szCs w:val="24"/>
                <w:lang w:val="en-US" w:eastAsia="zh-CN"/>
              </w:rPr>
              <w:t>〕</w:t>
            </w:r>
            <w:r>
              <w:rPr>
                <w:rFonts w:hint="default" w:ascii="Times New Roman" w:hAnsi="Times New Roman" w:eastAsia="方正仿宋_GBK" w:cs="Times New Roman"/>
                <w:b w:val="0"/>
                <w:bCs w:val="0"/>
                <w:color w:val="auto"/>
                <w:spacing w:val="0"/>
                <w:sz w:val="24"/>
                <w:szCs w:val="24"/>
                <w:lang w:val="en-US" w:eastAsia="zh-CN"/>
              </w:rPr>
              <w:t>169</w:t>
            </w:r>
            <w:r>
              <w:rPr>
                <w:rFonts w:hint="eastAsia" w:ascii="Times New Roman" w:hAnsi="Times New Roman" w:eastAsia="方正仿宋_GBK" w:cs="方正仿宋_GBK"/>
                <w:b w:val="0"/>
                <w:bCs w:val="0"/>
                <w:color w:val="auto"/>
                <w:spacing w:val="0"/>
                <w:sz w:val="24"/>
                <w:szCs w:val="24"/>
                <w:lang w:val="en-US" w:eastAsia="zh-CN"/>
              </w:rPr>
              <w:t>号</w:t>
            </w:r>
          </w:p>
        </w:tc>
        <w:tc>
          <w:tcPr>
            <w:tcW w:w="5943" w:type="dxa"/>
            <w:noWrap w:val="0"/>
            <w:vAlign w:val="center"/>
          </w:tcPr>
          <w:p>
            <w:pPr>
              <w:pStyle w:val="18"/>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jc w:val="left"/>
              <w:textAlignment w:val="auto"/>
              <w:rPr>
                <w:rFonts w:hint="eastAsia" w:ascii="Times New Roman" w:hAnsi="Times New Roman" w:eastAsia="方正仿宋_GBK" w:cs="方正仿宋_GBK"/>
                <w:b w:val="0"/>
                <w:bCs w:val="0"/>
                <w:color w:val="auto"/>
                <w:spacing w:val="0"/>
                <w:sz w:val="24"/>
                <w:szCs w:val="24"/>
                <w:lang w:val="en-US" w:eastAsia="zh-CN"/>
              </w:rPr>
            </w:pPr>
            <w:r>
              <w:rPr>
                <w:rFonts w:hint="eastAsia" w:ascii="Times New Roman" w:hAnsi="Times New Roman" w:eastAsia="方正仿宋_GBK" w:cs="方正仿宋_GBK"/>
                <w:b w:val="0"/>
                <w:bCs w:val="0"/>
                <w:color w:val="auto"/>
                <w:spacing w:val="0"/>
                <w:sz w:val="24"/>
                <w:szCs w:val="24"/>
                <w:lang w:val="en-US" w:eastAsia="zh-CN"/>
              </w:rPr>
              <w:t>重庆市长寿区人力资源和社会保障局关于扶持贫困农村致富带头人就业创业的通知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057" w:type="dxa"/>
            <w:noWrap w:val="0"/>
            <w:vAlign w:val="center"/>
          </w:tcPr>
          <w:p>
            <w:pPr>
              <w:pStyle w:val="18"/>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ind w:left="0" w:leftChars="0" w:firstLine="0" w:firstLineChars="0"/>
              <w:jc w:val="center"/>
              <w:textAlignment w:val="auto"/>
              <w:rPr>
                <w:rFonts w:hint="default" w:ascii="Times New Roman" w:hAnsi="Times New Roman" w:eastAsia="方正仿宋_GBK" w:cs="Times New Roman"/>
                <w:b w:val="0"/>
                <w:bCs w:val="0"/>
                <w:color w:val="auto"/>
                <w:spacing w:val="-20"/>
                <w:sz w:val="24"/>
                <w:szCs w:val="24"/>
                <w:lang w:val="en-US" w:eastAsia="zh-CN"/>
              </w:rPr>
            </w:pPr>
            <w:r>
              <w:rPr>
                <w:rFonts w:hint="eastAsia" w:ascii="Times New Roman" w:hAnsi="Times New Roman" w:eastAsia="方正仿宋_GBK" w:cs="Times New Roman"/>
                <w:b w:val="0"/>
                <w:bCs w:val="0"/>
                <w:color w:val="auto"/>
                <w:spacing w:val="-20"/>
                <w:sz w:val="24"/>
                <w:szCs w:val="24"/>
                <w:lang w:val="en-US" w:eastAsia="zh-CN"/>
              </w:rPr>
              <w:t>10</w:t>
            </w:r>
          </w:p>
        </w:tc>
        <w:tc>
          <w:tcPr>
            <w:tcW w:w="3123" w:type="dxa"/>
            <w:noWrap w:val="0"/>
            <w:vAlign w:val="center"/>
          </w:tcPr>
          <w:p>
            <w:pPr>
              <w:pStyle w:val="18"/>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ind w:left="0" w:leftChars="0" w:firstLine="0" w:firstLineChars="0"/>
              <w:jc w:val="center"/>
              <w:textAlignment w:val="auto"/>
              <w:rPr>
                <w:rFonts w:hint="eastAsia" w:ascii="Times New Roman" w:hAnsi="Times New Roman" w:eastAsia="方正仿宋_GBK" w:cs="方正仿宋_GBK"/>
                <w:b w:val="0"/>
                <w:bCs w:val="0"/>
                <w:color w:val="auto"/>
                <w:spacing w:val="0"/>
                <w:sz w:val="24"/>
                <w:szCs w:val="24"/>
                <w:lang w:val="en-US" w:eastAsia="zh-CN"/>
              </w:rPr>
            </w:pPr>
            <w:r>
              <w:rPr>
                <w:rFonts w:hint="eastAsia" w:ascii="Times New Roman" w:hAnsi="Times New Roman" w:eastAsia="方正仿宋_GBK" w:cs="方正仿宋_GBK"/>
                <w:b w:val="0"/>
                <w:bCs w:val="0"/>
                <w:color w:val="auto"/>
                <w:spacing w:val="0"/>
                <w:sz w:val="24"/>
                <w:szCs w:val="24"/>
                <w:lang w:val="en-US" w:eastAsia="zh-CN"/>
              </w:rPr>
              <w:t>长寿人社发〔</w:t>
            </w:r>
            <w:r>
              <w:rPr>
                <w:rFonts w:hint="default" w:ascii="Times New Roman" w:hAnsi="Times New Roman" w:eastAsia="方正仿宋_GBK" w:cs="Times New Roman"/>
                <w:b w:val="0"/>
                <w:bCs w:val="0"/>
                <w:color w:val="auto"/>
                <w:spacing w:val="0"/>
                <w:sz w:val="24"/>
                <w:szCs w:val="24"/>
                <w:lang w:val="en-US" w:eastAsia="zh-CN"/>
              </w:rPr>
              <w:t>2020</w:t>
            </w:r>
            <w:r>
              <w:rPr>
                <w:rFonts w:hint="eastAsia" w:ascii="Times New Roman" w:hAnsi="Times New Roman" w:eastAsia="方正仿宋_GBK" w:cs="方正仿宋_GBK"/>
                <w:b w:val="0"/>
                <w:bCs w:val="0"/>
                <w:color w:val="auto"/>
                <w:spacing w:val="0"/>
                <w:sz w:val="24"/>
                <w:szCs w:val="24"/>
                <w:lang w:val="en-US" w:eastAsia="zh-CN"/>
              </w:rPr>
              <w:t>〕</w:t>
            </w:r>
            <w:r>
              <w:rPr>
                <w:rFonts w:hint="default" w:ascii="Times New Roman" w:hAnsi="Times New Roman" w:eastAsia="方正仿宋_GBK" w:cs="Times New Roman"/>
                <w:b w:val="0"/>
                <w:bCs w:val="0"/>
                <w:color w:val="auto"/>
                <w:spacing w:val="0"/>
                <w:sz w:val="24"/>
                <w:szCs w:val="24"/>
                <w:lang w:val="en-US" w:eastAsia="zh-CN"/>
              </w:rPr>
              <w:t>203</w:t>
            </w:r>
            <w:r>
              <w:rPr>
                <w:rFonts w:hint="eastAsia" w:ascii="Times New Roman" w:hAnsi="Times New Roman" w:eastAsia="方正仿宋_GBK" w:cs="方正仿宋_GBK"/>
                <w:b w:val="0"/>
                <w:bCs w:val="0"/>
                <w:color w:val="auto"/>
                <w:spacing w:val="0"/>
                <w:sz w:val="24"/>
                <w:szCs w:val="24"/>
                <w:lang w:val="en-US" w:eastAsia="zh-CN"/>
              </w:rPr>
              <w:t>号</w:t>
            </w:r>
          </w:p>
        </w:tc>
        <w:tc>
          <w:tcPr>
            <w:tcW w:w="5943" w:type="dxa"/>
            <w:noWrap w:val="0"/>
            <w:vAlign w:val="center"/>
          </w:tcPr>
          <w:p>
            <w:pPr>
              <w:pStyle w:val="18"/>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ind w:left="0" w:leftChars="0" w:firstLine="0" w:firstLineChars="0"/>
              <w:jc w:val="left"/>
              <w:textAlignment w:val="auto"/>
              <w:rPr>
                <w:rFonts w:hint="eastAsia" w:ascii="Times New Roman" w:hAnsi="Times New Roman" w:eastAsia="方正仿宋_GBK" w:cs="方正仿宋_GBK"/>
                <w:b w:val="0"/>
                <w:bCs w:val="0"/>
                <w:color w:val="auto"/>
                <w:spacing w:val="0"/>
                <w:sz w:val="24"/>
                <w:szCs w:val="24"/>
                <w:lang w:val="en-US" w:eastAsia="zh-CN"/>
              </w:rPr>
            </w:pPr>
            <w:r>
              <w:rPr>
                <w:rFonts w:hint="eastAsia" w:ascii="Times New Roman" w:hAnsi="Times New Roman" w:eastAsia="方正仿宋_GBK" w:cs="方正仿宋_GBK"/>
                <w:b w:val="0"/>
                <w:bCs w:val="0"/>
                <w:color w:val="auto"/>
                <w:spacing w:val="0"/>
                <w:sz w:val="24"/>
                <w:szCs w:val="24"/>
                <w:lang w:val="en-US" w:eastAsia="zh-CN"/>
              </w:rPr>
              <w:t>重庆市长寿区人力资源和社会保障局关于印发企业新型学徒制工作方案的通知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057" w:type="dxa"/>
            <w:noWrap w:val="0"/>
            <w:vAlign w:val="center"/>
          </w:tcPr>
          <w:p>
            <w:pPr>
              <w:pStyle w:val="18"/>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jc w:val="center"/>
              <w:textAlignment w:val="auto"/>
              <w:rPr>
                <w:rFonts w:hint="default" w:ascii="Times New Roman" w:hAnsi="Times New Roman" w:eastAsia="方正仿宋_GBK" w:cs="Times New Roman"/>
                <w:b w:val="0"/>
                <w:bCs w:val="0"/>
                <w:color w:val="auto"/>
                <w:spacing w:val="-20"/>
                <w:sz w:val="24"/>
                <w:szCs w:val="24"/>
                <w:lang w:val="en-US" w:eastAsia="zh-CN"/>
              </w:rPr>
            </w:pPr>
            <w:r>
              <w:rPr>
                <w:rFonts w:hint="default" w:ascii="Times New Roman" w:hAnsi="Times New Roman" w:eastAsia="方正仿宋_GBK" w:cs="Times New Roman"/>
                <w:b w:val="0"/>
                <w:bCs w:val="0"/>
                <w:color w:val="auto"/>
                <w:spacing w:val="-20"/>
                <w:sz w:val="24"/>
                <w:szCs w:val="24"/>
                <w:lang w:val="en-US" w:eastAsia="zh-CN"/>
              </w:rPr>
              <w:t>1</w:t>
            </w:r>
            <w:r>
              <w:rPr>
                <w:rFonts w:hint="eastAsia" w:ascii="Times New Roman" w:hAnsi="Times New Roman" w:eastAsia="方正仿宋_GBK" w:cs="Times New Roman"/>
                <w:b w:val="0"/>
                <w:bCs w:val="0"/>
                <w:color w:val="auto"/>
                <w:spacing w:val="-20"/>
                <w:sz w:val="24"/>
                <w:szCs w:val="24"/>
                <w:lang w:val="en-US" w:eastAsia="zh-CN"/>
              </w:rPr>
              <w:t>1</w:t>
            </w:r>
          </w:p>
        </w:tc>
        <w:tc>
          <w:tcPr>
            <w:tcW w:w="3123" w:type="dxa"/>
            <w:noWrap w:val="0"/>
            <w:vAlign w:val="center"/>
          </w:tcPr>
          <w:p>
            <w:pPr>
              <w:pStyle w:val="18"/>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jc w:val="center"/>
              <w:textAlignment w:val="auto"/>
              <w:rPr>
                <w:rFonts w:hint="eastAsia" w:ascii="Times New Roman" w:hAnsi="Times New Roman" w:eastAsia="方正仿宋_GBK" w:cs="方正仿宋_GBK"/>
                <w:b w:val="0"/>
                <w:bCs w:val="0"/>
                <w:color w:val="auto"/>
                <w:spacing w:val="0"/>
                <w:sz w:val="24"/>
                <w:szCs w:val="24"/>
                <w:lang w:val="en-US" w:eastAsia="zh-CN"/>
              </w:rPr>
            </w:pPr>
            <w:r>
              <w:rPr>
                <w:rFonts w:hint="eastAsia" w:ascii="Times New Roman" w:hAnsi="Times New Roman" w:eastAsia="方正仿宋_GBK" w:cs="方正仿宋_GBK"/>
                <w:b w:val="0"/>
                <w:bCs w:val="0"/>
                <w:color w:val="auto"/>
                <w:spacing w:val="0"/>
                <w:sz w:val="24"/>
                <w:szCs w:val="24"/>
                <w:lang w:val="en-US" w:eastAsia="zh-CN"/>
              </w:rPr>
              <w:t>长寿人社发〔</w:t>
            </w:r>
            <w:r>
              <w:rPr>
                <w:rFonts w:hint="default" w:ascii="Times New Roman" w:hAnsi="Times New Roman" w:eastAsia="方正仿宋_GBK" w:cs="Times New Roman"/>
                <w:b w:val="0"/>
                <w:bCs w:val="0"/>
                <w:color w:val="auto"/>
                <w:spacing w:val="0"/>
                <w:sz w:val="24"/>
                <w:szCs w:val="24"/>
                <w:lang w:val="en-US" w:eastAsia="zh-CN"/>
              </w:rPr>
              <w:t>2020</w:t>
            </w:r>
            <w:r>
              <w:rPr>
                <w:rFonts w:hint="eastAsia" w:ascii="Times New Roman" w:hAnsi="Times New Roman" w:eastAsia="方正仿宋_GBK" w:cs="方正仿宋_GBK"/>
                <w:b w:val="0"/>
                <w:bCs w:val="0"/>
                <w:color w:val="auto"/>
                <w:spacing w:val="0"/>
                <w:sz w:val="24"/>
                <w:szCs w:val="24"/>
                <w:lang w:val="en-US" w:eastAsia="zh-CN"/>
              </w:rPr>
              <w:t>〕</w:t>
            </w:r>
            <w:r>
              <w:rPr>
                <w:rFonts w:hint="default" w:ascii="Times New Roman" w:hAnsi="Times New Roman" w:eastAsia="方正仿宋_GBK" w:cs="Times New Roman"/>
                <w:b w:val="0"/>
                <w:bCs w:val="0"/>
                <w:color w:val="auto"/>
                <w:spacing w:val="0"/>
                <w:sz w:val="24"/>
                <w:szCs w:val="24"/>
                <w:lang w:val="en-US" w:eastAsia="zh-CN"/>
              </w:rPr>
              <w:t>55</w:t>
            </w:r>
            <w:r>
              <w:rPr>
                <w:rFonts w:hint="eastAsia" w:ascii="Times New Roman" w:hAnsi="Times New Roman" w:eastAsia="方正仿宋_GBK" w:cs="方正仿宋_GBK"/>
                <w:b w:val="0"/>
                <w:bCs w:val="0"/>
                <w:color w:val="auto"/>
                <w:spacing w:val="0"/>
                <w:sz w:val="24"/>
                <w:szCs w:val="24"/>
                <w:lang w:val="en-US" w:eastAsia="zh-CN"/>
              </w:rPr>
              <w:t>号</w:t>
            </w:r>
          </w:p>
        </w:tc>
        <w:tc>
          <w:tcPr>
            <w:tcW w:w="5943" w:type="dxa"/>
            <w:noWrap w:val="0"/>
            <w:vAlign w:val="center"/>
          </w:tcPr>
          <w:p>
            <w:pPr>
              <w:pStyle w:val="18"/>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jc w:val="left"/>
              <w:textAlignment w:val="auto"/>
              <w:rPr>
                <w:rFonts w:hint="eastAsia" w:ascii="Times New Roman" w:hAnsi="Times New Roman" w:eastAsia="方正仿宋_GBK" w:cs="方正仿宋_GBK"/>
                <w:b w:val="0"/>
                <w:bCs w:val="0"/>
                <w:color w:val="auto"/>
                <w:spacing w:val="0"/>
                <w:sz w:val="24"/>
                <w:szCs w:val="24"/>
                <w:lang w:val="en-US" w:eastAsia="zh-CN"/>
              </w:rPr>
            </w:pPr>
            <w:r>
              <w:rPr>
                <w:rFonts w:hint="eastAsia" w:ascii="Times New Roman" w:hAnsi="Times New Roman" w:eastAsia="方正仿宋_GBK" w:cs="方正仿宋_GBK"/>
                <w:b w:val="0"/>
                <w:bCs w:val="0"/>
                <w:color w:val="auto"/>
                <w:spacing w:val="0"/>
                <w:sz w:val="24"/>
                <w:szCs w:val="24"/>
                <w:lang w:val="en-US" w:eastAsia="zh-CN"/>
              </w:rPr>
              <w:t>重庆市长寿区人力资源和社会保障局  重庆市长寿区扶贫开发办公室关于加强</w:t>
            </w:r>
            <w:r>
              <w:rPr>
                <w:rFonts w:hint="default" w:ascii="Times New Roman" w:hAnsi="Times New Roman" w:eastAsia="方正仿宋_GBK" w:cs="Times New Roman"/>
                <w:b w:val="0"/>
                <w:bCs w:val="0"/>
                <w:color w:val="auto"/>
                <w:spacing w:val="0"/>
                <w:sz w:val="24"/>
                <w:szCs w:val="24"/>
                <w:lang w:val="en-US" w:eastAsia="zh-CN"/>
              </w:rPr>
              <w:t>2020</w:t>
            </w:r>
            <w:r>
              <w:rPr>
                <w:rFonts w:hint="eastAsia" w:ascii="Times New Roman" w:hAnsi="Times New Roman" w:eastAsia="方正仿宋_GBK" w:cs="方正仿宋_GBK"/>
                <w:b w:val="0"/>
                <w:bCs w:val="0"/>
                <w:color w:val="auto"/>
                <w:spacing w:val="0"/>
                <w:sz w:val="24"/>
                <w:szCs w:val="24"/>
                <w:lang w:val="en-US" w:eastAsia="zh-CN"/>
              </w:rPr>
              <w:t>年就业扶贫示范车间建设的通知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057" w:type="dxa"/>
            <w:noWrap w:val="0"/>
            <w:vAlign w:val="center"/>
          </w:tcPr>
          <w:p>
            <w:pPr>
              <w:pStyle w:val="18"/>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ind w:left="0" w:leftChars="0" w:firstLine="0" w:firstLineChars="0"/>
              <w:jc w:val="center"/>
              <w:textAlignment w:val="auto"/>
              <w:rPr>
                <w:rFonts w:hint="default" w:ascii="Times New Roman" w:hAnsi="Times New Roman" w:eastAsia="方正仿宋_GBK" w:cs="Times New Roman"/>
                <w:b w:val="0"/>
                <w:bCs w:val="0"/>
                <w:color w:val="auto"/>
                <w:spacing w:val="-20"/>
                <w:sz w:val="24"/>
                <w:szCs w:val="24"/>
                <w:lang w:val="en-US" w:eastAsia="zh-CN"/>
              </w:rPr>
            </w:pPr>
            <w:r>
              <w:rPr>
                <w:rFonts w:hint="eastAsia" w:ascii="Times New Roman" w:hAnsi="Times New Roman" w:eastAsia="方正仿宋_GBK" w:cs="Times New Roman"/>
                <w:b w:val="0"/>
                <w:bCs w:val="0"/>
                <w:color w:val="auto"/>
                <w:spacing w:val="-20"/>
                <w:sz w:val="24"/>
                <w:szCs w:val="24"/>
                <w:lang w:val="en-US" w:eastAsia="zh-CN"/>
              </w:rPr>
              <w:t>12</w:t>
            </w:r>
          </w:p>
        </w:tc>
        <w:tc>
          <w:tcPr>
            <w:tcW w:w="3123" w:type="dxa"/>
            <w:noWrap w:val="0"/>
            <w:vAlign w:val="center"/>
          </w:tcPr>
          <w:p>
            <w:pPr>
              <w:pStyle w:val="18"/>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ind w:left="0" w:leftChars="0" w:firstLine="0" w:firstLineChars="0"/>
              <w:jc w:val="center"/>
              <w:textAlignment w:val="auto"/>
              <w:rPr>
                <w:rFonts w:hint="eastAsia" w:ascii="Times New Roman" w:hAnsi="Times New Roman" w:eastAsia="方正仿宋_GBK" w:cs="方正仿宋_GBK"/>
                <w:b w:val="0"/>
                <w:bCs w:val="0"/>
                <w:color w:val="auto"/>
                <w:spacing w:val="0"/>
                <w:sz w:val="24"/>
                <w:szCs w:val="24"/>
                <w:lang w:val="en-US" w:eastAsia="zh-CN"/>
              </w:rPr>
            </w:pPr>
            <w:r>
              <w:rPr>
                <w:rFonts w:hint="eastAsia" w:ascii="Times New Roman" w:hAnsi="Times New Roman" w:eastAsia="方正仿宋_GBK" w:cs="方正仿宋_GBK"/>
                <w:b w:val="0"/>
                <w:bCs w:val="0"/>
                <w:color w:val="auto"/>
                <w:spacing w:val="0"/>
                <w:sz w:val="24"/>
                <w:szCs w:val="24"/>
                <w:lang w:val="en-US" w:eastAsia="zh-CN"/>
              </w:rPr>
              <w:t>长寿人社发〔</w:t>
            </w:r>
            <w:r>
              <w:rPr>
                <w:rFonts w:hint="default" w:ascii="Times New Roman" w:hAnsi="Times New Roman" w:eastAsia="方正仿宋_GBK" w:cs="Times New Roman"/>
                <w:b w:val="0"/>
                <w:bCs w:val="0"/>
                <w:color w:val="auto"/>
                <w:spacing w:val="0"/>
                <w:sz w:val="24"/>
                <w:szCs w:val="24"/>
                <w:lang w:val="en-US" w:eastAsia="zh-CN"/>
              </w:rPr>
              <w:t>2021</w:t>
            </w:r>
            <w:r>
              <w:rPr>
                <w:rFonts w:hint="eastAsia" w:ascii="Times New Roman" w:hAnsi="Times New Roman" w:eastAsia="方正仿宋_GBK" w:cs="方正仿宋_GBK"/>
                <w:b w:val="0"/>
                <w:bCs w:val="0"/>
                <w:color w:val="auto"/>
                <w:spacing w:val="0"/>
                <w:sz w:val="24"/>
                <w:szCs w:val="24"/>
                <w:lang w:val="en-US" w:eastAsia="zh-CN"/>
              </w:rPr>
              <w:t>〕</w:t>
            </w:r>
            <w:r>
              <w:rPr>
                <w:rFonts w:hint="default" w:ascii="Times New Roman" w:hAnsi="Times New Roman" w:eastAsia="方正仿宋_GBK" w:cs="Times New Roman"/>
                <w:b w:val="0"/>
                <w:bCs w:val="0"/>
                <w:color w:val="auto"/>
                <w:spacing w:val="0"/>
                <w:sz w:val="24"/>
                <w:szCs w:val="24"/>
                <w:lang w:val="en-US" w:eastAsia="zh-CN"/>
              </w:rPr>
              <w:t>190</w:t>
            </w:r>
            <w:r>
              <w:rPr>
                <w:rFonts w:hint="eastAsia" w:ascii="Times New Roman" w:hAnsi="Times New Roman" w:eastAsia="方正仿宋_GBK" w:cs="方正仿宋_GBK"/>
                <w:b w:val="0"/>
                <w:bCs w:val="0"/>
                <w:color w:val="auto"/>
                <w:spacing w:val="0"/>
                <w:sz w:val="24"/>
                <w:szCs w:val="24"/>
                <w:lang w:val="en-US" w:eastAsia="zh-CN"/>
              </w:rPr>
              <w:t>号</w:t>
            </w:r>
          </w:p>
        </w:tc>
        <w:tc>
          <w:tcPr>
            <w:tcW w:w="5943" w:type="dxa"/>
            <w:noWrap w:val="0"/>
            <w:vAlign w:val="center"/>
          </w:tcPr>
          <w:p>
            <w:pPr>
              <w:pStyle w:val="18"/>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ind w:left="0" w:leftChars="0" w:firstLine="0" w:firstLineChars="0"/>
              <w:jc w:val="both"/>
              <w:textAlignment w:val="auto"/>
              <w:rPr>
                <w:rFonts w:hint="eastAsia" w:ascii="Times New Roman" w:hAnsi="Times New Roman" w:eastAsia="方正仿宋_GBK" w:cs="方正仿宋_GBK"/>
                <w:b w:val="0"/>
                <w:bCs w:val="0"/>
                <w:color w:val="auto"/>
                <w:spacing w:val="0"/>
                <w:sz w:val="24"/>
                <w:szCs w:val="24"/>
                <w:lang w:val="en-US" w:eastAsia="zh-CN"/>
              </w:rPr>
            </w:pPr>
            <w:r>
              <w:rPr>
                <w:rFonts w:hint="eastAsia" w:ascii="Times New Roman" w:hAnsi="Times New Roman" w:eastAsia="方正仿宋_GBK" w:cs="方正仿宋_GBK"/>
                <w:b w:val="0"/>
                <w:bCs w:val="0"/>
                <w:color w:val="auto"/>
                <w:spacing w:val="0"/>
                <w:sz w:val="24"/>
                <w:szCs w:val="24"/>
                <w:lang w:val="en-US" w:eastAsia="zh-CN"/>
              </w:rPr>
              <w:t>关于印发《重庆市长寿区重庆英才服务管理办法（试行）》的通知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057" w:type="dxa"/>
            <w:noWrap w:val="0"/>
            <w:vAlign w:val="center"/>
          </w:tcPr>
          <w:p>
            <w:pPr>
              <w:pStyle w:val="18"/>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jc w:val="center"/>
              <w:textAlignment w:val="auto"/>
              <w:rPr>
                <w:rFonts w:hint="default" w:ascii="Times New Roman" w:hAnsi="Times New Roman" w:eastAsia="方正仿宋_GBK" w:cs="Times New Roman"/>
                <w:b w:val="0"/>
                <w:bCs w:val="0"/>
                <w:color w:val="auto"/>
                <w:spacing w:val="-20"/>
                <w:sz w:val="24"/>
                <w:szCs w:val="24"/>
                <w:lang w:val="en-US" w:eastAsia="zh-CN"/>
              </w:rPr>
            </w:pPr>
            <w:r>
              <w:rPr>
                <w:rFonts w:hint="eastAsia" w:ascii="Times New Roman" w:hAnsi="Times New Roman" w:eastAsia="方正仿宋_GBK" w:cs="Times New Roman"/>
                <w:b w:val="0"/>
                <w:bCs w:val="0"/>
                <w:color w:val="auto"/>
                <w:spacing w:val="-20"/>
                <w:sz w:val="24"/>
                <w:szCs w:val="24"/>
                <w:lang w:val="en-US" w:eastAsia="zh-CN"/>
              </w:rPr>
              <w:t>13</w:t>
            </w:r>
          </w:p>
        </w:tc>
        <w:tc>
          <w:tcPr>
            <w:tcW w:w="3123" w:type="dxa"/>
            <w:noWrap w:val="0"/>
            <w:vAlign w:val="center"/>
          </w:tcPr>
          <w:p>
            <w:pPr>
              <w:pStyle w:val="18"/>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jc w:val="center"/>
              <w:textAlignment w:val="auto"/>
              <w:rPr>
                <w:rFonts w:hint="eastAsia" w:ascii="Times New Roman" w:hAnsi="Times New Roman" w:eastAsia="方正仿宋_GBK" w:cs="方正仿宋_GBK"/>
                <w:b w:val="0"/>
                <w:bCs w:val="0"/>
                <w:color w:val="auto"/>
                <w:spacing w:val="0"/>
                <w:sz w:val="24"/>
                <w:szCs w:val="24"/>
                <w:lang w:val="en-US" w:eastAsia="zh-CN"/>
              </w:rPr>
            </w:pPr>
            <w:r>
              <w:rPr>
                <w:rFonts w:hint="eastAsia" w:ascii="Times New Roman" w:hAnsi="Times New Roman" w:eastAsia="方正仿宋_GBK" w:cs="方正仿宋_GBK"/>
                <w:b w:val="0"/>
                <w:bCs w:val="0"/>
                <w:color w:val="auto"/>
                <w:spacing w:val="0"/>
                <w:sz w:val="24"/>
                <w:szCs w:val="24"/>
                <w:lang w:val="en-US" w:eastAsia="zh-CN"/>
              </w:rPr>
              <w:t>长寿人社发〔</w:t>
            </w:r>
            <w:r>
              <w:rPr>
                <w:rFonts w:hint="default" w:ascii="Times New Roman" w:hAnsi="Times New Roman" w:eastAsia="方正仿宋_GBK" w:cs="Times New Roman"/>
                <w:b w:val="0"/>
                <w:bCs w:val="0"/>
                <w:color w:val="auto"/>
                <w:spacing w:val="0"/>
                <w:sz w:val="24"/>
                <w:szCs w:val="24"/>
                <w:lang w:val="en-US" w:eastAsia="zh-CN"/>
              </w:rPr>
              <w:t>2022</w:t>
            </w:r>
            <w:r>
              <w:rPr>
                <w:rFonts w:hint="eastAsia" w:ascii="Times New Roman" w:hAnsi="Times New Roman" w:eastAsia="方正仿宋_GBK" w:cs="方正仿宋_GBK"/>
                <w:b w:val="0"/>
                <w:bCs w:val="0"/>
                <w:color w:val="auto"/>
                <w:spacing w:val="0"/>
                <w:sz w:val="24"/>
                <w:szCs w:val="24"/>
                <w:lang w:val="en-US" w:eastAsia="zh-CN"/>
              </w:rPr>
              <w:t>〕</w:t>
            </w:r>
            <w:r>
              <w:rPr>
                <w:rFonts w:hint="default" w:ascii="Times New Roman" w:hAnsi="Times New Roman" w:eastAsia="方正仿宋_GBK" w:cs="Times New Roman"/>
                <w:b w:val="0"/>
                <w:bCs w:val="0"/>
                <w:color w:val="auto"/>
                <w:spacing w:val="0"/>
                <w:sz w:val="24"/>
                <w:szCs w:val="24"/>
                <w:lang w:val="en-US" w:eastAsia="zh-CN"/>
              </w:rPr>
              <w:t>130</w:t>
            </w:r>
            <w:r>
              <w:rPr>
                <w:rFonts w:hint="eastAsia" w:ascii="Times New Roman" w:hAnsi="Times New Roman" w:eastAsia="方正仿宋_GBK" w:cs="方正仿宋_GBK"/>
                <w:b w:val="0"/>
                <w:bCs w:val="0"/>
                <w:color w:val="auto"/>
                <w:spacing w:val="0"/>
                <w:sz w:val="24"/>
                <w:szCs w:val="24"/>
                <w:lang w:val="en-US" w:eastAsia="zh-CN"/>
              </w:rPr>
              <w:t>号</w:t>
            </w:r>
          </w:p>
        </w:tc>
        <w:tc>
          <w:tcPr>
            <w:tcW w:w="5943" w:type="dxa"/>
            <w:noWrap w:val="0"/>
            <w:vAlign w:val="center"/>
          </w:tcPr>
          <w:p>
            <w:pPr>
              <w:pStyle w:val="18"/>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jc w:val="both"/>
              <w:textAlignment w:val="auto"/>
              <w:rPr>
                <w:rFonts w:hint="eastAsia" w:ascii="Times New Roman" w:hAnsi="Times New Roman" w:eastAsia="方正仿宋_GBK" w:cs="方正仿宋_GBK"/>
                <w:b w:val="0"/>
                <w:bCs w:val="0"/>
                <w:color w:val="auto"/>
                <w:spacing w:val="0"/>
                <w:sz w:val="24"/>
                <w:szCs w:val="24"/>
                <w:lang w:val="en-US" w:eastAsia="zh-CN"/>
              </w:rPr>
            </w:pPr>
            <w:r>
              <w:rPr>
                <w:rFonts w:hint="eastAsia" w:ascii="Times New Roman" w:hAnsi="Times New Roman" w:eastAsia="方正仿宋_GBK" w:cs="方正仿宋_GBK"/>
                <w:b w:val="0"/>
                <w:bCs w:val="0"/>
                <w:color w:val="auto"/>
                <w:spacing w:val="0"/>
                <w:sz w:val="24"/>
                <w:szCs w:val="24"/>
                <w:lang w:val="en-US" w:eastAsia="zh-CN"/>
              </w:rPr>
              <w:t>重庆市长寿区人力资源和社会保障局关于做好农村劳动力就业补助工作的通知</w:t>
            </w:r>
          </w:p>
        </w:tc>
      </w:tr>
    </w:tbl>
    <w:p>
      <w:pPr>
        <w:keepNext w:val="0"/>
        <w:keepLines w:val="0"/>
        <w:pageBreakBefore w:val="0"/>
        <w:widowControl w:val="0"/>
        <w:kinsoku/>
        <w:wordWrap/>
        <w:overflowPunct/>
        <w:topLinePunct w:val="0"/>
        <w:bidi w:val="0"/>
        <w:snapToGrid/>
        <w:spacing w:line="400" w:lineRule="exact"/>
        <w:textAlignment w:val="auto"/>
        <w:rPr>
          <w:rFonts w:hint="eastAsia"/>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5472" w:leftChars="2280" w:firstLine="6400" w:firstLineChars="2000"/>
      <w:rPr>
        <w:rFonts w:hint="eastAsia" w:eastAsia="仿宋"/>
        <w:sz w:val="32"/>
        <w:szCs w:val="48"/>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226695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75pt;margin-top:17.85pt;height:0.15pt;width:442.25pt;z-index:251660288;mso-width-relative:page;mso-height-relative:page;" filled="f" stroked="t" coordsize="21600,21600" o:gfxdata="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F807ntYAAAAIAQAADwAAAAAAAAABACAAAAAiAAAAZHJz&#10;L2Rvd25yZXYueG1sUEsBAhQAFAAAAAgAh07iQK6jOuDNAQAAZwMAAA4AAAAAAAAAAQAgAAAAJQEA&#10;AGRycy9lMm9Eb2MueG1sUEsFBgAAAAAGAAYAWQEAAGQFAAAAAA==&#10;">
              <v:fill on="f" focussize="0,0"/>
              <v:stroke weight="1.75pt" color="#005192 [3204]" miterlimit="8" joinstyle="miter"/>
              <v:imagedata o:title=""/>
              <o:lock v:ext="edit" aspectratio="f"/>
            </v:line>
          </w:pict>
        </mc:Fallback>
      </mc:AlternateContent>
    </w: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9"/>
      <w:keepNext w:val="0"/>
      <w:keepLines w:val="0"/>
      <w:pageBreakBefore w:val="0"/>
      <w:widowControl w:val="0"/>
      <w:kinsoku/>
      <w:wordWrap/>
      <w:overflowPunct/>
      <w:topLinePunct w:val="0"/>
      <w:autoSpaceDE/>
      <w:autoSpaceDN/>
      <w:bidi w:val="0"/>
      <w:adjustRightInd/>
      <w:snapToGrid w:val="0"/>
      <w:ind w:firstLine="3092" w:firstLineChars="1100"/>
      <w:jc w:val="left"/>
      <w:textAlignment w:val="auto"/>
      <w:rPr>
        <w:rFonts w:hint="default"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重</w:t>
    </w:r>
    <w:r>
      <w:rPr>
        <w:rFonts w:hint="eastAsia" w:ascii="宋体" w:hAnsi="宋体" w:eastAsia="宋体" w:cs="宋体"/>
        <w:b/>
        <w:bCs/>
        <w:color w:val="005192"/>
        <w:sz w:val="28"/>
        <w:szCs w:val="44"/>
        <w:lang w:val="en-US" w:eastAsia="zh-Hans"/>
      </w:rPr>
      <w:t>庆市长寿区</w:t>
    </w:r>
    <w:r>
      <w:rPr>
        <w:rFonts w:hint="eastAsia" w:cs="宋体"/>
        <w:b/>
        <w:bCs/>
        <w:color w:val="005192"/>
        <w:sz w:val="28"/>
        <w:szCs w:val="44"/>
        <w:lang w:val="en-US" w:eastAsia="zh-CN"/>
      </w:rPr>
      <w:t>人力资源和社会保障局</w:t>
    </w:r>
    <w:r>
      <w:rPr>
        <w:rFonts w:hint="eastAsia" w:ascii="宋体" w:hAnsi="宋体" w:eastAsia="宋体" w:cs="宋体"/>
        <w:b/>
        <w:bCs/>
        <w:color w:val="005192"/>
        <w:sz w:val="28"/>
        <w:szCs w:val="44"/>
        <w:lang w:val="en-US" w:eastAsia="zh-CN"/>
      </w:rPr>
      <w:t>发布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hUygW1AAAAAk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重庆市长寿区</w:t>
    </w:r>
    <w:r>
      <w:rPr>
        <w:rFonts w:hint="eastAsia" w:cs="宋体"/>
        <w:b/>
        <w:bCs/>
        <w:color w:val="005192"/>
        <w:sz w:val="32"/>
        <w:lang w:val="en-US" w:eastAsia="zh-CN"/>
      </w:rPr>
      <w:t>人力资源和社会保障局</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yODExMDVjNjNlMjJjODEyOTk5ZmNlZDNlNzRkMjgifQ=="/>
  </w:docVars>
  <w:rsids>
    <w:rsidRoot w:val="00172A27"/>
    <w:rsid w:val="019E71BD"/>
    <w:rsid w:val="01DB406C"/>
    <w:rsid w:val="041C42DA"/>
    <w:rsid w:val="04B679C3"/>
    <w:rsid w:val="05324AA4"/>
    <w:rsid w:val="05F07036"/>
    <w:rsid w:val="062E6483"/>
    <w:rsid w:val="06E00104"/>
    <w:rsid w:val="07F73FE2"/>
    <w:rsid w:val="080F63D8"/>
    <w:rsid w:val="09341458"/>
    <w:rsid w:val="098254C2"/>
    <w:rsid w:val="0A766EDE"/>
    <w:rsid w:val="0AD64BE8"/>
    <w:rsid w:val="0B0912D7"/>
    <w:rsid w:val="0E025194"/>
    <w:rsid w:val="0E456B8C"/>
    <w:rsid w:val="0F283D96"/>
    <w:rsid w:val="11B07144"/>
    <w:rsid w:val="143C3B37"/>
    <w:rsid w:val="150978DB"/>
    <w:rsid w:val="152D2DCA"/>
    <w:rsid w:val="17C33AC9"/>
    <w:rsid w:val="184A5F99"/>
    <w:rsid w:val="187168EA"/>
    <w:rsid w:val="18DF190F"/>
    <w:rsid w:val="18FF1921"/>
    <w:rsid w:val="196673CA"/>
    <w:rsid w:val="196D5DF5"/>
    <w:rsid w:val="19C820A4"/>
    <w:rsid w:val="1A6D1382"/>
    <w:rsid w:val="1B2F4AEE"/>
    <w:rsid w:val="1B612005"/>
    <w:rsid w:val="1C783197"/>
    <w:rsid w:val="1CF734C9"/>
    <w:rsid w:val="1DEC284C"/>
    <w:rsid w:val="1E6523AC"/>
    <w:rsid w:val="20F81F21"/>
    <w:rsid w:val="22440422"/>
    <w:rsid w:val="22BB4BBB"/>
    <w:rsid w:val="242068EF"/>
    <w:rsid w:val="24A46E82"/>
    <w:rsid w:val="27454D51"/>
    <w:rsid w:val="281E71C0"/>
    <w:rsid w:val="2AEB3417"/>
    <w:rsid w:val="2BBE7E09"/>
    <w:rsid w:val="2C624B9B"/>
    <w:rsid w:val="2F573C43"/>
    <w:rsid w:val="31841BD1"/>
    <w:rsid w:val="31A15F24"/>
    <w:rsid w:val="324A1681"/>
    <w:rsid w:val="33F84048"/>
    <w:rsid w:val="36FB1DF0"/>
    <w:rsid w:val="395347B5"/>
    <w:rsid w:val="39A232A0"/>
    <w:rsid w:val="39E745AA"/>
    <w:rsid w:val="3B5A6BBB"/>
    <w:rsid w:val="3B7F3B41"/>
    <w:rsid w:val="3C723D3A"/>
    <w:rsid w:val="3EDA13A6"/>
    <w:rsid w:val="3F8F4D10"/>
    <w:rsid w:val="40C2019E"/>
    <w:rsid w:val="417B75E9"/>
    <w:rsid w:val="42F058B7"/>
    <w:rsid w:val="436109F6"/>
    <w:rsid w:val="441A38D4"/>
    <w:rsid w:val="442503E1"/>
    <w:rsid w:val="4504239D"/>
    <w:rsid w:val="46271A29"/>
    <w:rsid w:val="4B115603"/>
    <w:rsid w:val="4BC23EEA"/>
    <w:rsid w:val="4BC77339"/>
    <w:rsid w:val="4C9236C5"/>
    <w:rsid w:val="4D2C49D5"/>
    <w:rsid w:val="4E250A85"/>
    <w:rsid w:val="4E812E99"/>
    <w:rsid w:val="4FA72771"/>
    <w:rsid w:val="4FFD4925"/>
    <w:rsid w:val="505C172E"/>
    <w:rsid w:val="506405EA"/>
    <w:rsid w:val="519D3E2C"/>
    <w:rsid w:val="52F46F0B"/>
    <w:rsid w:val="532B6A10"/>
    <w:rsid w:val="53AF6D76"/>
    <w:rsid w:val="53D8014D"/>
    <w:rsid w:val="55244AD3"/>
    <w:rsid w:val="55E064E0"/>
    <w:rsid w:val="568F58F7"/>
    <w:rsid w:val="572C6D10"/>
    <w:rsid w:val="5A4170D0"/>
    <w:rsid w:val="5AF773F9"/>
    <w:rsid w:val="5B8D42E2"/>
    <w:rsid w:val="5CA36B27"/>
    <w:rsid w:val="5DC34279"/>
    <w:rsid w:val="5FCD688E"/>
    <w:rsid w:val="5FD22A33"/>
    <w:rsid w:val="5FF9BDAA"/>
    <w:rsid w:val="608816D1"/>
    <w:rsid w:val="609C3BAF"/>
    <w:rsid w:val="60EF4E7F"/>
    <w:rsid w:val="62857768"/>
    <w:rsid w:val="642C3698"/>
    <w:rsid w:val="648B0A32"/>
    <w:rsid w:val="65A31A8A"/>
    <w:rsid w:val="65FB510D"/>
    <w:rsid w:val="665233C1"/>
    <w:rsid w:val="695A4370"/>
    <w:rsid w:val="69AC0D42"/>
    <w:rsid w:val="6AD9688B"/>
    <w:rsid w:val="6B5722FE"/>
    <w:rsid w:val="6D0E3F22"/>
    <w:rsid w:val="6F231725"/>
    <w:rsid w:val="73AD5CF9"/>
    <w:rsid w:val="73CD730C"/>
    <w:rsid w:val="744E4660"/>
    <w:rsid w:val="753355A2"/>
    <w:rsid w:val="759E2BC0"/>
    <w:rsid w:val="759F1C61"/>
    <w:rsid w:val="769F2DE8"/>
    <w:rsid w:val="76FDEB7C"/>
    <w:rsid w:val="79C65162"/>
    <w:rsid w:val="7A2F3914"/>
    <w:rsid w:val="7BF306C5"/>
    <w:rsid w:val="7C9011D9"/>
    <w:rsid w:val="7DC651C5"/>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宋体" w:cs="Times New Roman"/>
      <w:kern w:val="2"/>
      <w:sz w:val="24"/>
      <w:szCs w:val="24"/>
      <w:lang w:val="en-US" w:eastAsia="zh-CN" w:bidi="ar-SA"/>
    </w:rPr>
  </w:style>
  <w:style w:type="paragraph" w:styleId="4">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rPr>
  </w:style>
  <w:style w:type="paragraph" w:styleId="5">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rPr>
  </w:style>
  <w:style w:type="paragraph" w:customStyle="1" w:styleId="3">
    <w:name w:val="索引 51"/>
    <w:basedOn w:val="1"/>
    <w:next w:val="1"/>
    <w:qFormat/>
    <w:uiPriority w:val="0"/>
    <w:pPr>
      <w:ind w:left="1680"/>
    </w:pPr>
  </w:style>
  <w:style w:type="paragraph" w:styleId="6">
    <w:name w:val="annotation text"/>
    <w:basedOn w:val="1"/>
    <w:qFormat/>
    <w:uiPriority w:val="0"/>
    <w:pPr>
      <w:jc w:val="left"/>
    </w:pPr>
  </w:style>
  <w:style w:type="paragraph" w:styleId="7">
    <w:name w:val="Body Text"/>
    <w:basedOn w:val="1"/>
    <w:qFormat/>
    <w:uiPriority w:val="0"/>
    <w:pPr>
      <w:ind w:leftChars="100" w:rightChars="100"/>
    </w:pPr>
    <w:rPr>
      <w:rFonts w:ascii="Calibri" w:hAnsi="Calibri" w:eastAsia="宋体" w:cs="Times New Roman"/>
    </w:rPr>
  </w:style>
  <w:style w:type="paragraph" w:styleId="8">
    <w:name w:val="Date"/>
    <w:basedOn w:val="1"/>
    <w:next w:val="1"/>
    <w:qFormat/>
    <w:uiPriority w:val="0"/>
    <w:rPr>
      <w:rFonts w:eastAsia="仿宋_GB2312"/>
      <w:sz w:val="32"/>
      <w:szCs w:val="20"/>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1"/>
    <w:basedOn w:val="1"/>
    <w:next w:val="1"/>
    <w:qFormat/>
    <w:uiPriority w:val="0"/>
    <w:pPr>
      <w:widowControl/>
      <w:spacing w:after="100" w:line="560" w:lineRule="exact"/>
      <w:ind w:firstLine="640" w:firstLineChars="200"/>
      <w:jc w:val="left"/>
    </w:pPr>
    <w:rPr>
      <w:rFonts w:ascii="方正黑体_GBK" w:eastAsia="方正黑体_GBK" w:cs="方正黑体_GBK"/>
      <w:sz w:val="32"/>
      <w:szCs w:val="32"/>
    </w:rPr>
  </w:style>
  <w:style w:type="paragraph" w:styleId="11">
    <w:name w:val="Body Text 2"/>
    <w:basedOn w:val="1"/>
    <w:unhideWhenUsed/>
    <w:qFormat/>
    <w:uiPriority w:val="99"/>
    <w:pPr>
      <w:spacing w:beforeLines="0" w:after="120" w:line="480" w:lineRule="auto"/>
    </w:pPr>
    <w:rPr>
      <w:rFonts w:hint="default"/>
      <w:sz w:val="32"/>
    </w:rPr>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0"/>
    <w:rPr>
      <w:b/>
      <w:bCs/>
    </w:rPr>
  </w:style>
  <w:style w:type="character" w:styleId="17">
    <w:name w:val="page number"/>
    <w:basedOn w:val="15"/>
    <w:qFormat/>
    <w:uiPriority w:val="0"/>
  </w:style>
  <w:style w:type="paragraph" w:customStyle="1" w:styleId="18">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9">
    <w:name w:val="正文缩进1"/>
    <w:basedOn w:val="1"/>
    <w:qFormat/>
    <w:uiPriority w:val="0"/>
    <w:pPr>
      <w:ind w:firstLine="420" w:firstLineChars="200"/>
    </w:pPr>
    <w:rPr>
      <w:rFonts w:ascii="Calibri" w:hAnsi="Calibri" w:cs="Times New Roman"/>
    </w:rPr>
  </w:style>
  <w:style w:type="paragraph" w:customStyle="1" w:styleId="20">
    <w:name w:val="p0"/>
    <w:basedOn w:val="1"/>
    <w:qFormat/>
    <w:uiPriority w:val="0"/>
    <w:pPr>
      <w:widowControl/>
    </w:pPr>
    <w:rPr>
      <w:rFonts w:ascii="Calibri" w:hAnsi="Calibri" w:eastAsia="宋体" w:cs="宋体"/>
      <w:kern w:val="0"/>
      <w:szCs w:val="32"/>
    </w:rPr>
  </w:style>
  <w:style w:type="character" w:customStyle="1" w:styleId="21">
    <w:name w:val="ca-7"/>
    <w:qFormat/>
    <w:uiPriority w:val="0"/>
  </w:style>
  <w:style w:type="character" w:customStyle="1" w:styleId="22">
    <w:name w:val="font21"/>
    <w:basedOn w:val="15"/>
    <w:qFormat/>
    <w:uiPriority w:val="0"/>
    <w:rPr>
      <w:rFonts w:hint="eastAsia" w:ascii="方正仿宋_GBK" w:hAnsi="方正仿宋_GBK" w:eastAsia="方正仿宋_GBK" w:cs="方正仿宋_GBK"/>
      <w:color w:val="000000"/>
      <w:sz w:val="24"/>
      <w:szCs w:val="24"/>
      <w:u w:val="none"/>
    </w:rPr>
  </w:style>
  <w:style w:type="character" w:customStyle="1" w:styleId="23">
    <w:name w:val="apple-converted-space"/>
    <w:basedOn w:val="15"/>
    <w:qFormat/>
    <w:uiPriority w:val="0"/>
  </w:style>
  <w:style w:type="paragraph" w:customStyle="1" w:styleId="24">
    <w:name w:val="默认段落字体 Para Char Char Char Char"/>
    <w:basedOn w:val="1"/>
    <w:qFormat/>
    <w:uiPriority w:val="0"/>
    <w:rPr>
      <w:rFonts w:ascii="Calibri" w:hAnsi="Calibri"/>
      <w:szCs w:val="22"/>
    </w:rPr>
  </w:style>
  <w:style w:type="character" w:customStyle="1" w:styleId="25">
    <w:name w:val="font61"/>
    <w:basedOn w:val="15"/>
    <w:qFormat/>
    <w:uiPriority w:val="0"/>
    <w:rPr>
      <w:rFonts w:hint="default" w:ascii="Times New Roman" w:hAnsi="Times New Roman" w:cs="Times New Roman"/>
      <w:color w:val="000000"/>
      <w:sz w:val="24"/>
      <w:szCs w:val="24"/>
      <w:u w:val="none"/>
    </w:rPr>
  </w:style>
  <w:style w:type="character" w:customStyle="1" w:styleId="26">
    <w:name w:val="font31"/>
    <w:basedOn w:val="15"/>
    <w:qFormat/>
    <w:uiPriority w:val="0"/>
    <w:rPr>
      <w:rFonts w:hint="eastAsia" w:ascii="方正仿宋_GBK" w:hAnsi="方正仿宋_GBK" w:eastAsia="方正仿宋_GBK" w:cs="方正仿宋_GBK"/>
      <w:color w:val="000000"/>
      <w:sz w:val="24"/>
      <w:szCs w:val="24"/>
      <w:u w:val="none"/>
    </w:rPr>
  </w:style>
  <w:style w:type="character" w:customStyle="1" w:styleId="27">
    <w:name w:val="font11"/>
    <w:basedOn w:val="15"/>
    <w:qFormat/>
    <w:uiPriority w:val="0"/>
    <w:rPr>
      <w:rFonts w:hint="default" w:ascii="Times New Roman" w:hAnsi="Times New Roman" w:cs="Times New Roman"/>
      <w:color w:val="000000"/>
      <w:sz w:val="24"/>
      <w:szCs w:val="24"/>
      <w:u w:val="none"/>
    </w:rPr>
  </w:style>
  <w:style w:type="character" w:customStyle="1" w:styleId="28">
    <w:name w:val="font01"/>
    <w:basedOn w:val="15"/>
    <w:qFormat/>
    <w:uiPriority w:val="0"/>
    <w:rPr>
      <w:rFonts w:hint="default" w:ascii="Times New Roman" w:hAnsi="Times New Roman" w:cs="Times New Roman"/>
      <w:color w:val="000000"/>
      <w:sz w:val="24"/>
      <w:szCs w:val="24"/>
      <w:u w:val="none"/>
    </w:rPr>
  </w:style>
  <w:style w:type="paragraph" w:customStyle="1" w:styleId="29">
    <w:name w:val="正文1"/>
    <w:basedOn w:val="1"/>
    <w:next w:val="1"/>
    <w:qFormat/>
    <w:uiPriority w:val="99"/>
    <w:pPr>
      <w:spacing w:before="156"/>
      <w:ind w:firstLine="668" w:firstLineChars="257"/>
    </w:pPr>
    <w:rPr>
      <w:rFonts w:ascii="宋体" w:hAnsi="宋体" w:eastAsia="宋体" w:cs="宋体"/>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4558</Words>
  <Characters>4694</Characters>
  <Lines>1</Lines>
  <Paragraphs>1</Paragraphs>
  <TotalTime>0</TotalTime>
  <ScaleCrop>false</ScaleCrop>
  <LinksUpToDate>false</LinksUpToDate>
  <CharactersWithSpaces>4720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刘先生</cp:lastModifiedBy>
  <cp:lastPrinted>2022-05-11T16:46:00Z</cp:lastPrinted>
  <dcterms:modified xsi:type="dcterms:W3CDTF">2023-12-05T02:05:02Z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48C61CB29D3F4D9384F5922CF0F7FFB4</vt:lpwstr>
  </property>
</Properties>
</file>