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ascii="黑体" w:hAnsi="黑体" w:eastAsia="黑体" w:cs="方正小标宋简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jc w:val="center"/>
        <w:rPr>
          <w:rFonts w:ascii="Times New Roman" w:hAnsi="Times New Roman"/>
          <w:sz w:val="22"/>
          <w:szCs w:val="24"/>
        </w:rPr>
      </w:pPr>
    </w:p>
    <w:p>
      <w:pPr>
        <w:jc w:val="center"/>
        <w:rPr>
          <w:rFonts w:ascii="Times New Roman" w:hAnsi="Times New Roman"/>
          <w:sz w:val="22"/>
          <w:szCs w:val="24"/>
        </w:rPr>
      </w:pPr>
    </w:p>
    <w:p>
      <w:pPr>
        <w:rPr>
          <w:rFonts w:ascii="Times New Roman" w:hAnsi="Times New Roman" w:eastAsia="仿宋_GB2312"/>
          <w:sz w:val="30"/>
          <w:szCs w:val="24"/>
        </w:rPr>
      </w:pPr>
    </w:p>
    <w:p>
      <w:pPr>
        <w:tabs>
          <w:tab w:val="left" w:pos="435"/>
          <w:tab w:val="center" w:pos="4422"/>
        </w:tabs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星级农业科技服务组织</w:t>
      </w:r>
    </w:p>
    <w:p>
      <w:pPr>
        <w:jc w:val="center"/>
        <w:rPr>
          <w:rFonts w:ascii="方正小标宋简体" w:hAnsi="Times New Roman" w:eastAsia="方正小标宋简体"/>
          <w:sz w:val="44"/>
          <w:szCs w:val="24"/>
        </w:rPr>
      </w:pPr>
    </w:p>
    <w:p>
      <w:pPr>
        <w:jc w:val="center"/>
        <w:rPr>
          <w:rFonts w:ascii="方正小标宋简体" w:hAnsi="Times New Roman" w:eastAsia="方正小标宋简体"/>
          <w:sz w:val="36"/>
          <w:szCs w:val="24"/>
        </w:rPr>
      </w:pPr>
    </w:p>
    <w:p>
      <w:pPr>
        <w:jc w:val="center"/>
        <w:rPr>
          <w:rFonts w:hint="eastAsia" w:ascii="Times New Roman" w:hAnsi="Times New Roman" w:eastAsia="方正小标宋简体"/>
          <w:sz w:val="48"/>
          <w:szCs w:val="24"/>
          <w:lang w:eastAsia="zh-CN"/>
        </w:rPr>
      </w:pPr>
      <w:r>
        <w:rPr>
          <w:rFonts w:hint="eastAsia" w:ascii="方正小标宋简体" w:hAnsi="Times New Roman" w:eastAsia="方正小标宋简体"/>
          <w:sz w:val="48"/>
          <w:szCs w:val="24"/>
        </w:rPr>
        <w:t xml:space="preserve">申 报 </w:t>
      </w:r>
      <w:r>
        <w:rPr>
          <w:rFonts w:hint="eastAsia" w:ascii="方正小标宋简体" w:hAnsi="Times New Roman" w:eastAsia="方正小标宋简体"/>
          <w:sz w:val="48"/>
          <w:szCs w:val="24"/>
          <w:lang w:eastAsia="zh-CN"/>
        </w:rPr>
        <w:t>书</w:t>
      </w:r>
    </w:p>
    <w:p>
      <w:pPr>
        <w:jc w:val="center"/>
        <w:rPr>
          <w:rFonts w:ascii="Times New Roman" w:hAnsi="Times New Roman" w:eastAsia="黑体"/>
          <w:sz w:val="44"/>
          <w:szCs w:val="24"/>
        </w:rPr>
      </w:pPr>
    </w:p>
    <w:p>
      <w:pPr>
        <w:jc w:val="center"/>
        <w:rPr>
          <w:rFonts w:ascii="Times New Roman" w:hAnsi="Times New Roman" w:eastAsia="黑体"/>
          <w:sz w:val="44"/>
          <w:szCs w:val="24"/>
        </w:rPr>
      </w:pPr>
    </w:p>
    <w:p>
      <w:pPr>
        <w:jc w:val="center"/>
        <w:rPr>
          <w:rFonts w:ascii="Times New Roman" w:hAnsi="Times New Roman" w:eastAsia="黑体"/>
          <w:sz w:val="44"/>
          <w:szCs w:val="24"/>
        </w:rPr>
      </w:pPr>
    </w:p>
    <w:p>
      <w:pPr>
        <w:spacing w:before="240" w:after="120"/>
        <w:ind w:firstLine="120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申报</w:t>
      </w:r>
      <w:r>
        <w:rPr>
          <w:rFonts w:hint="eastAsia" w:ascii="Times New Roman" w:hAnsi="Times New Roman" w:eastAsia="仿宋_GB2312"/>
          <w:sz w:val="32"/>
          <w:szCs w:val="32"/>
        </w:rPr>
        <w:t>单位</w:t>
      </w:r>
      <w:r>
        <w:rPr>
          <w:rFonts w:ascii="Times New Roman" w:hAnsi="Times New Roman" w:eastAsia="仿宋_GB2312"/>
          <w:sz w:val="32"/>
          <w:szCs w:val="32"/>
        </w:rPr>
        <w:t xml:space="preserve">（公章）: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</w:t>
      </w:r>
    </w:p>
    <w:p>
      <w:pPr>
        <w:spacing w:before="240" w:after="120"/>
        <w:ind w:firstLine="1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>所在</w:t>
      </w:r>
      <w:r>
        <w:rPr>
          <w:rFonts w:hint="eastAsia" w:ascii="Times New Roman" w:hAnsi="Times New Roman" w:eastAsia="仿宋_GB2312"/>
          <w:sz w:val="32"/>
          <w:szCs w:val="32"/>
        </w:rPr>
        <w:t>地</w:t>
      </w:r>
      <w:r>
        <w:rPr>
          <w:rFonts w:ascii="Times New Roman" w:hAnsi="Times New Roman" w:eastAsia="仿宋_GB2312"/>
          <w:sz w:val="32"/>
          <w:szCs w:val="32"/>
        </w:rPr>
        <w:t>: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</w:t>
      </w:r>
      <w:r>
        <w:rPr>
          <w:rFonts w:hint="eastAsia" w:ascii="Times New Roman" w:hAnsi="Times New Roman" w:eastAsia="仿宋_GB2312"/>
          <w:sz w:val="32"/>
          <w:szCs w:val="32"/>
          <w:u w:val="single"/>
        </w:rPr>
        <w:t xml:space="preserve">                  </w:t>
      </w:r>
    </w:p>
    <w:p>
      <w:pPr>
        <w:spacing w:before="240" w:after="120"/>
        <w:ind w:firstLine="1200"/>
        <w:jc w:val="left"/>
        <w:rPr>
          <w:rFonts w:ascii="Times New Roman" w:hAnsi="Times New Roman" w:eastAsia="仿宋_GB2312"/>
          <w:sz w:val="32"/>
          <w:szCs w:val="32"/>
          <w:u w:val="single"/>
        </w:rPr>
      </w:pPr>
      <w:r>
        <w:rPr>
          <w:rFonts w:ascii="Times New Roman" w:hAnsi="Times New Roman" w:eastAsia="仿宋_GB2312"/>
          <w:sz w:val="32"/>
          <w:szCs w:val="32"/>
        </w:rPr>
        <w:t xml:space="preserve">申报日期: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                            </w:t>
      </w:r>
    </w:p>
    <w:p>
      <w:pPr>
        <w:spacing w:before="240" w:after="120"/>
        <w:jc w:val="lef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spacing w:before="240" w:after="120"/>
        <w:jc w:val="left"/>
        <w:rPr>
          <w:rFonts w:ascii="Times New Roman" w:hAnsi="Times New Roman" w:eastAsia="仿宋_GB2312"/>
          <w:sz w:val="32"/>
          <w:szCs w:val="32"/>
          <w:u w:val="single"/>
        </w:rPr>
      </w:pPr>
    </w:p>
    <w:p>
      <w:pPr>
        <w:jc w:val="center"/>
        <w:rPr>
          <w:rFonts w:ascii="Times New Roman" w:hAnsi="Times New Roman"/>
          <w:szCs w:val="24"/>
          <w:u w:val="single"/>
        </w:rPr>
      </w:pPr>
    </w:p>
    <w:p>
      <w:pPr>
        <w:spacing w:after="156" w:afterLines="50"/>
        <w:jc w:val="center"/>
        <w:rPr>
          <w:rFonts w:ascii="Times New Roman" w:hAnsi="Times New Roman" w:eastAsia="仿宋_GB2312"/>
          <w:b/>
          <w:sz w:val="32"/>
          <w:szCs w:val="32"/>
        </w:rPr>
      </w:pPr>
      <w:r>
        <w:rPr>
          <w:rFonts w:hint="eastAsia" w:ascii="Times New Roman" w:hAnsi="Times New Roman" w:eastAsia="仿宋_GB2312"/>
          <w:b/>
          <w:sz w:val="32"/>
          <w:szCs w:val="32"/>
        </w:rPr>
        <w:t>重庆市长寿区农业农村委员会</w:t>
      </w:r>
    </w:p>
    <w:p>
      <w:pPr>
        <w:spacing w:after="156" w:afterLines="50"/>
        <w:jc w:val="center"/>
        <w:rPr>
          <w:rFonts w:ascii="Times New Roman" w:hAnsi="Times New Roman" w:eastAsia="仿宋_GB2312"/>
          <w:b/>
          <w:sz w:val="32"/>
          <w:szCs w:val="32"/>
        </w:rPr>
      </w:pPr>
    </w:p>
    <w:p>
      <w:pPr>
        <w:spacing w:after="156" w:afterLines="5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一、工作概况</w:t>
      </w:r>
    </w:p>
    <w:tbl>
      <w:tblPr>
        <w:tblStyle w:val="4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863"/>
        <w:gridCol w:w="1701"/>
        <w:gridCol w:w="31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服务组织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  <w:u w:val="singl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法人代表（负责人）姓名</w:t>
            </w:r>
          </w:p>
        </w:tc>
        <w:tc>
          <w:tcPr>
            <w:tcW w:w="186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18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67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5" w:hRule="atLeast"/>
          <w:jc w:val="center"/>
        </w:trPr>
        <w:tc>
          <w:tcPr>
            <w:tcW w:w="884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spacing w:before="156" w:beforeLines="50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color w:val="000000"/>
                <w:kern w:val="0"/>
                <w:sz w:val="28"/>
                <w:szCs w:val="28"/>
              </w:rPr>
              <w:t>服务</w:t>
            </w:r>
            <w:r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  <w:t>组织基本情况简介（1000字以内）</w:t>
            </w:r>
          </w:p>
          <w:p>
            <w:pPr>
              <w:widowControl/>
              <w:snapToGrid w:val="0"/>
              <w:spacing w:before="156" w:beforeLines="50"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spacing w:before="156" w:beforeLines="50"/>
              <w:jc w:val="center"/>
              <w:rPr>
                <w:rFonts w:ascii="Times New Roman" w:hAnsi="Times New Roman" w:eastAsia="黑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after="156" w:afterLines="50"/>
        <w:jc w:val="center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</w:t>
      </w:r>
      <w:r>
        <w:rPr>
          <w:rFonts w:hint="eastAsia" w:ascii="Times New Roman" w:hAnsi="Times New Roman" w:eastAsia="黑体"/>
          <w:sz w:val="32"/>
          <w:szCs w:val="32"/>
        </w:rPr>
        <w:t>评价</w:t>
      </w:r>
      <w:r>
        <w:rPr>
          <w:rFonts w:ascii="Times New Roman" w:hAnsi="Times New Roman" w:eastAsia="黑体"/>
          <w:sz w:val="32"/>
          <w:szCs w:val="32"/>
        </w:rPr>
        <w:t>指标内容完成情况</w:t>
      </w:r>
    </w:p>
    <w:tbl>
      <w:tblPr>
        <w:tblStyle w:val="4"/>
        <w:tblW w:w="902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20"/>
        <w:gridCol w:w="2103"/>
        <w:gridCol w:w="3150"/>
        <w:gridCol w:w="214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8" w:hRule="atLeast"/>
          <w:jc w:val="center"/>
        </w:trPr>
        <w:tc>
          <w:tcPr>
            <w:tcW w:w="1620" w:type="dxa"/>
            <w:vMerge w:val="restart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机构</w:t>
            </w: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情况</w:t>
            </w:r>
          </w:p>
        </w:tc>
        <w:tc>
          <w:tcPr>
            <w:tcW w:w="2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成立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时间</w:t>
            </w:r>
          </w:p>
        </w:tc>
        <w:tc>
          <w:tcPr>
            <w:tcW w:w="52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机构注册成立于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6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服务行业</w:t>
            </w:r>
          </w:p>
        </w:tc>
        <w:tc>
          <w:tcPr>
            <w:tcW w:w="52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种植业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生产/养殖业生产/农产品加工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办公场所</w:t>
            </w:r>
          </w:p>
        </w:tc>
        <w:tc>
          <w:tcPr>
            <w:tcW w:w="52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办公场所面积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平米，性质为（租用/自有）；仓储库房面积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平米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，性质为（租用/自有）。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仪器设备配置</w:t>
            </w:r>
          </w:p>
        </w:tc>
        <w:tc>
          <w:tcPr>
            <w:tcW w:w="52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办公设备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台（套）；培训设备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台（套）；农机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（套）；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检验检测设备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台（套）。设施设备总价值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万元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1" w:hRule="atLeast"/>
          <w:jc w:val="center"/>
        </w:trPr>
        <w:tc>
          <w:tcPr>
            <w:tcW w:w="1620" w:type="dxa"/>
            <w:vMerge w:val="continue"/>
            <w:vAlign w:val="center"/>
          </w:tcPr>
          <w:p>
            <w:pPr>
              <w:spacing w:before="60" w:after="40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试验示范基地</w:t>
            </w:r>
          </w:p>
        </w:tc>
        <w:tc>
          <w:tcPr>
            <w:tcW w:w="5298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left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拥有试验示范基地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个，总面积</w:t>
            </w:r>
            <w:r>
              <w:rPr>
                <w:rFonts w:ascii="Times New Roman" w:hAnsi="Times New Roman" w:eastAsia="仿宋_GB231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5" w:hRule="atLeast"/>
          <w:jc w:val="center"/>
        </w:trPr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Cs w:val="24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运行管理</w:t>
            </w: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建立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工作规章和人员管理制度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签订正规劳动合同人员数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6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是否有规范的服务合同及操作规范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8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是否有服务收费及质量评价标准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4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服务对象合同签约率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（%）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上年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服务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总收入（万元）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5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上年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机构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运转经费（万元）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9" w:hRule="atLeast"/>
          <w:jc w:val="center"/>
        </w:trPr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服务</w:t>
            </w: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能力</w:t>
            </w: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上年度服务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面积规模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（亩/头/只）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0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上年度服务对象数量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具备专业学历或职业资格技术人员数量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9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引领带动生产经营主体数量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1620" w:type="dxa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sz w:val="28"/>
                <w:szCs w:val="28"/>
              </w:rPr>
              <w:t>服务效果</w:t>
            </w: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3年技术服务累积节本增收经济效益（万元）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3" w:hRule="atLeast"/>
          <w:jc w:val="center"/>
        </w:trPr>
        <w:tc>
          <w:tcPr>
            <w:tcW w:w="1620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sz w:val="28"/>
                <w:szCs w:val="28"/>
              </w:rPr>
              <w:t>其他</w:t>
            </w: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参与政府或企事业单位科研及推广项目数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2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szCs w:val="24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长期合作科研单位数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（个）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4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近3年机构和人员获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地市级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以上奖励表彰次数（次）</w:t>
            </w:r>
          </w:p>
        </w:tc>
        <w:tc>
          <w:tcPr>
            <w:tcW w:w="2148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7" w:hRule="atLeast"/>
          <w:jc w:val="center"/>
        </w:trPr>
        <w:tc>
          <w:tcPr>
            <w:tcW w:w="1620" w:type="dxa"/>
            <w:vMerge w:val="continue"/>
            <w:tcBorders>
              <w:left w:val="single" w:color="auto" w:sz="4" w:space="0"/>
            </w:tcBorders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b/>
                <w:sz w:val="28"/>
                <w:szCs w:val="28"/>
              </w:rPr>
            </w:pPr>
          </w:p>
        </w:tc>
        <w:tc>
          <w:tcPr>
            <w:tcW w:w="525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近3年获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省级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以上媒体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宣传</w:t>
            </w:r>
            <w:r>
              <w:rPr>
                <w:rFonts w:ascii="Times New Roman" w:hAnsi="Times New Roman" w:eastAsia="仿宋_GB2312"/>
                <w:sz w:val="24"/>
                <w:szCs w:val="24"/>
              </w:rPr>
              <w:t>报道次数</w:t>
            </w:r>
            <w:r>
              <w:rPr>
                <w:rFonts w:hint="eastAsia" w:ascii="Times New Roman" w:hAnsi="Times New Roman" w:eastAsia="仿宋_GB2312"/>
                <w:sz w:val="24"/>
                <w:szCs w:val="24"/>
              </w:rPr>
              <w:t>（次）</w:t>
            </w:r>
          </w:p>
        </w:tc>
        <w:tc>
          <w:tcPr>
            <w:tcW w:w="2148" w:type="dxa"/>
            <w:tcBorders>
              <w:left w:val="single" w:color="auto" w:sz="4" w:space="0"/>
            </w:tcBorders>
          </w:tcPr>
          <w:p>
            <w:pPr>
              <w:spacing w:before="60" w:after="40" w:line="320" w:lineRule="exact"/>
              <w:jc w:val="center"/>
              <w:rPr>
                <w:rFonts w:ascii="Times New Roman" w:hAnsi="Times New Roman" w:eastAsia="仿宋_GB2312"/>
                <w:sz w:val="24"/>
                <w:szCs w:val="24"/>
              </w:rPr>
            </w:pPr>
          </w:p>
        </w:tc>
      </w:tr>
    </w:tbl>
    <w:p>
      <w:pPr>
        <w:spacing w:line="640" w:lineRule="exact"/>
        <w:jc w:val="lef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 xml:space="preserve">                       </w:t>
      </w:r>
      <w:r>
        <w:rPr>
          <w:rFonts w:hint="eastAsia" w:ascii="Times New Roman" w:hAnsi="Times New Roman" w:eastAsia="黑体"/>
          <w:sz w:val="32"/>
          <w:szCs w:val="32"/>
        </w:rPr>
        <w:t>三</w:t>
      </w:r>
      <w:r>
        <w:rPr>
          <w:rFonts w:ascii="Times New Roman" w:hAnsi="Times New Roman" w:eastAsia="黑体"/>
          <w:sz w:val="32"/>
          <w:szCs w:val="32"/>
        </w:rPr>
        <w:t>、审核意见</w:t>
      </w:r>
    </w:p>
    <w:tbl>
      <w:tblPr>
        <w:tblStyle w:val="4"/>
        <w:tblW w:w="884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7486"/>
      </w:tblGrid>
      <w:tr>
        <w:trPr>
          <w:trHeight w:val="6591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街镇</w:t>
            </w:r>
          </w:p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意见</w:t>
            </w:r>
          </w:p>
        </w:tc>
        <w:tc>
          <w:tcPr>
            <w:tcW w:w="7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负责人(签字):              (公章)</w:t>
            </w: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联系人：           联系电话：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9" w:hRule="atLeast"/>
          <w:jc w:val="center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60" w:after="40" w:line="360" w:lineRule="auto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区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农业农村部门意</w:t>
            </w:r>
            <w:r>
              <w:rPr>
                <w:rFonts w:hint="eastAsia" w:ascii="Times New Roman" w:hAnsi="Times New Roman" w:eastAsia="黑体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eastAsia="黑体"/>
                <w:sz w:val="28"/>
                <w:szCs w:val="28"/>
              </w:rPr>
              <w:t>见</w:t>
            </w:r>
          </w:p>
        </w:tc>
        <w:tc>
          <w:tcPr>
            <w:tcW w:w="74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负责人(签字):              (公章)</w:t>
            </w:r>
          </w:p>
          <w:p>
            <w:pPr>
              <w:ind w:firstLine="960" w:firstLineChars="4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年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月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EyMTkwNjBlZDJmMjlhZDRhN2VlYmJiMjAzOWYwNGQifQ=="/>
  </w:docVars>
  <w:rsids>
    <w:rsidRoot w:val="007632E9"/>
    <w:rsid w:val="000465F3"/>
    <w:rsid w:val="0015619E"/>
    <w:rsid w:val="00170D7A"/>
    <w:rsid w:val="0035219C"/>
    <w:rsid w:val="00374356"/>
    <w:rsid w:val="003C12E2"/>
    <w:rsid w:val="004C7463"/>
    <w:rsid w:val="007632E9"/>
    <w:rsid w:val="00921CB7"/>
    <w:rsid w:val="00BD3012"/>
    <w:rsid w:val="00BD6579"/>
    <w:rsid w:val="00CE7426"/>
    <w:rsid w:val="00FF3BAE"/>
    <w:rsid w:val="255270C7"/>
    <w:rsid w:val="2A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602</Words>
  <Characters>607</Characters>
  <Lines>8</Lines>
  <Paragraphs>2</Paragraphs>
  <TotalTime>26</TotalTime>
  <ScaleCrop>false</ScaleCrop>
  <LinksUpToDate>false</LinksUpToDate>
  <CharactersWithSpaces>924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2021-07-02T01:40:00Z</dcterms:created>
  <dc:creator>Microsoft</dc:creator>
  <cp:lastModifiedBy>Administrator</cp:lastModifiedBy>
  <dcterms:modified xsi:type="dcterms:W3CDTF">2022-11-14T09:10:18Z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8367A2AE52044D31833C9EDD5C5DC021</vt:lpwstr>
  </property>
</Properties>
</file>